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359" w:rsidRDefault="00073359" w:rsidP="00C13EF7">
      <w:pPr>
        <w:ind w:left="-1701"/>
      </w:pPr>
      <w:bookmarkStart w:id="0" w:name="_GoBack"/>
      <w:bookmarkEnd w:id="0"/>
    </w:p>
    <w:p w:rsidR="00073359" w:rsidRDefault="00073359" w:rsidP="00073359"/>
    <w:p w:rsidR="00C43047" w:rsidRDefault="00C43047" w:rsidP="00073359">
      <w:pPr>
        <w:jc w:val="center"/>
        <w:rPr>
          <w:rStyle w:val="KitapBal"/>
          <w:rFonts w:ascii="Times New Roman" w:hAnsi="Times New Roman"/>
          <w:sz w:val="52"/>
        </w:rPr>
      </w:pPr>
    </w:p>
    <w:p w:rsidR="00A24A2D" w:rsidRDefault="00A24A2D" w:rsidP="00C43047">
      <w:pPr>
        <w:jc w:val="center"/>
        <w:rPr>
          <w:rStyle w:val="KitapBal"/>
          <w:rFonts w:ascii="Times New Roman" w:hAnsi="Times New Roman"/>
          <w:sz w:val="48"/>
          <w:szCs w:val="48"/>
        </w:rPr>
        <w:sectPr w:rsidR="00A24A2D" w:rsidSect="00085177">
          <w:footerReference w:type="default" r:id="rId8"/>
          <w:headerReference w:type="first" r:id="rId9"/>
          <w:footerReference w:type="first" r:id="rId10"/>
          <w:pgSz w:w="11906" w:h="16838"/>
          <w:pgMar w:top="1417" w:right="1417" w:bottom="1417" w:left="1417" w:header="709" w:footer="709" w:gutter="0"/>
          <w:pgNumType w:fmt="lowerRoman" w:start="1"/>
          <w:cols w:space="708"/>
          <w:titlePg/>
          <w:docGrid w:linePitch="360"/>
        </w:sectPr>
      </w:pPr>
    </w:p>
    <w:p w:rsidR="00C43047" w:rsidRPr="00C43047" w:rsidRDefault="00C43047" w:rsidP="00C43047">
      <w:pPr>
        <w:jc w:val="center"/>
        <w:rPr>
          <w:rStyle w:val="KitapBal"/>
          <w:rFonts w:ascii="Times New Roman" w:hAnsi="Times New Roman"/>
          <w:sz w:val="48"/>
          <w:szCs w:val="48"/>
        </w:rPr>
      </w:pPr>
      <w:r w:rsidRPr="00C43047">
        <w:rPr>
          <w:rStyle w:val="KitapBal"/>
          <w:rFonts w:ascii="Times New Roman" w:hAnsi="Times New Roman"/>
          <w:sz w:val="48"/>
          <w:szCs w:val="48"/>
        </w:rPr>
        <w:t>İZMİR</w:t>
      </w:r>
    </w:p>
    <w:p w:rsidR="00C43047" w:rsidRDefault="00C43047" w:rsidP="00C43047">
      <w:pPr>
        <w:jc w:val="center"/>
        <w:rPr>
          <w:rStyle w:val="KitapBal"/>
          <w:rFonts w:ascii="Times New Roman" w:hAnsi="Times New Roman"/>
          <w:sz w:val="48"/>
          <w:szCs w:val="48"/>
        </w:rPr>
      </w:pPr>
      <w:r w:rsidRPr="00C43047">
        <w:rPr>
          <w:rStyle w:val="KitapBal"/>
          <w:rFonts w:ascii="Times New Roman" w:hAnsi="Times New Roman"/>
          <w:sz w:val="48"/>
          <w:szCs w:val="48"/>
        </w:rPr>
        <w:t>BAYINDIR İLÇE MİLLÎ EĞİTİM MÜDÜRLÜĞ</w:t>
      </w:r>
      <w:r w:rsidR="00801B7C">
        <w:rPr>
          <w:rStyle w:val="KitapBal"/>
          <w:rFonts w:ascii="Times New Roman" w:hAnsi="Times New Roman"/>
          <w:sz w:val="48"/>
          <w:szCs w:val="48"/>
        </w:rPr>
        <w:t>Ü</w:t>
      </w:r>
    </w:p>
    <w:p w:rsidR="00C43047" w:rsidRDefault="00C43047" w:rsidP="00073359">
      <w:pPr>
        <w:jc w:val="center"/>
        <w:rPr>
          <w:rStyle w:val="KitapBal"/>
          <w:rFonts w:ascii="Times New Roman" w:hAnsi="Times New Roman"/>
          <w:sz w:val="48"/>
          <w:szCs w:val="48"/>
        </w:rPr>
      </w:pPr>
    </w:p>
    <w:p w:rsidR="00C43047" w:rsidRPr="00C43047" w:rsidRDefault="00D4175F" w:rsidP="00C43047">
      <w:pPr>
        <w:jc w:val="center"/>
        <w:rPr>
          <w:rStyle w:val="KitapBal"/>
          <w:rFonts w:ascii="Times New Roman" w:hAnsi="Times New Roman"/>
          <w:color w:val="95B3D7" w:themeColor="accent1" w:themeTint="99"/>
          <w:sz w:val="56"/>
          <w:szCs w:val="56"/>
        </w:rPr>
      </w:pPr>
      <w:r>
        <w:rPr>
          <w:rStyle w:val="KitapBal"/>
          <w:rFonts w:ascii="Times New Roman" w:hAnsi="Times New Roman"/>
          <w:color w:val="95B3D7" w:themeColor="accent1" w:themeTint="99"/>
          <w:sz w:val="56"/>
          <w:szCs w:val="56"/>
        </w:rPr>
        <w:t>2015-2019 STRATEJİK PLANI</w:t>
      </w: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4F5D47">
      <w:pP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C43047">
      <w:pPr>
        <w:jc w:val="center"/>
        <w:rPr>
          <w:rFonts w:ascii="Times New Roman" w:hAnsi="Times New Roman"/>
          <w:b/>
          <w:color w:val="7F7F7F" w:themeColor="text1" w:themeTint="80"/>
          <w:sz w:val="28"/>
          <w:szCs w:val="32"/>
        </w:rPr>
      </w:pPr>
      <w:r>
        <w:rPr>
          <w:rFonts w:ascii="Times New Roman" w:hAnsi="Times New Roman"/>
          <w:b/>
          <w:color w:val="7F7F7F" w:themeColor="text1" w:themeTint="80"/>
          <w:sz w:val="28"/>
          <w:szCs w:val="32"/>
        </w:rPr>
        <w:t>BAYINDIR</w:t>
      </w:r>
      <w:r w:rsidRPr="00827DD0">
        <w:rPr>
          <w:rFonts w:ascii="Times New Roman" w:hAnsi="Times New Roman"/>
          <w:b/>
          <w:color w:val="7F7F7F" w:themeColor="text1" w:themeTint="80"/>
          <w:sz w:val="28"/>
          <w:szCs w:val="32"/>
        </w:rPr>
        <w:t>, 2015</w:t>
      </w:r>
    </w:p>
    <w:p w:rsidR="00C43047" w:rsidRDefault="00C43047" w:rsidP="00073359">
      <w:pPr>
        <w:jc w:val="center"/>
        <w:rPr>
          <w:rStyle w:val="KitapBal"/>
          <w:rFonts w:ascii="Times New Roman" w:hAnsi="Times New Roman"/>
          <w:sz w:val="48"/>
          <w:szCs w:val="48"/>
        </w:rPr>
      </w:pPr>
    </w:p>
    <w:p w:rsidR="00C43047" w:rsidRDefault="00C43047" w:rsidP="002034DA">
      <w:pPr>
        <w:jc w:val="center"/>
        <w:rPr>
          <w:rFonts w:ascii="Times New Roman" w:hAnsi="Times New Roman"/>
          <w:b/>
          <w:color w:val="7F7F7F" w:themeColor="text1" w:themeTint="80"/>
          <w:sz w:val="28"/>
          <w:szCs w:val="32"/>
        </w:rPr>
      </w:pPr>
    </w:p>
    <w:p w:rsidR="00D4175F" w:rsidRDefault="00D4175F" w:rsidP="002034DA">
      <w:pPr>
        <w:jc w:val="center"/>
        <w:rPr>
          <w:rFonts w:ascii="Times New Roman" w:hAnsi="Times New Roman"/>
          <w:b/>
          <w:color w:val="7F7F7F" w:themeColor="text1" w:themeTint="80"/>
          <w:sz w:val="28"/>
          <w:szCs w:val="32"/>
        </w:rPr>
      </w:pPr>
    </w:p>
    <w:p w:rsidR="00C43047" w:rsidRDefault="00C43047" w:rsidP="002034DA">
      <w:pPr>
        <w:jc w:val="center"/>
        <w:rPr>
          <w:rFonts w:ascii="Times New Roman" w:hAnsi="Times New Roman"/>
          <w:b/>
          <w:color w:val="7F7F7F" w:themeColor="text1" w:themeTint="80"/>
          <w:sz w:val="28"/>
          <w:szCs w:val="32"/>
        </w:rPr>
      </w:pPr>
    </w:p>
    <w:p w:rsidR="00B74487" w:rsidRDefault="00B74487" w:rsidP="002034DA">
      <w:pPr>
        <w:jc w:val="center"/>
        <w:rPr>
          <w:rFonts w:ascii="Times New Roman" w:hAnsi="Times New Roman"/>
          <w:b/>
          <w:color w:val="7F7F7F" w:themeColor="text1" w:themeTint="80"/>
          <w:sz w:val="28"/>
          <w:szCs w:val="32"/>
        </w:rPr>
      </w:pPr>
      <w:r>
        <w:rPr>
          <w:rFonts w:ascii="Times New Roman" w:hAnsi="Times New Roman"/>
          <w:b/>
          <w:noProof/>
          <w:color w:val="7F7F7F" w:themeColor="text1" w:themeTint="80"/>
          <w:sz w:val="28"/>
          <w:szCs w:val="32"/>
          <w:lang w:eastAsia="tr-TR"/>
        </w:rPr>
        <w:drawing>
          <wp:inline distT="0" distB="0" distL="0" distR="0">
            <wp:extent cx="5738372" cy="5867400"/>
            <wp:effectExtent l="19050" t="0" r="0" b="0"/>
            <wp:docPr id="1" name="Resim 1" descr="C:\Users\bayındırgm\Desktop\strateji son hali 2015\v201411100928591255223.mp4-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ındırgm\Desktop\strateji son hali 2015\v201411100928591255223.mp4-hq.jpg"/>
                    <pic:cNvPicPr>
                      <a:picLocks noChangeAspect="1" noChangeArrowheads="1"/>
                    </pic:cNvPicPr>
                  </pic:nvPicPr>
                  <pic:blipFill>
                    <a:blip r:embed="rId11" cstate="print"/>
                    <a:srcRect/>
                    <a:stretch>
                      <a:fillRect/>
                    </a:stretch>
                  </pic:blipFill>
                  <pic:spPr bwMode="auto">
                    <a:xfrm>
                      <a:off x="0" y="0"/>
                      <a:ext cx="5739708" cy="5868766"/>
                    </a:xfrm>
                    <a:prstGeom prst="rect">
                      <a:avLst/>
                    </a:prstGeom>
                    <a:noFill/>
                    <a:ln w="9525">
                      <a:noFill/>
                      <a:miter lim="800000"/>
                      <a:headEnd/>
                      <a:tailEnd/>
                    </a:ln>
                  </pic:spPr>
                </pic:pic>
              </a:graphicData>
            </a:graphic>
          </wp:inline>
        </w:drawing>
      </w:r>
    </w:p>
    <w:p w:rsidR="00B74487" w:rsidRDefault="00B74487" w:rsidP="002034DA">
      <w:pPr>
        <w:jc w:val="center"/>
        <w:rPr>
          <w:rFonts w:ascii="Times New Roman" w:hAnsi="Times New Roman"/>
          <w:b/>
          <w:color w:val="7F7F7F" w:themeColor="text1" w:themeTint="80"/>
          <w:sz w:val="28"/>
          <w:szCs w:val="32"/>
        </w:rPr>
      </w:pPr>
    </w:p>
    <w:p w:rsidR="00B74487" w:rsidRPr="00C43047" w:rsidRDefault="00B74487" w:rsidP="002034DA">
      <w:pPr>
        <w:jc w:val="center"/>
        <w:rPr>
          <w:rFonts w:ascii="Times New Roman" w:hAnsi="Times New Roman"/>
          <w:color w:val="000000"/>
          <w:sz w:val="32"/>
          <w:szCs w:val="32"/>
        </w:rPr>
      </w:pPr>
      <w:r w:rsidRPr="00C43047">
        <w:rPr>
          <w:rFonts w:ascii="Times New Roman" w:hAnsi="Times New Roman"/>
          <w:color w:val="000000"/>
          <w:sz w:val="32"/>
          <w:szCs w:val="32"/>
        </w:rPr>
        <w:t>Eğitimdir ki, bir milleti ya özgür, bağımsız, şanlı, yüksek bir topluluk halinde yaşatır; ya da esaret ve sefalete terk eder.</w:t>
      </w:r>
    </w:p>
    <w:p w:rsidR="00B74487" w:rsidRDefault="00B74487" w:rsidP="002034DA">
      <w:pPr>
        <w:jc w:val="center"/>
        <w:rPr>
          <w:rFonts w:ascii="Times New Roman" w:hAnsi="Times New Roman"/>
          <w:b/>
          <w:color w:val="000000"/>
          <w:sz w:val="36"/>
          <w:szCs w:val="36"/>
        </w:rPr>
      </w:pPr>
      <w:r w:rsidRPr="00C43047">
        <w:rPr>
          <w:rFonts w:ascii="Times New Roman" w:hAnsi="Times New Roman"/>
          <w:b/>
          <w:color w:val="000000"/>
          <w:sz w:val="36"/>
          <w:szCs w:val="36"/>
        </w:rPr>
        <w:t>Mustafa Kemal ATATÜ</w:t>
      </w:r>
      <w:r w:rsidR="00A111BE" w:rsidRPr="00C43047">
        <w:rPr>
          <w:rFonts w:ascii="Times New Roman" w:hAnsi="Times New Roman"/>
          <w:b/>
          <w:color w:val="000000"/>
          <w:sz w:val="36"/>
          <w:szCs w:val="36"/>
        </w:rPr>
        <w:t>R</w:t>
      </w:r>
      <w:r w:rsidR="00C43047" w:rsidRPr="00C43047">
        <w:rPr>
          <w:rFonts w:ascii="Times New Roman" w:hAnsi="Times New Roman"/>
          <w:b/>
          <w:color w:val="000000"/>
          <w:sz w:val="36"/>
          <w:szCs w:val="36"/>
        </w:rPr>
        <w:t>K</w:t>
      </w:r>
    </w:p>
    <w:p w:rsidR="006A3594" w:rsidRDefault="006A3594" w:rsidP="002034DA">
      <w:pPr>
        <w:jc w:val="center"/>
        <w:rPr>
          <w:rFonts w:ascii="Times New Roman" w:hAnsi="Times New Roman"/>
          <w:b/>
          <w:color w:val="000000"/>
          <w:sz w:val="36"/>
          <w:szCs w:val="36"/>
        </w:rPr>
      </w:pPr>
    </w:p>
    <w:p w:rsidR="006A3594" w:rsidRDefault="006A3594" w:rsidP="002034DA">
      <w:pPr>
        <w:jc w:val="center"/>
        <w:rPr>
          <w:rFonts w:ascii="Times New Roman" w:hAnsi="Times New Roman"/>
          <w:b/>
          <w:color w:val="000000"/>
          <w:sz w:val="36"/>
          <w:szCs w:val="36"/>
        </w:rPr>
      </w:pPr>
    </w:p>
    <w:p w:rsidR="006A3594" w:rsidRDefault="006A3594" w:rsidP="002034DA">
      <w:pPr>
        <w:jc w:val="center"/>
        <w:rPr>
          <w:rFonts w:ascii="Times New Roman" w:hAnsi="Times New Roman"/>
          <w:b/>
          <w:color w:val="000000"/>
          <w:sz w:val="36"/>
          <w:szCs w:val="36"/>
        </w:rPr>
      </w:pPr>
      <w:r>
        <w:rPr>
          <w:rFonts w:ascii="Times New Roman" w:hAnsi="Times New Roman"/>
          <w:b/>
          <w:noProof/>
          <w:color w:val="000000"/>
          <w:sz w:val="36"/>
          <w:szCs w:val="36"/>
          <w:lang w:eastAsia="tr-TR"/>
        </w:rPr>
        <w:drawing>
          <wp:inline distT="0" distB="0" distL="0" distR="0">
            <wp:extent cx="5760085" cy="8235608"/>
            <wp:effectExtent l="19050" t="0" r="0" b="0"/>
            <wp:docPr id="2" name="Resim 1" descr="C:\Users\bayındırgm\Desktop\istiklalmarşısö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ındırgm\Desktop\istiklalmarşısözleri.jpg"/>
                    <pic:cNvPicPr>
                      <a:picLocks noChangeAspect="1" noChangeArrowheads="1"/>
                    </pic:cNvPicPr>
                  </pic:nvPicPr>
                  <pic:blipFill>
                    <a:blip r:embed="rId12" cstate="print"/>
                    <a:srcRect/>
                    <a:stretch>
                      <a:fillRect/>
                    </a:stretch>
                  </pic:blipFill>
                  <pic:spPr bwMode="auto">
                    <a:xfrm>
                      <a:off x="0" y="0"/>
                      <a:ext cx="5760085" cy="8235608"/>
                    </a:xfrm>
                    <a:prstGeom prst="rect">
                      <a:avLst/>
                    </a:prstGeom>
                    <a:noFill/>
                    <a:ln w="9525">
                      <a:noFill/>
                      <a:miter lim="800000"/>
                      <a:headEnd/>
                      <a:tailEnd/>
                    </a:ln>
                  </pic:spPr>
                </pic:pic>
              </a:graphicData>
            </a:graphic>
          </wp:inline>
        </w:drawing>
      </w:r>
    </w:p>
    <w:p w:rsidR="006A3594" w:rsidRPr="00C43047" w:rsidRDefault="006A3594" w:rsidP="002034DA">
      <w:pPr>
        <w:jc w:val="center"/>
        <w:rPr>
          <w:rFonts w:ascii="Times New Roman" w:hAnsi="Times New Roman"/>
          <w:b/>
          <w:color w:val="7F7F7F" w:themeColor="text1" w:themeTint="80"/>
          <w:sz w:val="36"/>
          <w:szCs w:val="36"/>
        </w:rPr>
        <w:sectPr w:rsidR="006A3594" w:rsidRPr="00C43047" w:rsidSect="00085177">
          <w:type w:val="continuous"/>
          <w:pgSz w:w="11906" w:h="16838"/>
          <w:pgMar w:top="1417" w:right="1417" w:bottom="1417" w:left="1417" w:header="709" w:footer="709" w:gutter="0"/>
          <w:pgNumType w:fmt="lowerRoman"/>
          <w:cols w:space="708"/>
          <w:docGrid w:linePitch="360"/>
        </w:sectPr>
      </w:pPr>
    </w:p>
    <w:p w:rsidR="00FD1662" w:rsidRPr="00FB1CC3" w:rsidRDefault="00FD1662" w:rsidP="00A111BE">
      <w:pPr>
        <w:pStyle w:val="Balk1"/>
        <w:spacing w:before="240" w:after="240"/>
        <w:rPr>
          <w:color w:val="FF0000"/>
        </w:rPr>
      </w:pPr>
      <w:r w:rsidRPr="00FB1CC3">
        <w:rPr>
          <w:color w:val="FF0000"/>
        </w:rPr>
        <w:lastRenderedPageBreak/>
        <w:t>SUNUŞ</w:t>
      </w:r>
    </w:p>
    <w:p w:rsidR="00FD1662" w:rsidRPr="00A111BE" w:rsidRDefault="00A111BE" w:rsidP="00A111BE">
      <w:pPr>
        <w:jc w:val="center"/>
        <w:rPr>
          <w:rFonts w:ascii="Times New Roman" w:hAnsi="Times New Roman"/>
          <w:b/>
          <w:sz w:val="24"/>
          <w:szCs w:val="24"/>
        </w:rPr>
      </w:pPr>
      <w:r>
        <w:rPr>
          <w:rFonts w:ascii="Times New Roman" w:hAnsi="Times New Roman"/>
          <w:noProof/>
          <w:sz w:val="24"/>
          <w:szCs w:val="24"/>
          <w:lang w:eastAsia="tr-TR"/>
        </w:rPr>
        <w:drawing>
          <wp:inline distT="0" distB="0" distL="0" distR="0">
            <wp:extent cx="4081132" cy="2742521"/>
            <wp:effectExtent l="190500" t="152400" r="167018" b="134029"/>
            <wp:docPr id="17" name="Resim 4" descr="C:\Users\bayındırgm\Desktop\strateji son hali 2015\ercis-kaymakamligi-ndan-catakdibi-koyundeki-agac_9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ındırgm\Desktop\strateji son hali 2015\ercis-kaymakamligi-ndan-catakdibi-koyundeki-agac_9584_o.jpg"/>
                    <pic:cNvPicPr>
                      <a:picLocks noChangeAspect="1" noChangeArrowheads="1"/>
                    </pic:cNvPicPr>
                  </pic:nvPicPr>
                  <pic:blipFill>
                    <a:blip r:embed="rId13" cstate="print"/>
                    <a:srcRect/>
                    <a:stretch>
                      <a:fillRect/>
                    </a:stretch>
                  </pic:blipFill>
                  <pic:spPr bwMode="auto">
                    <a:xfrm>
                      <a:off x="0" y="0"/>
                      <a:ext cx="4085572" cy="2745505"/>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sz w:val="24"/>
          <w:szCs w:val="24"/>
        </w:rPr>
        <w:br/>
      </w:r>
      <w:r w:rsidRPr="00A111BE">
        <w:rPr>
          <w:rFonts w:ascii="Times New Roman" w:hAnsi="Times New Roman"/>
          <w:b/>
          <w:sz w:val="24"/>
          <w:szCs w:val="24"/>
        </w:rPr>
        <w:t>Barboros BARAN</w:t>
      </w:r>
      <w:r w:rsidRPr="00A111BE">
        <w:rPr>
          <w:rFonts w:ascii="Times New Roman" w:hAnsi="Times New Roman"/>
          <w:b/>
          <w:sz w:val="24"/>
          <w:szCs w:val="24"/>
        </w:rPr>
        <w:br/>
        <w:t xml:space="preserve">Kaymakam </w:t>
      </w:r>
    </w:p>
    <w:p w:rsidR="00C43047" w:rsidRPr="00F04373" w:rsidRDefault="00FD1662" w:rsidP="00F04373">
      <w:pPr>
        <w:ind w:firstLine="709"/>
        <w:jc w:val="both"/>
        <w:rPr>
          <w:rFonts w:ascii="Times New Roman" w:hAnsi="Times New Roman"/>
          <w:sz w:val="24"/>
          <w:szCs w:val="24"/>
        </w:rPr>
      </w:pPr>
      <w:r w:rsidRPr="00F04373">
        <w:rPr>
          <w:rFonts w:ascii="Times New Roman" w:hAnsi="Times New Roman"/>
          <w:sz w:val="24"/>
          <w:szCs w:val="24"/>
        </w:rPr>
        <w:t xml:space="preserve">Değişim ve dönüşüm sürecinin en üst noktada yaşandığı günümüzde Kurumların en çok dikkat etmesi gereken şey ister istemez yenilik ve gelişimi takip etmekten ve kaynaklarının bu yönde etkin bir şekilde kullanmaktan geçmektedir. Bu gereklilik Kurumların geleceğe yönelmesini ve bu yönde kendilerini konumlandırmasıyla yani planlama yapmasıyla aşılabilecektir.Bu konu, 7’den 70’e, doğumdan ölüme kadar herkesi doğrudan alakadar eden önemli bir Kurum olan Milli Eğitim için ayrı bir öneme </w:t>
      </w:r>
      <w:r w:rsidR="005B7148">
        <w:rPr>
          <w:rFonts w:ascii="Times New Roman" w:hAnsi="Times New Roman"/>
          <w:sz w:val="24"/>
          <w:szCs w:val="24"/>
        </w:rPr>
        <w:t>sahiptir</w:t>
      </w:r>
      <w:r w:rsidRPr="00F04373">
        <w:rPr>
          <w:rFonts w:ascii="Times New Roman" w:hAnsi="Times New Roman"/>
          <w:sz w:val="24"/>
          <w:szCs w:val="24"/>
        </w:rPr>
        <w:t xml:space="preserve">. </w:t>
      </w:r>
    </w:p>
    <w:p w:rsidR="00F04373" w:rsidRDefault="00C43047" w:rsidP="00F04373">
      <w:pPr>
        <w:ind w:firstLine="709"/>
        <w:jc w:val="both"/>
        <w:rPr>
          <w:rFonts w:ascii="Times New Roman" w:hAnsi="Times New Roman"/>
          <w:sz w:val="24"/>
          <w:szCs w:val="24"/>
        </w:rPr>
      </w:pPr>
      <w:r w:rsidRPr="00F04373">
        <w:rPr>
          <w:rFonts w:ascii="Times New Roman" w:hAnsi="Times New Roman"/>
          <w:sz w:val="24"/>
          <w:szCs w:val="24"/>
        </w:rPr>
        <w:t>Eğitim kurumlarının kendilerinden beklenen işlevleri yerine getirebilmeleri, Milli Eğitim Bakanlığının belirlediği hizmet standartlarını gerçekleştirebilmeleri, iyi bir planlamaya ve bu planın etkin bir şekilde uygulanmasına bağlıdır.</w:t>
      </w:r>
    </w:p>
    <w:p w:rsidR="00FD1662" w:rsidRPr="00F04373" w:rsidRDefault="00C43047" w:rsidP="00F04373">
      <w:pPr>
        <w:ind w:firstLine="709"/>
        <w:jc w:val="both"/>
        <w:rPr>
          <w:rFonts w:ascii="Times New Roman" w:hAnsi="Times New Roman"/>
          <w:sz w:val="24"/>
          <w:szCs w:val="24"/>
        </w:rPr>
      </w:pPr>
      <w:r w:rsidRPr="00F04373">
        <w:rPr>
          <w:rFonts w:ascii="Times New Roman" w:hAnsi="Times New Roman"/>
          <w:sz w:val="24"/>
          <w:szCs w:val="24"/>
        </w:rPr>
        <w:t xml:space="preserve"> 5018 Sayılı Kamu Mali Yönetimi ve Kontrol Kanunu ile, Milli Eğitim Bakanlığı Strateji Geliştirme Başkanlığı Genelgeleri doğrultusunda İlçe Milli Eğitim Müdürlükleri ile tüm okul ve kurumların yapacakları tüm faaliyetleri planlamaları zorunluluğu getirilmiş olup, </w:t>
      </w:r>
      <w:r w:rsidR="00F04373" w:rsidRPr="00F04373">
        <w:rPr>
          <w:rFonts w:ascii="Times New Roman" w:hAnsi="Times New Roman"/>
          <w:sz w:val="24"/>
          <w:szCs w:val="24"/>
        </w:rPr>
        <w:t>Bayındır</w:t>
      </w:r>
      <w:r w:rsidRPr="00F04373">
        <w:rPr>
          <w:rFonts w:ascii="Times New Roman" w:hAnsi="Times New Roman"/>
          <w:sz w:val="24"/>
          <w:szCs w:val="24"/>
        </w:rPr>
        <w:t xml:space="preserve"> İlçe</w:t>
      </w:r>
      <w:r w:rsidR="00F04373" w:rsidRPr="00F04373">
        <w:rPr>
          <w:rFonts w:ascii="Times New Roman" w:hAnsi="Times New Roman"/>
          <w:sz w:val="24"/>
          <w:szCs w:val="24"/>
        </w:rPr>
        <w:t xml:space="preserve"> Millî Eğitim Müdürlüğü'nün 2015-2019</w:t>
      </w:r>
      <w:r w:rsidRPr="00F04373">
        <w:rPr>
          <w:rFonts w:ascii="Times New Roman" w:hAnsi="Times New Roman"/>
          <w:sz w:val="24"/>
          <w:szCs w:val="24"/>
        </w:rPr>
        <w:t xml:space="preserve"> döneminde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azamı faydayı elde etmesini sağlayacaktır</w:t>
      </w:r>
    </w:p>
    <w:p w:rsidR="00621481" w:rsidRDefault="00621481" w:rsidP="002034DA">
      <w:pPr>
        <w:jc w:val="both"/>
        <w:rPr>
          <w:rFonts w:ascii="Times New Roman" w:hAnsi="Times New Roman"/>
          <w:sz w:val="24"/>
          <w:szCs w:val="24"/>
        </w:rPr>
      </w:pPr>
    </w:p>
    <w:p w:rsidR="00621481" w:rsidRPr="00A111BE" w:rsidRDefault="002034DA" w:rsidP="002034DA">
      <w:pPr>
        <w:jc w:val="right"/>
        <w:rPr>
          <w:rFonts w:ascii="Times New Roman" w:hAnsi="Times New Roman"/>
          <w:b/>
          <w:sz w:val="24"/>
          <w:szCs w:val="24"/>
        </w:rPr>
      </w:pPr>
      <w:r w:rsidRPr="00A111BE">
        <w:rPr>
          <w:rFonts w:ascii="Times New Roman" w:hAnsi="Times New Roman"/>
          <w:b/>
          <w:sz w:val="24"/>
          <w:szCs w:val="24"/>
        </w:rPr>
        <w:t>Barboros BARAN</w:t>
      </w:r>
    </w:p>
    <w:p w:rsidR="008B76F5" w:rsidRPr="005B7148" w:rsidRDefault="00A111BE" w:rsidP="005B7148">
      <w:pPr>
        <w:jc w:val="right"/>
        <w:rPr>
          <w:b/>
        </w:rPr>
      </w:pPr>
      <w:r w:rsidRPr="00A111BE">
        <w:rPr>
          <w:rFonts w:ascii="Times New Roman" w:hAnsi="Times New Roman"/>
          <w:b/>
          <w:sz w:val="24"/>
          <w:szCs w:val="24"/>
        </w:rPr>
        <w:t>Bayındır Kaymakam</w:t>
      </w:r>
      <w:r w:rsidR="005B7148">
        <w:rPr>
          <w:rFonts w:ascii="Times New Roman" w:hAnsi="Times New Roman"/>
          <w:b/>
          <w:sz w:val="24"/>
          <w:szCs w:val="24"/>
        </w:rPr>
        <w:t>ı</w:t>
      </w:r>
    </w:p>
    <w:p w:rsidR="002A180D" w:rsidRDefault="002A180D">
      <w:pPr>
        <w:rPr>
          <w:rFonts w:ascii="Times New Roman" w:eastAsia="Times New Roman" w:hAnsi="Times New Roman"/>
          <w:b/>
          <w:bCs/>
          <w:color w:val="FF0000"/>
          <w:sz w:val="28"/>
          <w:szCs w:val="24"/>
        </w:rPr>
      </w:pPr>
      <w:r>
        <w:rPr>
          <w:color w:val="FF0000"/>
          <w:szCs w:val="24"/>
        </w:rPr>
        <w:br w:type="page"/>
      </w:r>
      <w:r w:rsidR="00BE5065">
        <w:rPr>
          <w:noProof/>
          <w:color w:val="FF0000"/>
          <w:szCs w:val="24"/>
          <w:lang w:eastAsia="tr-TR"/>
        </w:rPr>
        <w:lastRenderedPageBreak/>
        <w:drawing>
          <wp:inline distT="0" distB="0" distL="0" distR="0">
            <wp:extent cx="5762695" cy="8580475"/>
            <wp:effectExtent l="0" t="0" r="0" b="0"/>
            <wp:docPr id="4" name="Resim 4" descr="C:\Users\Mebbis\Desktop\kaymakamlık ol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bis\Desktop\kaymakamlık olur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577534"/>
                    </a:xfrm>
                    <a:prstGeom prst="rect">
                      <a:avLst/>
                    </a:prstGeom>
                    <a:noFill/>
                    <a:ln>
                      <a:noFill/>
                    </a:ln>
                  </pic:spPr>
                </pic:pic>
              </a:graphicData>
            </a:graphic>
          </wp:inline>
        </w:drawing>
      </w:r>
    </w:p>
    <w:p w:rsidR="00073359" w:rsidRDefault="006A3594" w:rsidP="001E41A4">
      <w:pPr>
        <w:pStyle w:val="Balk1"/>
        <w:spacing w:after="240" w:line="360" w:lineRule="auto"/>
        <w:rPr>
          <w:color w:val="FF0000"/>
          <w:szCs w:val="24"/>
        </w:rPr>
      </w:pPr>
      <w:r>
        <w:rPr>
          <w:color w:val="FF0000"/>
          <w:szCs w:val="24"/>
        </w:rPr>
        <w:lastRenderedPageBreak/>
        <w:t>ÜST YÖNETİCİ SUNUŞ</w:t>
      </w:r>
      <w:r w:rsidR="00CC0F4E">
        <w:rPr>
          <w:color w:val="FF0000"/>
          <w:szCs w:val="24"/>
        </w:rPr>
        <w:t>U</w:t>
      </w:r>
    </w:p>
    <w:p w:rsidR="00A111BE" w:rsidRPr="00A111BE" w:rsidRDefault="00A111BE" w:rsidP="00A111BE">
      <w:pPr>
        <w:jc w:val="center"/>
        <w:rPr>
          <w:rFonts w:ascii="Times New Roman" w:hAnsi="Times New Roman"/>
          <w:b/>
          <w:sz w:val="24"/>
          <w:szCs w:val="24"/>
        </w:rPr>
      </w:pPr>
      <w:r w:rsidRPr="00A111BE">
        <w:rPr>
          <w:noProof/>
          <w:lang w:eastAsia="tr-TR"/>
        </w:rPr>
        <w:drawing>
          <wp:inline distT="0" distB="0" distL="0" distR="0">
            <wp:extent cx="3505200" cy="2190750"/>
            <wp:effectExtent l="19050" t="0" r="0" b="0"/>
            <wp:docPr id="21" name="18 Resim" descr="k_13000610_k_ay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3000610_k_aydin.jpg"/>
                    <pic:cNvPicPr/>
                  </pic:nvPicPr>
                  <pic:blipFill>
                    <a:blip r:embed="rId15" cstate="print"/>
                    <a:stretch>
                      <a:fillRect/>
                    </a:stretch>
                  </pic:blipFill>
                  <pic:spPr>
                    <a:xfrm>
                      <a:off x="0" y="0"/>
                      <a:ext cx="3505200" cy="2190750"/>
                    </a:xfrm>
                    <a:prstGeom prst="rect">
                      <a:avLst/>
                    </a:prstGeom>
                  </pic:spPr>
                </pic:pic>
              </a:graphicData>
            </a:graphic>
          </wp:inline>
        </w:drawing>
      </w:r>
      <w:r>
        <w:br/>
      </w:r>
      <w:r w:rsidRPr="00A111BE">
        <w:rPr>
          <w:rFonts w:ascii="Times New Roman" w:hAnsi="Times New Roman"/>
          <w:b/>
          <w:sz w:val="24"/>
          <w:szCs w:val="24"/>
        </w:rPr>
        <w:t>Kemal AYDIN</w:t>
      </w:r>
      <w:r w:rsidRPr="00A111BE">
        <w:rPr>
          <w:rFonts w:ascii="Times New Roman" w:hAnsi="Times New Roman"/>
          <w:b/>
          <w:sz w:val="24"/>
          <w:szCs w:val="24"/>
        </w:rPr>
        <w:br/>
        <w:t>İlçe Milli Eğitim Müdürü</w:t>
      </w:r>
    </w:p>
    <w:p w:rsid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034DA" w:rsidRP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 xml:space="preserve"> İlçemiz,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Büyük önder Atatürk’ü örnek alan bizler; çağa uyum sağlamış, çağı yönlendiren gençler yetiştirmek için kurulan okullarımız,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F54187" w:rsidRDefault="002034DA" w:rsidP="00827DD0">
      <w:pPr>
        <w:ind w:firstLine="708"/>
        <w:jc w:val="both"/>
        <w:rPr>
          <w:rFonts w:ascii="Times New Roman" w:hAnsi="Times New Roman"/>
          <w:sz w:val="24"/>
          <w:szCs w:val="24"/>
        </w:rPr>
      </w:pPr>
      <w:r w:rsidRPr="002034DA">
        <w:rPr>
          <w:rFonts w:ascii="Times New Roman" w:hAnsi="Times New Roman"/>
          <w:sz w:val="24"/>
          <w:szCs w:val="24"/>
        </w:rPr>
        <w:t xml:space="preserve"> Bayındır İlçe Milli Eğitim Müdürlüğü olarak en büyük amacımız, çocuklarımıza sadece iyi bir gelecek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
    <w:p w:rsidR="002034DA" w:rsidRP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Stratejik Planda belirtilen amaç ve hedeflere ulaşmamızın ilçemizin gelişme ve kurumsallaşma süreçlerine önemli katkılar sağlayacağına inanmaktayız.</w:t>
      </w:r>
    </w:p>
    <w:p w:rsidR="002034DA" w:rsidRPr="002034DA" w:rsidRDefault="002034DA" w:rsidP="003A546A">
      <w:pPr>
        <w:jc w:val="center"/>
        <w:rPr>
          <w:rFonts w:ascii="Times New Roman" w:hAnsi="Times New Roman"/>
          <w:b/>
          <w:sz w:val="24"/>
          <w:szCs w:val="24"/>
        </w:rPr>
      </w:pPr>
      <w:r w:rsidRPr="002034DA">
        <w:rPr>
          <w:rFonts w:ascii="Times New Roman" w:hAnsi="Times New Roman"/>
          <w:b/>
          <w:sz w:val="24"/>
          <w:szCs w:val="24"/>
        </w:rPr>
        <w:t>Kemal AYDIN</w:t>
      </w:r>
    </w:p>
    <w:p w:rsidR="008B76F5" w:rsidRPr="00A111BE" w:rsidRDefault="00621481" w:rsidP="00A111BE">
      <w:pPr>
        <w:spacing w:after="120" w:line="360" w:lineRule="auto"/>
        <w:ind w:firstLineChars="235" w:firstLine="566"/>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İlçe </w:t>
      </w:r>
      <w:r w:rsidR="00073359" w:rsidRPr="00B75EE2">
        <w:rPr>
          <w:rFonts w:ascii="Times New Roman" w:hAnsi="Times New Roman"/>
          <w:b/>
          <w:sz w:val="24"/>
          <w:szCs w:val="24"/>
        </w:rPr>
        <w:t>Milli Eğitim Müdürü</w:t>
      </w:r>
    </w:p>
    <w:p w:rsidR="00073359" w:rsidRPr="00B75EE2" w:rsidRDefault="00B75EE2" w:rsidP="00B75EE2">
      <w:pPr>
        <w:pStyle w:val="T1"/>
        <w:spacing w:line="360" w:lineRule="auto"/>
        <w:rPr>
          <w:rFonts w:ascii="Times New Roman" w:hAnsi="Times New Roman"/>
          <w:b/>
          <w:sz w:val="24"/>
        </w:rPr>
      </w:pPr>
      <w:r>
        <w:rPr>
          <w:rFonts w:ascii="Times New Roman" w:hAnsi="Times New Roman"/>
          <w:b/>
          <w:sz w:val="24"/>
        </w:rPr>
        <w:lastRenderedPageBreak/>
        <w:t>İÇİ</w:t>
      </w:r>
      <w:r w:rsidR="00073359" w:rsidRPr="00B75EE2">
        <w:rPr>
          <w:rFonts w:ascii="Times New Roman" w:hAnsi="Times New Roman"/>
          <w:b/>
          <w:sz w:val="24"/>
        </w:rPr>
        <w:t>NDEKİLER</w:t>
      </w:r>
    </w:p>
    <w:p w:rsidR="00073359" w:rsidRPr="00E577FD" w:rsidRDefault="003664DA"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SUNU………………………………………………………………………………………….</w:t>
      </w:r>
      <w:r w:rsidR="002D0381" w:rsidRPr="00E577FD">
        <w:rPr>
          <w:rFonts w:ascii="Times New Roman" w:eastAsia="Times New Roman" w:hAnsi="Times New Roman"/>
          <w:b/>
          <w:bCs/>
          <w:noProof/>
          <w:webHidden/>
          <w:sz w:val="24"/>
          <w:szCs w:val="24"/>
          <w:lang w:eastAsia="tr-TR"/>
        </w:rPr>
        <w:t>v</w:t>
      </w:r>
    </w:p>
    <w:p w:rsidR="00073359"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ÜST YÖNETİCİ SUNUŞU</w:t>
      </w:r>
      <w:r w:rsidR="003664DA">
        <w:rPr>
          <w:rFonts w:ascii="Times New Roman" w:eastAsia="Times New Roman" w:hAnsi="Times New Roman"/>
          <w:b/>
          <w:bCs/>
          <w:noProof/>
          <w:webHidden/>
          <w:sz w:val="24"/>
          <w:szCs w:val="24"/>
          <w:lang w:eastAsia="tr-TR"/>
        </w:rPr>
        <w:t>…………………………………………………………………..</w:t>
      </w:r>
      <w:r w:rsidR="002D0381">
        <w:rPr>
          <w:rFonts w:ascii="Times New Roman" w:eastAsia="Times New Roman" w:hAnsi="Times New Roman"/>
          <w:b/>
          <w:bCs/>
          <w:noProof/>
          <w:webHidden/>
          <w:sz w:val="24"/>
          <w:szCs w:val="24"/>
          <w:lang w:eastAsia="tr-TR"/>
        </w:rPr>
        <w:t>v</w:t>
      </w:r>
    </w:p>
    <w:p w:rsidR="00FA245B"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KISALTMALAR</w:t>
      </w:r>
      <w:r w:rsidR="00D4175F">
        <w:rPr>
          <w:rFonts w:ascii="Times New Roman" w:eastAsia="Times New Roman" w:hAnsi="Times New Roman"/>
          <w:b/>
          <w:bCs/>
          <w:noProof/>
          <w:webHidden/>
          <w:sz w:val="24"/>
          <w:szCs w:val="24"/>
          <w:lang w:eastAsia="tr-TR"/>
        </w:rPr>
        <w:t>………………………………………………………………………...…</w:t>
      </w:r>
      <w:r w:rsidR="00D76954">
        <w:rPr>
          <w:rFonts w:ascii="Times New Roman" w:eastAsia="Times New Roman" w:hAnsi="Times New Roman"/>
          <w:b/>
          <w:bCs/>
          <w:noProof/>
          <w:webHidden/>
          <w:sz w:val="24"/>
          <w:szCs w:val="24"/>
          <w:lang w:eastAsia="tr-TR"/>
        </w:rPr>
        <w:t>.vii</w:t>
      </w:r>
    </w:p>
    <w:p w:rsidR="00FA245B"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TABLOLAR L</w:t>
      </w:r>
      <w:r w:rsidR="00D76954">
        <w:rPr>
          <w:rFonts w:ascii="Times New Roman" w:eastAsia="Times New Roman" w:hAnsi="Times New Roman"/>
          <w:b/>
          <w:bCs/>
          <w:noProof/>
          <w:webHidden/>
          <w:sz w:val="24"/>
          <w:szCs w:val="24"/>
          <w:lang w:eastAsia="tr-TR"/>
        </w:rPr>
        <w:t>İSTESİ…………………………………………………………………</w:t>
      </w:r>
      <w:r w:rsidR="003664DA">
        <w:rPr>
          <w:rFonts w:ascii="Times New Roman" w:eastAsia="Times New Roman" w:hAnsi="Times New Roman"/>
          <w:b/>
          <w:bCs/>
          <w:noProof/>
          <w:webHidden/>
          <w:sz w:val="24"/>
          <w:szCs w:val="24"/>
          <w:lang w:eastAsia="tr-TR"/>
        </w:rPr>
        <w:t>...</w:t>
      </w:r>
      <w:r>
        <w:rPr>
          <w:rFonts w:ascii="Times New Roman" w:eastAsia="Times New Roman" w:hAnsi="Times New Roman"/>
          <w:b/>
          <w:bCs/>
          <w:noProof/>
          <w:webHidden/>
          <w:sz w:val="24"/>
          <w:szCs w:val="24"/>
          <w:lang w:eastAsia="tr-TR"/>
        </w:rPr>
        <w:t>…</w:t>
      </w:r>
      <w:r w:rsidR="00D76954">
        <w:rPr>
          <w:rFonts w:ascii="Times New Roman" w:eastAsia="Times New Roman" w:hAnsi="Times New Roman"/>
          <w:b/>
          <w:bCs/>
          <w:noProof/>
          <w:webHidden/>
          <w:sz w:val="24"/>
          <w:szCs w:val="24"/>
          <w:lang w:eastAsia="tr-TR"/>
        </w:rPr>
        <w:t>vii</w:t>
      </w:r>
    </w:p>
    <w:p w:rsidR="00FA245B" w:rsidRPr="00E577FD"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TANIMLAR……………………………………………………………………………</w:t>
      </w:r>
      <w:r w:rsidR="00736612">
        <w:rPr>
          <w:rFonts w:ascii="Times New Roman" w:eastAsia="Times New Roman" w:hAnsi="Times New Roman"/>
          <w:b/>
          <w:bCs/>
          <w:noProof/>
          <w:webHidden/>
          <w:sz w:val="24"/>
          <w:szCs w:val="24"/>
          <w:lang w:eastAsia="tr-TR"/>
        </w:rPr>
        <w:t>……..1</w:t>
      </w:r>
    </w:p>
    <w:p w:rsidR="00073359" w:rsidRPr="00E577FD" w:rsidRDefault="00736612"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İÇİNDEKİLER</w:t>
      </w:r>
    </w:p>
    <w:p w:rsidR="00073359" w:rsidRPr="00E577FD" w:rsidRDefault="00073359" w:rsidP="00B75EE2">
      <w:pPr>
        <w:tabs>
          <w:tab w:val="right" w:leader="dot" w:pos="9072"/>
        </w:tabs>
        <w:spacing w:after="0" w:line="360" w:lineRule="auto"/>
        <w:rPr>
          <w:rFonts w:ascii="Times New Roman" w:eastAsia="Times New Roman" w:hAnsi="Times New Roman"/>
          <w:b/>
          <w:bCs/>
          <w:caps/>
          <w:noProof/>
          <w:webHidden/>
          <w:sz w:val="24"/>
          <w:szCs w:val="24"/>
          <w:lang w:eastAsia="tr-TR"/>
        </w:rPr>
      </w:pPr>
      <w:r>
        <w:rPr>
          <w:rFonts w:ascii="Times New Roman" w:eastAsia="Times New Roman" w:hAnsi="Times New Roman"/>
          <w:b/>
          <w:bCs/>
          <w:noProof/>
          <w:sz w:val="24"/>
          <w:szCs w:val="24"/>
          <w:lang w:eastAsia="tr-TR"/>
        </w:rPr>
        <w:t>1. BÖLÜM</w:t>
      </w:r>
      <w:r w:rsidR="00342A9A">
        <w:rPr>
          <w:rFonts w:ascii="Times New Roman" w:eastAsia="Times New Roman" w:hAnsi="Times New Roman"/>
          <w:b/>
          <w:bCs/>
          <w:noProof/>
          <w:webHidden/>
          <w:sz w:val="24"/>
          <w:szCs w:val="24"/>
          <w:lang w:eastAsia="tr-TR"/>
        </w:rPr>
        <w:tab/>
      </w:r>
      <w:r w:rsidR="00736612">
        <w:rPr>
          <w:rFonts w:ascii="Times New Roman" w:eastAsia="Times New Roman" w:hAnsi="Times New Roman"/>
          <w:b/>
          <w:bCs/>
          <w:noProof/>
          <w:webHidden/>
          <w:sz w:val="24"/>
          <w:szCs w:val="24"/>
          <w:lang w:eastAsia="tr-TR"/>
        </w:rPr>
        <w:t>3</w:t>
      </w:r>
    </w:p>
    <w:p w:rsidR="00073359" w:rsidRPr="00E577FD" w:rsidRDefault="00F54187" w:rsidP="00B75EE2">
      <w:pPr>
        <w:tabs>
          <w:tab w:val="right" w:leader="dot" w:pos="9072"/>
        </w:tabs>
        <w:spacing w:after="0" w:line="360" w:lineRule="auto"/>
        <w:ind w:firstLine="567"/>
        <w:rPr>
          <w:rFonts w:ascii="Times New Roman" w:eastAsia="Times New Roman" w:hAnsi="Times New Roman"/>
          <w:b/>
          <w:bCs/>
          <w:caps/>
          <w:noProof/>
          <w:webHidden/>
          <w:sz w:val="24"/>
          <w:szCs w:val="24"/>
          <w:lang w:eastAsia="tr-TR"/>
        </w:rPr>
      </w:pPr>
      <w:r>
        <w:rPr>
          <w:rFonts w:ascii="Times New Roman" w:eastAsia="Times New Roman" w:hAnsi="Times New Roman"/>
          <w:b/>
          <w:bCs/>
          <w:noProof/>
          <w:sz w:val="24"/>
          <w:szCs w:val="24"/>
          <w:lang w:eastAsia="tr-TR"/>
        </w:rPr>
        <w:t>A. BAYINDIR</w:t>
      </w:r>
      <w:r w:rsidR="00073359">
        <w:rPr>
          <w:rFonts w:ascii="Times New Roman" w:eastAsia="Times New Roman" w:hAnsi="Times New Roman"/>
          <w:b/>
          <w:bCs/>
          <w:noProof/>
          <w:sz w:val="24"/>
          <w:szCs w:val="24"/>
          <w:lang w:eastAsia="tr-TR"/>
        </w:rPr>
        <w:t xml:space="preserve"> İL</w:t>
      </w:r>
      <w:r>
        <w:rPr>
          <w:rFonts w:ascii="Times New Roman" w:eastAsia="Times New Roman" w:hAnsi="Times New Roman"/>
          <w:b/>
          <w:bCs/>
          <w:noProof/>
          <w:sz w:val="24"/>
          <w:szCs w:val="24"/>
          <w:lang w:eastAsia="tr-TR"/>
        </w:rPr>
        <w:t>ÇE</w:t>
      </w:r>
      <w:r w:rsidR="00073359">
        <w:rPr>
          <w:rFonts w:ascii="Times New Roman" w:eastAsia="Times New Roman" w:hAnsi="Times New Roman"/>
          <w:b/>
          <w:bCs/>
          <w:noProof/>
          <w:sz w:val="24"/>
          <w:szCs w:val="24"/>
          <w:lang w:eastAsia="tr-TR"/>
        </w:rPr>
        <w:t>2015-2019  STRATEJİK PLANLAMA SÜRECİ</w:t>
      </w:r>
      <w:r w:rsidR="00342A9A">
        <w:rPr>
          <w:rFonts w:ascii="Times New Roman" w:eastAsia="Times New Roman" w:hAnsi="Times New Roman"/>
          <w:b/>
          <w:bCs/>
          <w:noProof/>
          <w:webHidden/>
          <w:sz w:val="24"/>
          <w:szCs w:val="24"/>
          <w:lang w:eastAsia="tr-TR"/>
        </w:rPr>
        <w:tab/>
      </w:r>
      <w:r w:rsidR="003664DA">
        <w:rPr>
          <w:rFonts w:ascii="Times New Roman" w:eastAsia="Times New Roman" w:hAnsi="Times New Roman"/>
          <w:b/>
          <w:bCs/>
          <w:noProof/>
          <w:webHidden/>
          <w:sz w:val="24"/>
          <w:szCs w:val="24"/>
          <w:lang w:eastAsia="tr-TR"/>
        </w:rPr>
        <w:t>4</w:t>
      </w:r>
    </w:p>
    <w:p w:rsidR="00073359" w:rsidRPr="00E577FD" w:rsidRDefault="00073359" w:rsidP="00B75EE2">
      <w:pPr>
        <w:tabs>
          <w:tab w:val="right" w:leader="dot" w:pos="9072"/>
        </w:tabs>
        <w:spacing w:after="0" w:line="360" w:lineRule="auto"/>
        <w:ind w:firstLine="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B. STRATEJİK PLAN MODELİ</w:t>
      </w:r>
      <w:r w:rsidR="001A33DE">
        <w:rPr>
          <w:rFonts w:ascii="Times New Roman" w:eastAsia="Times New Roman" w:hAnsi="Times New Roman"/>
          <w:b/>
          <w:bCs/>
          <w:noProof/>
          <w:webHidden/>
          <w:sz w:val="24"/>
          <w:szCs w:val="24"/>
          <w:lang w:eastAsia="tr-TR"/>
        </w:rPr>
        <w:tab/>
      </w:r>
      <w:r w:rsidR="002D0381">
        <w:rPr>
          <w:rFonts w:ascii="Times New Roman" w:eastAsia="Times New Roman" w:hAnsi="Times New Roman"/>
          <w:b/>
          <w:bCs/>
          <w:noProof/>
          <w:webHidden/>
          <w:sz w:val="24"/>
          <w:szCs w:val="24"/>
          <w:lang w:eastAsia="tr-TR"/>
        </w:rPr>
        <w:t>3</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2. BÖLÜM</w:t>
      </w:r>
      <w:r w:rsidR="001A33DE">
        <w:rPr>
          <w:rFonts w:ascii="Times New Roman" w:eastAsia="Times New Roman" w:hAnsi="Times New Roman"/>
          <w:b/>
          <w:bCs/>
          <w:noProof/>
          <w:webHidden/>
          <w:sz w:val="24"/>
          <w:szCs w:val="24"/>
          <w:lang w:eastAsia="tr-TR"/>
        </w:rPr>
        <w:tab/>
      </w:r>
      <w:r w:rsidR="003664DA">
        <w:rPr>
          <w:rFonts w:ascii="Times New Roman" w:eastAsia="Times New Roman" w:hAnsi="Times New Roman"/>
          <w:b/>
          <w:bCs/>
          <w:noProof/>
          <w:webHidden/>
          <w:sz w:val="24"/>
          <w:szCs w:val="24"/>
          <w:lang w:eastAsia="tr-TR"/>
        </w:rPr>
        <w:t>4</w:t>
      </w:r>
    </w:p>
    <w:p w:rsidR="00073359" w:rsidRPr="00E577FD" w:rsidRDefault="00073359" w:rsidP="00B75EE2">
      <w:pPr>
        <w:tabs>
          <w:tab w:val="right" w:leader="dot" w:pos="9072"/>
        </w:tabs>
        <w:spacing w:after="0" w:line="360"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DURUM ANALİZİ</w:t>
      </w:r>
      <w:r w:rsidR="002D0381">
        <w:rPr>
          <w:rFonts w:ascii="Times New Roman" w:eastAsia="Times New Roman" w:hAnsi="Times New Roman"/>
          <w:b/>
          <w:iCs/>
          <w:noProof/>
          <w:webHidden/>
          <w:sz w:val="24"/>
          <w:szCs w:val="20"/>
          <w:lang w:eastAsia="tr-TR"/>
        </w:rPr>
        <w:tab/>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A. TARİHİ GELİŞİM</w:t>
      </w:r>
      <w:r w:rsidR="002D0381">
        <w:rPr>
          <w:rFonts w:ascii="Times New Roman" w:eastAsia="Times New Roman" w:hAnsi="Times New Roman"/>
          <w:b/>
          <w:iCs/>
          <w:noProof/>
          <w:webHidden/>
          <w:sz w:val="24"/>
          <w:szCs w:val="20"/>
          <w:lang w:eastAsia="tr-TR"/>
        </w:rPr>
        <w:tab/>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B. YASAL YÜKÜMLÜLÜKLER VE MEVZUAT ANALİZİ</w:t>
      </w:r>
      <w:r w:rsidR="002D0381">
        <w:rPr>
          <w:rFonts w:ascii="Times New Roman" w:eastAsia="Times New Roman" w:hAnsi="Times New Roman"/>
          <w:b/>
          <w:iCs/>
          <w:noProof/>
          <w:webHidden/>
          <w:sz w:val="24"/>
          <w:szCs w:val="20"/>
          <w:lang w:eastAsia="tr-TR"/>
        </w:rPr>
        <w:tab/>
        <w:t>5</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C. FAALİYET ALANLARI İLE ÜRÜN HİZMETLER</w:t>
      </w:r>
      <w:r w:rsidR="002D0381">
        <w:rPr>
          <w:rFonts w:ascii="Times New Roman" w:eastAsia="Times New Roman" w:hAnsi="Times New Roman"/>
          <w:b/>
          <w:bCs/>
          <w:noProof/>
          <w:webHidden/>
          <w:sz w:val="24"/>
          <w:szCs w:val="24"/>
          <w:lang w:eastAsia="tr-TR"/>
        </w:rPr>
        <w:tab/>
        <w:t>7</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D. PAYDAŞ ANALİZİ</w:t>
      </w:r>
      <w:r w:rsidR="002D0381">
        <w:rPr>
          <w:rFonts w:ascii="Times New Roman" w:eastAsia="Times New Roman" w:hAnsi="Times New Roman"/>
          <w:b/>
          <w:bCs/>
          <w:noProof/>
          <w:webHidden/>
          <w:sz w:val="24"/>
          <w:szCs w:val="24"/>
          <w:lang w:eastAsia="tr-TR"/>
        </w:rPr>
        <w:tab/>
        <w:t>11</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KURUM İÇİ VE DIŞI ANALİZ</w:t>
      </w:r>
      <w:r w:rsidR="001E41A4">
        <w:rPr>
          <w:rFonts w:ascii="Times New Roman" w:eastAsia="Times New Roman" w:hAnsi="Times New Roman"/>
          <w:b/>
          <w:bCs/>
          <w:noProof/>
          <w:webHidden/>
          <w:sz w:val="24"/>
          <w:szCs w:val="24"/>
          <w:lang w:eastAsia="tr-TR"/>
        </w:rPr>
        <w:tab/>
        <w:t>1</w:t>
      </w:r>
      <w:r w:rsidR="002D0381">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BÖLÜM</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GELECEĞE YÖNELİM</w:t>
      </w:r>
      <w:r w:rsidR="002D0381">
        <w:rPr>
          <w:rFonts w:ascii="Times New Roman" w:eastAsia="Times New Roman" w:hAnsi="Times New Roman"/>
          <w:b/>
          <w:iCs/>
          <w:noProof/>
          <w:webHidden/>
          <w:sz w:val="24"/>
          <w:szCs w:val="20"/>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MİSYON</w:t>
      </w:r>
      <w:r w:rsidR="002D0381">
        <w:rPr>
          <w:rFonts w:ascii="Times New Roman" w:eastAsia="Times New Roman" w:hAnsi="Times New Roman"/>
          <w:b/>
          <w:iCs/>
          <w:noProof/>
          <w:webHidden/>
          <w:sz w:val="24"/>
          <w:szCs w:val="20"/>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VİZYON</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TEMEL DEĞERLER</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PLAN GENEL TABLOSU</w:t>
      </w:r>
      <w:r w:rsidR="002D0381">
        <w:rPr>
          <w:rFonts w:ascii="Times New Roman" w:eastAsia="Times New Roman" w:hAnsi="Times New Roman"/>
          <w:b/>
          <w:bCs/>
          <w:noProof/>
          <w:webHidden/>
          <w:sz w:val="24"/>
          <w:szCs w:val="24"/>
          <w:lang w:eastAsia="tr-TR"/>
        </w:rPr>
        <w:tab/>
        <w:t>29</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w:t>
      </w:r>
      <w:r w:rsidR="001A33DE">
        <w:rPr>
          <w:rFonts w:ascii="Times New Roman" w:eastAsia="Times New Roman" w:hAnsi="Times New Roman"/>
          <w:b/>
          <w:bCs/>
          <w:noProof/>
          <w:sz w:val="24"/>
          <w:szCs w:val="24"/>
          <w:lang w:eastAsia="tr-TR"/>
        </w:rPr>
        <w:t>1</w:t>
      </w:r>
      <w:r>
        <w:rPr>
          <w:rFonts w:ascii="Times New Roman" w:eastAsia="Times New Roman" w:hAnsi="Times New Roman"/>
          <w:b/>
          <w:bCs/>
          <w:noProof/>
          <w:sz w:val="24"/>
          <w:szCs w:val="24"/>
          <w:lang w:eastAsia="tr-TR"/>
        </w:rPr>
        <w:t>: EĞİTİM ÖĞRETİME ERİŞİM</w:t>
      </w:r>
      <w:r w:rsidR="001A33DE">
        <w:rPr>
          <w:rFonts w:ascii="Times New Roman" w:eastAsia="Times New Roman" w:hAnsi="Times New Roman"/>
          <w:b/>
          <w:bCs/>
          <w:noProof/>
          <w:sz w:val="24"/>
          <w:szCs w:val="24"/>
          <w:lang w:eastAsia="tr-TR"/>
        </w:rPr>
        <w:t>İN ARTIRILMASI</w:t>
      </w:r>
      <w:r w:rsidR="002D0381">
        <w:rPr>
          <w:rFonts w:ascii="Times New Roman" w:eastAsia="Times New Roman" w:hAnsi="Times New Roman"/>
          <w:b/>
          <w:bCs/>
          <w:noProof/>
          <w:webHidden/>
          <w:sz w:val="24"/>
          <w:szCs w:val="24"/>
          <w:lang w:eastAsia="tr-TR"/>
        </w:rPr>
        <w:tab/>
        <w:t>30</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1. STRATEJİK AMAÇ</w:t>
      </w:r>
      <w:r w:rsidR="002D0381">
        <w:rPr>
          <w:rFonts w:ascii="Times New Roman" w:eastAsia="Times New Roman" w:hAnsi="Times New Roman"/>
          <w:b/>
          <w:bCs/>
          <w:noProof/>
          <w:webHidden/>
          <w:sz w:val="24"/>
          <w:szCs w:val="24"/>
          <w:lang w:eastAsia="tr-TR"/>
        </w:rPr>
        <w:tab/>
        <w:t>30</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TEMA</w:t>
      </w:r>
      <w:r w:rsidR="001A33DE">
        <w:rPr>
          <w:rFonts w:ascii="Times New Roman" w:eastAsia="Times New Roman" w:hAnsi="Times New Roman"/>
          <w:b/>
          <w:iCs/>
          <w:noProof/>
          <w:sz w:val="24"/>
          <w:szCs w:val="20"/>
          <w:lang w:eastAsia="tr-TR"/>
        </w:rPr>
        <w:t>2</w:t>
      </w:r>
      <w:r>
        <w:rPr>
          <w:rFonts w:ascii="Times New Roman" w:eastAsia="Times New Roman" w:hAnsi="Times New Roman"/>
          <w:b/>
          <w:iCs/>
          <w:noProof/>
          <w:sz w:val="24"/>
          <w:szCs w:val="20"/>
          <w:lang w:eastAsia="tr-TR"/>
        </w:rPr>
        <w:t>: EĞİTİM ÖĞRETİMDE KALİTE</w:t>
      </w:r>
      <w:r w:rsidR="002D0381">
        <w:rPr>
          <w:rFonts w:ascii="Times New Roman" w:eastAsia="Times New Roman" w:hAnsi="Times New Roman"/>
          <w:b/>
          <w:iCs/>
          <w:noProof/>
          <w:webHidden/>
          <w:sz w:val="24"/>
          <w:szCs w:val="20"/>
          <w:lang w:eastAsia="tr-TR"/>
        </w:rPr>
        <w:tab/>
        <w:t>3</w:t>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2. STRATEJİK AMAÇ</w:t>
      </w:r>
      <w:r w:rsidRPr="00E577FD">
        <w:rPr>
          <w:rFonts w:ascii="Times New Roman" w:eastAsia="Times New Roman" w:hAnsi="Times New Roman"/>
          <w:b/>
          <w:iCs/>
          <w:noProof/>
          <w:webHidden/>
          <w:sz w:val="24"/>
          <w:szCs w:val="20"/>
          <w:lang w:eastAsia="tr-TR"/>
        </w:rPr>
        <w:tab/>
      </w:r>
      <w:r w:rsidR="002D0381">
        <w:rPr>
          <w:rFonts w:ascii="Times New Roman" w:eastAsia="Times New Roman" w:hAnsi="Times New Roman"/>
          <w:b/>
          <w:iCs/>
          <w:noProof/>
          <w:webHidden/>
          <w:sz w:val="24"/>
          <w:szCs w:val="20"/>
          <w:lang w:eastAsia="tr-TR"/>
        </w:rPr>
        <w:t>3</w:t>
      </w:r>
      <w:r w:rsidR="005D7231">
        <w:rPr>
          <w:rFonts w:ascii="Times New Roman" w:eastAsia="Times New Roman" w:hAnsi="Times New Roman"/>
          <w:b/>
          <w:iCs/>
          <w:noProof/>
          <w:webHidden/>
          <w:sz w:val="24"/>
          <w:szCs w:val="20"/>
          <w:lang w:eastAsia="tr-TR"/>
        </w:rPr>
        <w:t>5</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w:t>
      </w:r>
      <w:r w:rsidR="001A33DE">
        <w:rPr>
          <w:rFonts w:ascii="Times New Roman" w:eastAsia="Times New Roman" w:hAnsi="Times New Roman"/>
          <w:b/>
          <w:bCs/>
          <w:noProof/>
          <w:sz w:val="24"/>
          <w:szCs w:val="24"/>
          <w:lang w:eastAsia="tr-TR"/>
        </w:rPr>
        <w:t>3</w:t>
      </w:r>
      <w:r>
        <w:rPr>
          <w:rFonts w:ascii="Times New Roman" w:eastAsia="Times New Roman" w:hAnsi="Times New Roman"/>
          <w:b/>
          <w:bCs/>
          <w:noProof/>
          <w:sz w:val="24"/>
          <w:szCs w:val="24"/>
          <w:lang w:eastAsia="tr-TR"/>
        </w:rPr>
        <w:t>: KURUMSAL KAPASİTE</w:t>
      </w:r>
      <w:r w:rsidR="002D0381">
        <w:rPr>
          <w:rFonts w:ascii="Times New Roman" w:eastAsia="Times New Roman" w:hAnsi="Times New Roman"/>
          <w:b/>
          <w:bCs/>
          <w:noProof/>
          <w:webHidden/>
          <w:sz w:val="24"/>
          <w:szCs w:val="24"/>
          <w:lang w:eastAsia="tr-TR"/>
        </w:rPr>
        <w:tab/>
        <w:t>5</w:t>
      </w:r>
      <w:r w:rsidR="00F130B0">
        <w:rPr>
          <w:rFonts w:ascii="Times New Roman" w:eastAsia="Times New Roman" w:hAnsi="Times New Roman"/>
          <w:b/>
          <w:bCs/>
          <w:noProof/>
          <w:webHidden/>
          <w:sz w:val="24"/>
          <w:szCs w:val="24"/>
          <w:lang w:eastAsia="tr-TR"/>
        </w:rPr>
        <w:t>1</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STRATEJİK AMAÇ</w:t>
      </w:r>
      <w:r w:rsidR="002D0381">
        <w:rPr>
          <w:rFonts w:ascii="Times New Roman" w:eastAsia="Times New Roman" w:hAnsi="Times New Roman"/>
          <w:b/>
          <w:bCs/>
          <w:noProof/>
          <w:webHidden/>
          <w:sz w:val="24"/>
          <w:szCs w:val="24"/>
          <w:lang w:eastAsia="tr-TR"/>
        </w:rPr>
        <w:tab/>
        <w:t>5</w:t>
      </w:r>
      <w:r w:rsidR="00F130B0">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4. BÖLÜM</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r w:rsidR="002D0381">
        <w:rPr>
          <w:rFonts w:ascii="Times New Roman" w:eastAsia="Times New Roman" w:hAnsi="Times New Roman"/>
          <w:b/>
          <w:bCs/>
          <w:noProof/>
          <w:webHidden/>
          <w:sz w:val="24"/>
          <w:szCs w:val="24"/>
          <w:lang w:eastAsia="tr-TR"/>
        </w:rPr>
        <w:tab/>
        <w:t>6</w:t>
      </w:r>
      <w:r w:rsidR="00F130B0">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5. BÖLÜM</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65</w:t>
      </w:r>
    </w:p>
    <w:p w:rsidR="00A111BE" w:rsidRDefault="00073359" w:rsidP="001A33DE">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sz w:val="24"/>
          <w:szCs w:val="24"/>
          <w:lang w:eastAsia="tr-TR"/>
        </w:rPr>
        <w:t>İZLEME VE DEĞERLENDİRME</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65</w:t>
      </w:r>
    </w:p>
    <w:p w:rsidR="002A7AEB" w:rsidRDefault="002A7AEB" w:rsidP="00A111BE">
      <w:pPr>
        <w:spacing w:after="0"/>
        <w:jc w:val="both"/>
        <w:rPr>
          <w:rFonts w:ascii="Times New Roman" w:hAnsi="Times New Roman"/>
          <w:b/>
          <w:sz w:val="24"/>
          <w:szCs w:val="24"/>
        </w:rPr>
      </w:pPr>
    </w:p>
    <w:p w:rsidR="00A111BE" w:rsidRPr="00130DDE" w:rsidRDefault="00A111BE" w:rsidP="00A111BE">
      <w:pPr>
        <w:spacing w:after="0"/>
        <w:jc w:val="both"/>
        <w:rPr>
          <w:rFonts w:ascii="Times New Roman" w:hAnsi="Times New Roman"/>
          <w:b/>
          <w:sz w:val="24"/>
          <w:szCs w:val="24"/>
        </w:rPr>
      </w:pPr>
      <w:r w:rsidRPr="00130DDE">
        <w:rPr>
          <w:rFonts w:ascii="Times New Roman" w:hAnsi="Times New Roman"/>
          <w:b/>
          <w:sz w:val="24"/>
          <w:szCs w:val="24"/>
        </w:rPr>
        <w:t>KISALTMALAR</w:t>
      </w:r>
    </w:p>
    <w:p w:rsidR="00A111BE" w:rsidRDefault="00A111BE" w:rsidP="00A111BE">
      <w:pPr>
        <w:spacing w:after="0"/>
        <w:jc w:val="both"/>
        <w:rPr>
          <w:rFonts w:ascii="Times New Roman" w:hAnsi="Times New Roman"/>
          <w:sz w:val="24"/>
          <w:szCs w:val="24"/>
        </w:rPr>
      </w:pP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AB: Avrupa Birliği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Ar-Ge: Araştırma Geliştirme</w:t>
      </w:r>
      <w:r>
        <w:rPr>
          <w:rFonts w:ascii="Times New Roman" w:hAnsi="Times New Roman"/>
          <w:sz w:val="24"/>
          <w:szCs w:val="24"/>
        </w:rPr>
        <w:t>/Birimi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BİMER: Başbakanlık İletişim Merkezi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DYS: Doküman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EBA: Eğitim Bilişim Ağı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FATİH: Eğitimde Fırsatları Artırma ve Teknolojiyi İyileştirme Hareketi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GZFT: Güçlü yönler, Zayıf yönler, Fırsatlar ve Tehditler Analizi</w:t>
      </w:r>
    </w:p>
    <w:p w:rsidR="00A111BE" w:rsidRDefault="00A111BE" w:rsidP="00A111BE">
      <w:pPr>
        <w:spacing w:after="0"/>
        <w:jc w:val="both"/>
        <w:rPr>
          <w:rFonts w:ascii="Times New Roman" w:hAnsi="Times New Roman"/>
          <w:sz w:val="24"/>
          <w:szCs w:val="24"/>
        </w:rPr>
      </w:pPr>
      <w:r w:rsidRPr="00130DDE">
        <w:rPr>
          <w:rFonts w:ascii="Times New Roman" w:hAnsi="Times New Roman"/>
          <w:sz w:val="24"/>
          <w:szCs w:val="24"/>
        </w:rPr>
        <w:t>İKS: İlköğretim Kurum Standartları</w:t>
      </w:r>
    </w:p>
    <w:p w:rsidR="00A111BE" w:rsidRPr="00130DDE" w:rsidRDefault="00A111BE" w:rsidP="00A111BE">
      <w:pPr>
        <w:spacing w:after="0"/>
        <w:jc w:val="both"/>
        <w:rPr>
          <w:rFonts w:ascii="Times New Roman" w:hAnsi="Times New Roman"/>
          <w:sz w:val="24"/>
          <w:szCs w:val="24"/>
        </w:rPr>
      </w:pPr>
      <w:r>
        <w:rPr>
          <w:rFonts w:ascii="Times New Roman" w:hAnsi="Times New Roman"/>
          <w:sz w:val="24"/>
          <w:szCs w:val="24"/>
        </w:rPr>
        <w:t>MEB: Milli Eğitim Bakanlığı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MEBBİS: Milli Eğitim Bakanlığı Bilgi İşlem Sistemleri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MEM: Milli Eğitim Müdürlüğü</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METEK: Mesleki Teknik Eğitimin Kalitesinin Geliştirilmesi Projesi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MTE: Mesleki Teknik Eğitim</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MTSK: Motorlu Taşıtlar Sürücü Kursu</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PISA:Uluslararası Öğrenci Değerlendirme Programı(Programmefor International StudentAssessment) </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PYS:  Performans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RAM: Rehberlik ve Araştırma Merkezi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SGB: </w:t>
      </w:r>
      <w:hyperlink r:id="rId16" w:tgtFrame="_blank" w:tooltip="Strateji Geliştirme Başkanlığı" w:history="1">
        <w:r w:rsidRPr="00130DDE">
          <w:rPr>
            <w:rStyle w:val="Kpr"/>
            <w:rFonts w:ascii="Times New Roman" w:hAnsi="Times New Roman"/>
            <w:color w:val="auto"/>
            <w:sz w:val="24"/>
            <w:szCs w:val="24"/>
            <w:u w:val="none"/>
          </w:rPr>
          <w:t>Strateji Geliştirme Başkanlığı</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STK: Sivil Toplum Kuruluşu</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TEFBİS: Türkiye’de Eğitimin Finansmanı ve Eğitim Harcamaları Bilgi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TEGM: </w:t>
      </w:r>
      <w:hyperlink r:id="rId17" w:tgtFrame="_blank" w:tooltip="Temel Eğitim Genel Müdürlüğü" w:history="1">
        <w:r w:rsidRPr="00130DDE">
          <w:rPr>
            <w:rStyle w:val="Kpr"/>
            <w:rFonts w:ascii="Times New Roman" w:hAnsi="Times New Roman"/>
            <w:color w:val="auto"/>
            <w:sz w:val="24"/>
            <w:szCs w:val="24"/>
            <w:u w:val="none"/>
          </w:rPr>
          <w:t>Temel Eğitim Genel Müdürlüğü</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TEOG: Temel Eğitimden Ortaöğretime Geçiş Uygulaması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TTKB: </w:t>
      </w:r>
      <w:hyperlink r:id="rId18" w:tgtFrame="_blank" w:tooltip="Talim ve Terbiye Kurulu Başkanlığı" w:history="1">
        <w:r w:rsidRPr="00130DDE">
          <w:rPr>
            <w:rStyle w:val="Kpr"/>
            <w:rFonts w:ascii="Times New Roman" w:hAnsi="Times New Roman"/>
            <w:color w:val="auto"/>
            <w:sz w:val="24"/>
            <w:szCs w:val="24"/>
            <w:u w:val="none"/>
          </w:rPr>
          <w:t>Talim ve Terbiye Kurulu Başkanlığı</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TÜİK: Türkiye İstatistik Kurumu </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UNESCO: Birleşmiş Milletler Eğitim Bilim ve Kültür Teşkilatı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UNICEF: Birleşmiş Milletler Çocuk Fonu</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VBS: Veli Bilgilendirme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YDS: Yabancı Dil Sınavı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YEĞİTEK: </w:t>
      </w:r>
      <w:hyperlink r:id="rId19" w:tgtFrame="_blank" w:tooltip="Yenilik ve Eğitim Teknolojileri Genel Müdürlüğü" w:history="1">
        <w:r w:rsidRPr="00130DDE">
          <w:rPr>
            <w:rStyle w:val="Kpr"/>
            <w:rFonts w:ascii="Times New Roman" w:hAnsi="Times New Roman"/>
            <w:color w:val="auto"/>
            <w:sz w:val="24"/>
            <w:szCs w:val="24"/>
            <w:u w:val="none"/>
          </w:rPr>
          <w:t>Yenilik ve Eğitim Teknolojileri Genel Müdürlüğü</w:t>
        </w:r>
      </w:hyperlink>
    </w:p>
    <w:p w:rsidR="00143AB6" w:rsidRDefault="00A111BE" w:rsidP="00A111BE">
      <w:pPr>
        <w:tabs>
          <w:tab w:val="right" w:leader="dot" w:pos="9072"/>
        </w:tabs>
        <w:spacing w:after="0" w:line="360" w:lineRule="auto"/>
        <w:rPr>
          <w:rFonts w:ascii="Times New Roman" w:hAnsi="Times New Roman"/>
          <w:sz w:val="24"/>
          <w:szCs w:val="24"/>
        </w:rPr>
      </w:pPr>
      <w:r w:rsidRPr="00130DDE">
        <w:rPr>
          <w:rFonts w:ascii="Times New Roman" w:hAnsi="Times New Roman"/>
          <w:sz w:val="24"/>
          <w:szCs w:val="24"/>
        </w:rPr>
        <w:t>YGS: Yükseköğretime Geçiş Sınav</w:t>
      </w: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D4175F" w:rsidRDefault="00D4175F"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FA245B" w:rsidRPr="007955BC" w:rsidRDefault="00195FBD" w:rsidP="00FA245B">
      <w:pPr>
        <w:tabs>
          <w:tab w:val="right" w:leader="dot" w:pos="9072"/>
        </w:tabs>
        <w:spacing w:after="0" w:line="360" w:lineRule="auto"/>
        <w:rPr>
          <w:rFonts w:ascii="Times New Roman" w:hAnsi="Times New Roman"/>
          <w:b/>
          <w:sz w:val="24"/>
          <w:szCs w:val="24"/>
        </w:rPr>
      </w:pPr>
      <w:r>
        <w:rPr>
          <w:rFonts w:ascii="Times New Roman" w:hAnsi="Times New Roman"/>
          <w:b/>
          <w:sz w:val="24"/>
          <w:szCs w:val="24"/>
        </w:rPr>
        <w:lastRenderedPageBreak/>
        <w:br/>
      </w:r>
      <w:r w:rsidR="00FA245B" w:rsidRPr="007955BC">
        <w:rPr>
          <w:rFonts w:ascii="Times New Roman" w:hAnsi="Times New Roman"/>
          <w:b/>
          <w:sz w:val="24"/>
          <w:szCs w:val="24"/>
        </w:rPr>
        <w:t>Tablolar Listesi</w:t>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No:</w:t>
      </w:r>
      <w:r>
        <w:rPr>
          <w:rFonts w:ascii="Times New Roman" w:hAnsi="Times New Roman"/>
          <w:sz w:val="24"/>
          <w:szCs w:val="24"/>
        </w:rPr>
        <w:tab/>
        <w:t xml:space="preserve">Sayfa No                                                                 </w:t>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1.</w:t>
      </w:r>
      <w:r>
        <w:rPr>
          <w:rFonts w:ascii="Times New Roman" w:hAnsi="Times New Roman"/>
          <w:sz w:val="24"/>
          <w:szCs w:val="24"/>
        </w:rPr>
        <w:tab/>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2.</w:t>
      </w:r>
      <w:r>
        <w:rPr>
          <w:rFonts w:ascii="Times New Roman" w:hAnsi="Times New Roman"/>
          <w:sz w:val="24"/>
          <w:szCs w:val="24"/>
        </w:rPr>
        <w:tab/>
      </w:r>
    </w:p>
    <w:p w:rsidR="00FA245B" w:rsidRDefault="00FA245B" w:rsidP="00FA245B">
      <w:pPr>
        <w:tabs>
          <w:tab w:val="right" w:leader="dot" w:pos="9072"/>
        </w:tabs>
        <w:spacing w:after="0" w:line="360" w:lineRule="auto"/>
        <w:rPr>
          <w:rFonts w:ascii="Times New Roman" w:hAnsi="Times New Roman"/>
          <w:b/>
          <w:sz w:val="24"/>
          <w:szCs w:val="24"/>
        </w:rPr>
      </w:pPr>
    </w:p>
    <w:p w:rsidR="00FA245B" w:rsidRDefault="00FA245B" w:rsidP="00FA245B">
      <w:pPr>
        <w:tabs>
          <w:tab w:val="right" w:leader="dot" w:pos="9072"/>
        </w:tabs>
        <w:spacing w:after="0" w:line="360" w:lineRule="auto"/>
        <w:rPr>
          <w:rFonts w:ascii="Times New Roman" w:hAnsi="Times New Roman"/>
          <w:b/>
          <w:sz w:val="24"/>
          <w:szCs w:val="24"/>
        </w:rPr>
      </w:pPr>
      <w:r w:rsidRPr="007955BC">
        <w:rPr>
          <w:rFonts w:ascii="Times New Roman" w:hAnsi="Times New Roman"/>
          <w:b/>
          <w:sz w:val="24"/>
          <w:szCs w:val="24"/>
        </w:rPr>
        <w:t>Çizelgeler Listesi</w:t>
      </w:r>
    </w:p>
    <w:p w:rsidR="00FA245B" w:rsidRPr="007955BC" w:rsidRDefault="00FA245B" w:rsidP="00FA245B">
      <w:pPr>
        <w:tabs>
          <w:tab w:val="right" w:leader="dot" w:pos="9072"/>
        </w:tabs>
        <w:spacing w:after="0" w:line="360" w:lineRule="auto"/>
        <w:rPr>
          <w:rFonts w:ascii="Times New Roman" w:hAnsi="Times New Roman"/>
          <w:sz w:val="24"/>
          <w:szCs w:val="24"/>
        </w:rPr>
      </w:pPr>
      <w:r w:rsidRPr="007955BC">
        <w:rPr>
          <w:rFonts w:ascii="Times New Roman" w:hAnsi="Times New Roman"/>
          <w:sz w:val="24"/>
          <w:szCs w:val="24"/>
        </w:rPr>
        <w:t>Çizelge 1.</w:t>
      </w:r>
      <w:r w:rsidRPr="007955BC">
        <w:rPr>
          <w:rFonts w:ascii="Times New Roman" w:hAnsi="Times New Roman"/>
          <w:sz w:val="24"/>
          <w:szCs w:val="24"/>
        </w:rPr>
        <w:tab/>
      </w:r>
    </w:p>
    <w:p w:rsidR="00FA245B" w:rsidRDefault="00FA245B" w:rsidP="00A111BE">
      <w:pPr>
        <w:tabs>
          <w:tab w:val="right" w:leader="dot" w:pos="9072"/>
        </w:tabs>
        <w:spacing w:after="0" w:line="360" w:lineRule="auto"/>
        <w:rPr>
          <w:rFonts w:ascii="Times New Roman" w:hAnsi="Times New Roman"/>
          <w:sz w:val="24"/>
          <w:szCs w:val="24"/>
        </w:rPr>
      </w:pPr>
      <w:r>
        <w:rPr>
          <w:rFonts w:ascii="Times New Roman" w:hAnsi="Times New Roman"/>
          <w:sz w:val="24"/>
          <w:szCs w:val="24"/>
        </w:rPr>
        <w:t>Çizelge 2.</w:t>
      </w:r>
    </w:p>
    <w:p w:rsidR="00FA245B" w:rsidRDefault="00FA245B" w:rsidP="00A111BE">
      <w:pPr>
        <w:tabs>
          <w:tab w:val="right" w:leader="dot" w:pos="9072"/>
        </w:tabs>
        <w:spacing w:after="0" w:line="360" w:lineRule="auto"/>
        <w:rPr>
          <w:rFonts w:ascii="Times New Roman" w:hAnsi="Times New Roman"/>
          <w:sz w:val="24"/>
          <w:szCs w:val="24"/>
        </w:rPr>
      </w:pPr>
    </w:p>
    <w:p w:rsidR="00805324" w:rsidRDefault="00805324" w:rsidP="00A111BE">
      <w:pPr>
        <w:tabs>
          <w:tab w:val="right" w:leader="dot" w:pos="9072"/>
        </w:tabs>
        <w:spacing w:after="0" w:line="360" w:lineRule="auto"/>
        <w:rPr>
          <w:rFonts w:ascii="Times New Roman" w:hAnsi="Times New Roman"/>
          <w:sz w:val="24"/>
          <w:szCs w:val="24"/>
        </w:rPr>
        <w:sectPr w:rsidR="00805324" w:rsidSect="00085177">
          <w:pgSz w:w="11906" w:h="16838"/>
          <w:pgMar w:top="1417" w:right="1417" w:bottom="1417" w:left="1417" w:header="709" w:footer="709" w:gutter="0"/>
          <w:pgNumType w:fmt="lowerRoman" w:chapStyle="1"/>
          <w:cols w:space="708"/>
          <w:docGrid w:linePitch="360"/>
        </w:sectPr>
      </w:pPr>
    </w:p>
    <w:p w:rsidR="00FA245B" w:rsidRPr="00805324" w:rsidRDefault="00FA245B" w:rsidP="00FA245B">
      <w:pPr>
        <w:pStyle w:val="Balk1"/>
        <w:jc w:val="left"/>
        <w:rPr>
          <w:sz w:val="24"/>
          <w:szCs w:val="24"/>
        </w:rPr>
      </w:pPr>
      <w:r w:rsidRPr="00805324">
        <w:rPr>
          <w:sz w:val="24"/>
          <w:szCs w:val="24"/>
        </w:rPr>
        <w:lastRenderedPageBreak/>
        <w:t>TANIMLAR</w:t>
      </w:r>
    </w:p>
    <w:p w:rsidR="00FA245B" w:rsidRPr="00805324" w:rsidRDefault="00FA245B" w:rsidP="00FA245B">
      <w:pPr>
        <w:jc w:val="both"/>
        <w:rPr>
          <w:rFonts w:ascii="Times New Roman" w:hAnsi="Times New Roman"/>
          <w:sz w:val="24"/>
          <w:szCs w:val="24"/>
        </w:rPr>
      </w:pPr>
      <w:r w:rsidRPr="00805324">
        <w:rPr>
          <w:rFonts w:ascii="Times New Roman" w:hAnsi="Times New Roman"/>
          <w:b/>
          <w:sz w:val="24"/>
          <w:szCs w:val="24"/>
        </w:rPr>
        <w:t>Bütünleştirici Eğitim (kaynaştırma eğitimi):</w:t>
      </w:r>
      <w:r w:rsidRPr="00805324">
        <w:rPr>
          <w:rFonts w:ascii="Times New Roman" w:hAnsi="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217998" w:rsidRPr="00805324" w:rsidRDefault="00FA245B" w:rsidP="00FA245B">
      <w:pPr>
        <w:jc w:val="both"/>
        <w:rPr>
          <w:rFonts w:ascii="Times New Roman" w:hAnsi="Times New Roman"/>
          <w:sz w:val="24"/>
          <w:szCs w:val="24"/>
        </w:rPr>
      </w:pPr>
      <w:r w:rsidRPr="00805324">
        <w:rPr>
          <w:rFonts w:ascii="Times New Roman" w:hAnsi="Times New Roman"/>
          <w:b/>
          <w:sz w:val="24"/>
          <w:szCs w:val="24"/>
        </w:rPr>
        <w:t>Çıraklık Eğitimi:</w:t>
      </w:r>
      <w:r w:rsidRPr="00805324">
        <w:rPr>
          <w:rFonts w:ascii="Times New Roman" w:hAnsi="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FA245B" w:rsidRPr="00805324" w:rsidRDefault="00FA245B" w:rsidP="00FA245B">
      <w:pPr>
        <w:jc w:val="both"/>
        <w:rPr>
          <w:rFonts w:ascii="Times New Roman" w:hAnsi="Times New Roman"/>
          <w:sz w:val="24"/>
          <w:szCs w:val="24"/>
        </w:rPr>
      </w:pPr>
      <w:r w:rsidRPr="00805324">
        <w:rPr>
          <w:rFonts w:ascii="Times New Roman" w:hAnsi="Times New Roman"/>
          <w:b/>
          <w:sz w:val="24"/>
          <w:szCs w:val="24"/>
        </w:rPr>
        <w:t>Devamsızlık:</w:t>
      </w:r>
      <w:r w:rsidRPr="00805324">
        <w:rPr>
          <w:rFonts w:ascii="Times New Roman" w:hAnsi="Times New Roman"/>
          <w:sz w:val="24"/>
          <w:szCs w:val="24"/>
        </w:rPr>
        <w:t xml:space="preserve"> Özürlü ya da özürsüz olarak okulda bulunmama durumu ifade eder.</w:t>
      </w:r>
    </w:p>
    <w:p w:rsidR="00FA245B" w:rsidRPr="00805324" w:rsidRDefault="00143AB6" w:rsidP="00FA245B">
      <w:pPr>
        <w:jc w:val="both"/>
        <w:rPr>
          <w:rFonts w:ascii="Times New Roman" w:hAnsi="Times New Roman"/>
          <w:sz w:val="24"/>
          <w:szCs w:val="24"/>
        </w:rPr>
      </w:pPr>
      <w:r>
        <w:rPr>
          <w:rFonts w:ascii="Times New Roman" w:hAnsi="Times New Roman"/>
          <w:b/>
          <w:sz w:val="24"/>
          <w:szCs w:val="24"/>
        </w:rPr>
        <w:t>Eğitim v</w:t>
      </w:r>
      <w:r w:rsidR="00FA245B" w:rsidRPr="00805324">
        <w:rPr>
          <w:rFonts w:ascii="Times New Roman" w:hAnsi="Times New Roman"/>
          <w:b/>
          <w:sz w:val="24"/>
          <w:szCs w:val="24"/>
        </w:rPr>
        <w:t>e Öğretimden Erken Ayrılma:</w:t>
      </w:r>
      <w:r w:rsidR="00FA245B" w:rsidRPr="00805324">
        <w:rPr>
          <w:rFonts w:ascii="Times New Roman" w:hAnsi="Times New Roman"/>
          <w:sz w:val="24"/>
          <w:szCs w:val="24"/>
        </w:rPr>
        <w:t xml:space="preserve"> Avrupa Topluluğu istatistik Ofisinin (Eurostat) yayınladığı ve hane halkı araştırmasına göre 18-24 yaş aralığ</w:t>
      </w:r>
      <w:r w:rsidR="00217998" w:rsidRPr="00805324">
        <w:rPr>
          <w:rFonts w:ascii="Times New Roman" w:hAnsi="Times New Roman"/>
          <w:sz w:val="24"/>
          <w:szCs w:val="24"/>
        </w:rPr>
        <w:t>ındaki kiş</w:t>
      </w:r>
      <w:r w:rsidR="00FA245B" w:rsidRPr="00805324">
        <w:rPr>
          <w:rFonts w:ascii="Times New Roman" w:hAnsi="Times New Roman"/>
          <w:sz w:val="24"/>
          <w:szCs w:val="24"/>
        </w:rPr>
        <w:t>ilerden en fazla ortaokul mezunu olan ve daha üstü bir eğitim kademesinde kayıtlı olmayanların ilgili çağ nüfusuna oranı olarak ifade edilen göstergedir.</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 xml:space="preserve">İşletmelerde Meslekî Eğitim: </w:t>
      </w:r>
      <w:r w:rsidRPr="00805324">
        <w:rPr>
          <w:rFonts w:ascii="Times New Roman" w:hAnsi="Times New Roman"/>
          <w:sz w:val="24"/>
          <w:szCs w:val="24"/>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Ortalama Eğitim Süresi:</w:t>
      </w:r>
      <w:r w:rsidRPr="00805324">
        <w:rPr>
          <w:rFonts w:ascii="Times New Roman" w:hAnsi="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 </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Önceki Öğrenmelerin Tanınması:</w:t>
      </w:r>
      <w:r w:rsidRPr="00805324">
        <w:rPr>
          <w:rFonts w:ascii="Times New Roman" w:hAnsi="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 </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Örgün Eğitim Dışına Çıkma:</w:t>
      </w:r>
      <w:r w:rsidRPr="00805324">
        <w:rPr>
          <w:rFonts w:ascii="Times New Roman" w:hAnsi="Times New Roman"/>
          <w:sz w:val="24"/>
          <w:szCs w:val="24"/>
        </w:rPr>
        <w:t xml:space="preserve"> Ölüm ve yurt dışına çıkma haricindeki nedenlerin herhangi birisine bağlı olarak örgün eğitim kurumlarından ilişik kesilmesi durumunu ifade etmektedir.</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Örgün eğitim</w:t>
      </w:r>
      <w:r w:rsidR="00805324" w:rsidRPr="00805324">
        <w:rPr>
          <w:rFonts w:ascii="Times New Roman" w:hAnsi="Times New Roman"/>
          <w:b/>
          <w:sz w:val="24"/>
          <w:szCs w:val="24"/>
        </w:rPr>
        <w:t>:</w:t>
      </w:r>
      <w:r w:rsidR="00805324" w:rsidRPr="00805324">
        <w:rPr>
          <w:rFonts w:ascii="Times New Roman" w:hAnsi="Times New Roman"/>
          <w:sz w:val="24"/>
          <w:szCs w:val="24"/>
        </w:rPr>
        <w:t xml:space="preserve"> Belirli yaş</w:t>
      </w:r>
      <w:r w:rsidRPr="00805324">
        <w:rPr>
          <w:rFonts w:ascii="Times New Roman" w:hAnsi="Times New Roman"/>
          <w:sz w:val="24"/>
          <w:szCs w:val="24"/>
        </w:rPr>
        <w:t xml:space="preserve"> grubundaki ve aynı seviyedeki bireylere, amaca göre hazırlanmı</w:t>
      </w:r>
      <w:r w:rsidR="00805324" w:rsidRPr="00805324">
        <w:rPr>
          <w:rFonts w:ascii="Times New Roman" w:hAnsi="Times New Roman"/>
          <w:sz w:val="24"/>
          <w:szCs w:val="24"/>
        </w:rPr>
        <w:t>ş</w:t>
      </w:r>
      <w:r w:rsidRPr="00805324">
        <w:rPr>
          <w:rFonts w:ascii="Times New Roman" w:hAnsi="Times New Roman"/>
          <w:sz w:val="24"/>
          <w:szCs w:val="24"/>
        </w:rPr>
        <w:t xml:space="preserve"> programlarla, okul çatısı altında düzenli olarak yapılan eğitimdir. Örgün eğitim; okul öncesi, ilkokul, ortaokul, ortaöğretim ve yükseköğretim kurumlarını kapsar. </w:t>
      </w:r>
    </w:p>
    <w:p w:rsidR="00805324" w:rsidRPr="00805324" w:rsidRDefault="00805324" w:rsidP="00FA245B">
      <w:pPr>
        <w:jc w:val="both"/>
        <w:rPr>
          <w:rFonts w:ascii="Times New Roman" w:hAnsi="Times New Roman"/>
          <w:sz w:val="24"/>
          <w:szCs w:val="24"/>
        </w:rPr>
      </w:pPr>
      <w:r w:rsidRPr="00805324">
        <w:rPr>
          <w:rFonts w:ascii="Times New Roman" w:hAnsi="Times New Roman"/>
          <w:b/>
          <w:sz w:val="24"/>
          <w:szCs w:val="24"/>
        </w:rPr>
        <w:t>Özel Eğitime İhtiyacı Olan Bireyler</w:t>
      </w:r>
      <w:r w:rsidR="00217998" w:rsidRPr="00805324">
        <w:rPr>
          <w:rFonts w:ascii="Times New Roman" w:hAnsi="Times New Roman"/>
          <w:sz w:val="24"/>
          <w:szCs w:val="24"/>
        </w:rPr>
        <w:t xml:space="preserve"> (Özel eğitim gerektiren birey): Çe</w:t>
      </w:r>
      <w:r w:rsidRPr="00805324">
        <w:rPr>
          <w:rFonts w:ascii="Times New Roman" w:hAnsi="Times New Roman"/>
          <w:sz w:val="24"/>
          <w:szCs w:val="24"/>
        </w:rPr>
        <w:t>ş</w:t>
      </w:r>
      <w:r w:rsidR="00217998" w:rsidRPr="00805324">
        <w:rPr>
          <w:rFonts w:ascii="Times New Roman" w:hAnsi="Times New Roman"/>
          <w:sz w:val="24"/>
          <w:szCs w:val="24"/>
        </w:rPr>
        <w:t>itli nedenlerle, bireysel özellikleri ve eğitim yeterlilikleri açısından akranlarından beklenilen düzeyden anlamlı farklılık gösteren bireyi ifade eder.</w:t>
      </w:r>
    </w:p>
    <w:p w:rsidR="00805324" w:rsidRPr="00805324" w:rsidRDefault="00805324" w:rsidP="00FA245B">
      <w:pPr>
        <w:jc w:val="both"/>
        <w:rPr>
          <w:rFonts w:ascii="Times New Roman" w:hAnsi="Times New Roman"/>
          <w:sz w:val="24"/>
          <w:szCs w:val="24"/>
        </w:rPr>
      </w:pPr>
      <w:r w:rsidRPr="00805324">
        <w:rPr>
          <w:rFonts w:ascii="Times New Roman" w:hAnsi="Times New Roman"/>
          <w:b/>
          <w:sz w:val="24"/>
          <w:szCs w:val="24"/>
        </w:rPr>
        <w:lastRenderedPageBreak/>
        <w:t xml:space="preserve"> Özel Politika Veya Uygulama Gerektiren Gruplar</w:t>
      </w:r>
      <w:r w:rsidR="00217998" w:rsidRPr="00805324">
        <w:rPr>
          <w:rFonts w:ascii="Times New Roman" w:hAnsi="Times New Roman"/>
          <w:sz w:val="24"/>
          <w:szCs w:val="24"/>
        </w:rPr>
        <w:t>(dezavantajlı gruplar): Diğer gruplara göre eğitiminde ve istihdamında daha fazla güçlük çekilen kadınlar, gençler, uzun süreli i</w:t>
      </w:r>
      <w:r w:rsidRPr="00805324">
        <w:rPr>
          <w:rFonts w:ascii="Times New Roman" w:hAnsi="Times New Roman"/>
          <w:sz w:val="24"/>
          <w:szCs w:val="24"/>
        </w:rPr>
        <w:t>ş</w:t>
      </w:r>
      <w:r w:rsidR="00217998" w:rsidRPr="00805324">
        <w:rPr>
          <w:rFonts w:ascii="Times New Roman" w:hAnsi="Times New Roman"/>
          <w:sz w:val="24"/>
          <w:szCs w:val="24"/>
        </w:rPr>
        <w:t>sizler, engelliler gibi bireylerin olu</w:t>
      </w:r>
      <w:r w:rsidRPr="00805324">
        <w:rPr>
          <w:rFonts w:ascii="Times New Roman" w:hAnsi="Times New Roman"/>
          <w:sz w:val="24"/>
          <w:szCs w:val="24"/>
        </w:rPr>
        <w:t>ş</w:t>
      </w:r>
      <w:r w:rsidR="00217998" w:rsidRPr="00805324">
        <w:rPr>
          <w:rFonts w:ascii="Times New Roman" w:hAnsi="Times New Roman"/>
          <w:sz w:val="24"/>
          <w:szCs w:val="24"/>
        </w:rPr>
        <w:t xml:space="preserve">turduğu grupları ifade eder. </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Özel yetenekli bireyler:</w:t>
      </w:r>
      <w:r w:rsidRPr="00805324">
        <w:rPr>
          <w:rFonts w:ascii="Times New Roman" w:hAnsi="Times New Roman"/>
          <w:sz w:val="24"/>
          <w:szCs w:val="24"/>
        </w:rPr>
        <w:t xml:space="preserve"> Zeka, yaratıcılık, sanat, liderlik kapasitesi, motivasyon ve özel akademik alanlarda ya</w:t>
      </w:r>
      <w:r w:rsidR="00805324" w:rsidRPr="00805324">
        <w:rPr>
          <w:rFonts w:ascii="Times New Roman" w:hAnsi="Times New Roman"/>
          <w:sz w:val="24"/>
          <w:szCs w:val="24"/>
        </w:rPr>
        <w:t>ş</w:t>
      </w:r>
      <w:r w:rsidRPr="00805324">
        <w:rPr>
          <w:rFonts w:ascii="Times New Roman" w:hAnsi="Times New Roman"/>
          <w:sz w:val="24"/>
          <w:szCs w:val="24"/>
        </w:rPr>
        <w:t>ıtlarına göre daha yüksek düzeyde performans gösteren bireyi ifade eder</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Yaygın eğitim:</w:t>
      </w:r>
      <w:r w:rsidRPr="00805324">
        <w:rPr>
          <w:rFonts w:ascii="Times New Roman" w:hAnsi="Times New Roman"/>
          <w:sz w:val="24"/>
          <w:szCs w:val="24"/>
        </w:rPr>
        <w:t xml:space="preserve"> Örgün eğitim sistemine hiç girmemi</w:t>
      </w:r>
      <w:r w:rsidR="00805324" w:rsidRPr="00805324">
        <w:rPr>
          <w:rFonts w:ascii="Times New Roman" w:hAnsi="Times New Roman"/>
          <w:sz w:val="24"/>
          <w:szCs w:val="24"/>
        </w:rPr>
        <w:t>ş</w:t>
      </w:r>
      <w:r w:rsidRPr="00805324">
        <w:rPr>
          <w:rFonts w:ascii="Times New Roman" w:hAnsi="Times New Roman"/>
          <w:sz w:val="24"/>
          <w:szCs w:val="24"/>
        </w:rPr>
        <w:t xml:space="preserve"> ya da örgün eğitim sisteminin herhangi bir kademesinde bulunan veya bu kademeden ayrılmı</w:t>
      </w:r>
      <w:r w:rsidR="00805324" w:rsidRPr="00805324">
        <w:rPr>
          <w:rFonts w:ascii="Times New Roman" w:hAnsi="Times New Roman"/>
          <w:sz w:val="24"/>
          <w:szCs w:val="24"/>
        </w:rPr>
        <w:t>ş</w:t>
      </w:r>
      <w:r w:rsidRPr="00805324">
        <w:rPr>
          <w:rFonts w:ascii="Times New Roman" w:hAnsi="Times New Roman"/>
          <w:sz w:val="24"/>
          <w:szCs w:val="24"/>
        </w:rPr>
        <w:t xml:space="preserve"> ya da bitirmi</w:t>
      </w:r>
      <w:r w:rsidR="00805324" w:rsidRPr="00805324">
        <w:rPr>
          <w:rFonts w:ascii="Times New Roman" w:hAnsi="Times New Roman"/>
          <w:sz w:val="24"/>
          <w:szCs w:val="24"/>
        </w:rPr>
        <w:t>ş</w:t>
      </w:r>
      <w:r w:rsidRPr="00805324">
        <w:rPr>
          <w:rFonts w:ascii="Times New Roman" w:hAnsi="Times New Roman"/>
          <w:sz w:val="24"/>
          <w:szCs w:val="24"/>
        </w:rPr>
        <w:t xml:space="preserve"> bireylere; ilgi, istek ve yetenekleri doğrultusunda ekonomik, toplumsal ve kültürel geli</w:t>
      </w:r>
      <w:r w:rsidR="00805324" w:rsidRPr="00805324">
        <w:rPr>
          <w:rFonts w:ascii="Times New Roman" w:hAnsi="Times New Roman"/>
          <w:sz w:val="24"/>
          <w:szCs w:val="24"/>
        </w:rPr>
        <w:t>ş</w:t>
      </w:r>
      <w:r w:rsidRPr="00805324">
        <w:rPr>
          <w:rFonts w:ascii="Times New Roman" w:hAnsi="Times New Roman"/>
          <w:sz w:val="24"/>
          <w:szCs w:val="24"/>
        </w:rPr>
        <w:t>melerini sağlayıcı nitelikte çe</w:t>
      </w:r>
      <w:r w:rsidR="00805324" w:rsidRPr="00805324">
        <w:rPr>
          <w:rFonts w:ascii="Times New Roman" w:hAnsi="Times New Roman"/>
          <w:sz w:val="24"/>
          <w:szCs w:val="24"/>
        </w:rPr>
        <w:t>ş</w:t>
      </w:r>
      <w:r w:rsidRPr="00805324">
        <w:rPr>
          <w:rFonts w:ascii="Times New Roman" w:hAnsi="Times New Roman"/>
          <w:sz w:val="24"/>
          <w:szCs w:val="24"/>
        </w:rPr>
        <w:t xml:space="preserve">itli süre ve düzeylerde hayat boyu yapılan eğitim, öğretim, üretim, rehberlik ve uygulama etkinliklerinin bütününü ifade eder. </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Z-kitap:</w:t>
      </w:r>
      <w:r w:rsidR="00805324" w:rsidRPr="00805324">
        <w:rPr>
          <w:rFonts w:ascii="Times New Roman" w:hAnsi="Times New Roman"/>
          <w:sz w:val="24"/>
          <w:szCs w:val="24"/>
        </w:rPr>
        <w:t>i</w:t>
      </w:r>
      <w:r w:rsidRPr="00805324">
        <w:rPr>
          <w:rFonts w:ascii="Times New Roman" w:hAnsi="Times New Roman"/>
          <w:sz w:val="24"/>
          <w:szCs w:val="24"/>
        </w:rPr>
        <w:t>çeriklerin peki</w:t>
      </w:r>
      <w:r w:rsidR="00805324" w:rsidRPr="00805324">
        <w:rPr>
          <w:rFonts w:ascii="Times New Roman" w:hAnsi="Times New Roman"/>
          <w:sz w:val="24"/>
          <w:szCs w:val="24"/>
        </w:rPr>
        <w:t>ş</w:t>
      </w:r>
      <w:r w:rsidRPr="00805324">
        <w:rPr>
          <w:rFonts w:ascii="Times New Roman" w:hAnsi="Times New Roman"/>
          <w:sz w:val="24"/>
          <w:szCs w:val="24"/>
        </w:rPr>
        <w:t xml:space="preserve">tirici </w:t>
      </w:r>
      <w:r w:rsidR="00805324" w:rsidRPr="00805324">
        <w:rPr>
          <w:rFonts w:ascii="Times New Roman" w:hAnsi="Times New Roman"/>
          <w:sz w:val="24"/>
          <w:szCs w:val="24"/>
        </w:rPr>
        <w:t>ş</w:t>
      </w:r>
      <w:r w:rsidRPr="00805324">
        <w:rPr>
          <w:rFonts w:ascii="Times New Roman" w:hAnsi="Times New Roman"/>
          <w:sz w:val="24"/>
          <w:szCs w:val="24"/>
        </w:rPr>
        <w:t>ekilde hazırlanmı</w:t>
      </w:r>
      <w:r w:rsidR="00805324" w:rsidRPr="00805324">
        <w:rPr>
          <w:rFonts w:ascii="Times New Roman" w:hAnsi="Times New Roman"/>
          <w:sz w:val="24"/>
          <w:szCs w:val="24"/>
        </w:rPr>
        <w:t>ş</w:t>
      </w:r>
      <w:r w:rsidRPr="00805324">
        <w:rPr>
          <w:rFonts w:ascii="Times New Roman" w:hAnsi="Times New Roman"/>
          <w:sz w:val="24"/>
          <w:szCs w:val="24"/>
        </w:rPr>
        <w:t xml:space="preserve"> interaktif uygulamalar, videolar, oyunlar ve metinsel zenginle</w:t>
      </w:r>
      <w:r w:rsidR="00805324" w:rsidRPr="00805324">
        <w:rPr>
          <w:rFonts w:ascii="Times New Roman" w:hAnsi="Times New Roman"/>
          <w:sz w:val="24"/>
          <w:szCs w:val="24"/>
        </w:rPr>
        <w:t>ş</w:t>
      </w:r>
      <w:r w:rsidRPr="00805324">
        <w:rPr>
          <w:rFonts w:ascii="Times New Roman" w:hAnsi="Times New Roman"/>
          <w:sz w:val="24"/>
          <w:szCs w:val="24"/>
        </w:rPr>
        <w:t xml:space="preserve">tirmeler ile dijital versiyonlar aracılığıyla sunulduğu kitaplardır. </w:t>
      </w:r>
    </w:p>
    <w:p w:rsidR="00217998" w:rsidRDefault="00217998" w:rsidP="00FA245B">
      <w:pPr>
        <w:jc w:val="both"/>
        <w:rPr>
          <w:rFonts w:ascii="Times New Roman" w:hAnsi="Times New Roman"/>
          <w:sz w:val="24"/>
          <w:szCs w:val="24"/>
        </w:rPr>
      </w:pPr>
      <w:r w:rsidRPr="00805324">
        <w:rPr>
          <w:rFonts w:ascii="Times New Roman" w:hAnsi="Times New Roman"/>
          <w:b/>
          <w:sz w:val="24"/>
          <w:szCs w:val="24"/>
        </w:rPr>
        <w:t>Zorunlu eğitim:</w:t>
      </w:r>
      <w:r w:rsidRPr="00805324">
        <w:rPr>
          <w:rFonts w:ascii="Times New Roman" w:hAnsi="Times New Roman"/>
          <w:sz w:val="24"/>
          <w:szCs w:val="24"/>
        </w:rPr>
        <w:t xml:space="preserve"> Dört yıl süreli ve zorunlu ilkokullar ile dört yıl süreli, zorunlu ve farklı programlar arasında tercihe imkân veren ortaokullar ve imam-hatip ortaokullarından olu</w:t>
      </w:r>
      <w:r w:rsidR="00805324" w:rsidRPr="00805324">
        <w:rPr>
          <w:rFonts w:ascii="Times New Roman" w:hAnsi="Times New Roman"/>
          <w:sz w:val="24"/>
          <w:szCs w:val="24"/>
        </w:rPr>
        <w:t>ş</w:t>
      </w:r>
      <w:r w:rsidRPr="00805324">
        <w:rPr>
          <w:rFonts w:ascii="Times New Roman" w:hAnsi="Times New Roman"/>
          <w:sz w:val="24"/>
          <w:szCs w:val="24"/>
        </w:rPr>
        <w:t>an ilköğretim ile ilköğretime dayalı, dört yıllık zorunlu, örgün veya yaygın öğrenim veren genel, mesleki ve teknik öğretim k</w:t>
      </w:r>
      <w:r w:rsidR="00805324" w:rsidRPr="00805324">
        <w:rPr>
          <w:rFonts w:ascii="Times New Roman" w:hAnsi="Times New Roman"/>
          <w:sz w:val="24"/>
          <w:szCs w:val="24"/>
        </w:rPr>
        <w:t>ademelerinden oluş</w:t>
      </w:r>
      <w:r w:rsidRPr="00805324">
        <w:rPr>
          <w:rFonts w:ascii="Times New Roman" w:hAnsi="Times New Roman"/>
          <w:sz w:val="24"/>
          <w:szCs w:val="24"/>
        </w:rPr>
        <w:t>an eğitim sürecini ifade eder.</w:t>
      </w:r>
    </w:p>
    <w:p w:rsidR="00805324" w:rsidRPr="00805324" w:rsidRDefault="00805324" w:rsidP="00FA245B">
      <w:pPr>
        <w:jc w:val="both"/>
        <w:rPr>
          <w:rFonts w:ascii="Times New Roman" w:hAnsi="Times New Roman"/>
          <w:sz w:val="24"/>
          <w:szCs w:val="24"/>
        </w:rPr>
      </w:pPr>
    </w:p>
    <w:p w:rsidR="00FA245B" w:rsidRDefault="00FA245B" w:rsidP="00FA245B">
      <w:pPr>
        <w:pStyle w:val="Balk1"/>
        <w:rPr>
          <w:color w:val="FF0000"/>
        </w:rPr>
      </w:pPr>
    </w:p>
    <w:p w:rsidR="00FA245B" w:rsidRDefault="00FA245B" w:rsidP="00FA245B">
      <w:pPr>
        <w:pStyle w:val="Balk1"/>
        <w:rPr>
          <w:color w:val="FF0000"/>
        </w:rPr>
      </w:pPr>
    </w:p>
    <w:p w:rsidR="00FA245B" w:rsidRDefault="00FA245B" w:rsidP="00FA245B">
      <w:pPr>
        <w:pStyle w:val="Balk1"/>
        <w:rPr>
          <w:color w:val="FF0000"/>
        </w:rPr>
      </w:pPr>
    </w:p>
    <w:p w:rsidR="00805324" w:rsidRDefault="00805324" w:rsidP="00805324"/>
    <w:p w:rsidR="00805324" w:rsidRDefault="00805324" w:rsidP="00805324"/>
    <w:p w:rsidR="00805324" w:rsidRDefault="00805324" w:rsidP="00805324"/>
    <w:p w:rsidR="00805324" w:rsidRPr="00805324" w:rsidRDefault="00805324" w:rsidP="00805324"/>
    <w:p w:rsidR="00A111BE" w:rsidRPr="00CF5B1C" w:rsidRDefault="00A111BE" w:rsidP="00FA245B">
      <w:pPr>
        <w:pStyle w:val="Balk1"/>
        <w:rPr>
          <w:color w:val="FF0000"/>
        </w:rPr>
      </w:pPr>
      <w:r w:rsidRPr="00CF5B1C">
        <w:rPr>
          <w:color w:val="FF0000"/>
        </w:rPr>
        <w:lastRenderedPageBreak/>
        <w:t>1. BÖLÜM</w:t>
      </w:r>
    </w:p>
    <w:p w:rsidR="00A111BE" w:rsidRPr="003A546A" w:rsidRDefault="00A111BE" w:rsidP="00A111BE">
      <w:pPr>
        <w:pStyle w:val="Balk1"/>
        <w:rPr>
          <w:color w:val="FF0000"/>
        </w:rPr>
      </w:pPr>
      <w:r w:rsidRPr="00CF5B1C">
        <w:rPr>
          <w:color w:val="FF0000"/>
        </w:rPr>
        <w:t>STRATEJİK PLAN HAZIRLIK SÜRECİ</w:t>
      </w:r>
    </w:p>
    <w:p w:rsidR="00A111BE" w:rsidRDefault="00A111BE" w:rsidP="00CD798D">
      <w:pPr>
        <w:pStyle w:val="Balk2"/>
        <w:numPr>
          <w:ilvl w:val="1"/>
          <w:numId w:val="16"/>
        </w:numPr>
        <w:spacing w:before="240"/>
        <w:rPr>
          <w:color w:val="FF0000"/>
        </w:rPr>
      </w:pPr>
      <w:r>
        <w:rPr>
          <w:color w:val="FF0000"/>
        </w:rPr>
        <w:t xml:space="preserve">Bayındır </w:t>
      </w:r>
      <w:r w:rsidRPr="00CF5B1C">
        <w:rPr>
          <w:color w:val="FF0000"/>
        </w:rPr>
        <w:t>İlçeMEM 2015-2019 Stratejik Planlama Süreci</w:t>
      </w:r>
    </w:p>
    <w:p w:rsidR="00A111BE" w:rsidRDefault="00A111BE" w:rsidP="00A111BE">
      <w:pPr>
        <w:spacing w:after="120"/>
        <w:ind w:firstLine="708"/>
        <w:jc w:val="both"/>
        <w:rPr>
          <w:rFonts w:ascii="Times New Roman" w:hAnsi="Times New Roman"/>
          <w:sz w:val="24"/>
          <w:szCs w:val="24"/>
        </w:rPr>
      </w:pPr>
      <w:r>
        <w:rPr>
          <w:rFonts w:ascii="Times New Roman" w:hAnsi="Times New Roman"/>
          <w:sz w:val="24"/>
          <w:szCs w:val="24"/>
        </w:rPr>
        <w:t>Bayındır İlçe</w:t>
      </w:r>
      <w:r w:rsidRPr="00463C2E">
        <w:rPr>
          <w:rFonts w:ascii="Times New Roman" w:hAnsi="Times New Roman"/>
          <w:sz w:val="24"/>
          <w:szCs w:val="24"/>
        </w:rPr>
        <w:t xml:space="preserve"> M</w:t>
      </w:r>
      <w:r>
        <w:rPr>
          <w:rFonts w:ascii="Times New Roman" w:hAnsi="Times New Roman"/>
          <w:sz w:val="24"/>
          <w:szCs w:val="24"/>
        </w:rPr>
        <w:t>illî Eğitim Müdürlüğüm</w:t>
      </w:r>
      <w:r w:rsidRPr="00463C2E">
        <w:rPr>
          <w:rFonts w:ascii="Times New Roman" w:hAnsi="Times New Roman"/>
          <w:sz w:val="24"/>
          <w:szCs w:val="24"/>
        </w:rPr>
        <w:t xml:space="preserve">üzün 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245CFB" w:rsidRPr="00463C2E" w:rsidRDefault="00245CFB" w:rsidP="00245CFB">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Bu belgeler:</w:t>
      </w:r>
    </w:p>
    <w:p w:rsidR="00143AB6"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143AB6">
        <w:rPr>
          <w:rFonts w:ascii="Times New Roman" w:hAnsi="Times New Roman"/>
          <w:sz w:val="24"/>
          <w:szCs w:val="24"/>
        </w:rPr>
        <w:t xml:space="preserve">5018 sayılı Kamu Mali Yönetimi ve Kontrol </w:t>
      </w:r>
      <w:r w:rsidR="00143AB6">
        <w:rPr>
          <w:rFonts w:ascii="Times New Roman" w:hAnsi="Times New Roman"/>
          <w:sz w:val="24"/>
          <w:szCs w:val="24"/>
        </w:rPr>
        <w:t>Kanunu</w:t>
      </w:r>
    </w:p>
    <w:p w:rsidR="00245CFB" w:rsidRPr="00143AB6"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143AB6">
        <w:rPr>
          <w:rFonts w:ascii="Times New Roman" w:hAnsi="Times New Roman"/>
          <w:sz w:val="24"/>
          <w:szCs w:val="24"/>
        </w:rPr>
        <w:t>MEB 2015-2019 Stratejik Plan Hazırlık Programı</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2014-2023 İzmir Bölge Planı</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Stratejik Planlamaya İlişkin Usul ve Esaslar Hakkında Yönetmelik</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ile ilgili Mevzuat</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Strateji Belgesi</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Bakanlık faaliyet alanı ile ilgili ulusal, bölgesel ve sektörel plan ve programlar</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Şura Kararları</w:t>
      </w:r>
    </w:p>
    <w:p w:rsidR="00245CFB" w:rsidRDefault="00245CFB" w:rsidP="00CD798D">
      <w:pPr>
        <w:numPr>
          <w:ilvl w:val="0"/>
          <w:numId w:val="41"/>
        </w:numPr>
        <w:autoSpaceDE w:val="0"/>
        <w:autoSpaceDN w:val="0"/>
        <w:adjustRightInd w:val="0"/>
        <w:spacing w:after="120"/>
        <w:ind w:left="426" w:firstLine="709"/>
        <w:rPr>
          <w:rFonts w:ascii="Times New Roman" w:hAnsi="Times New Roman"/>
          <w:sz w:val="24"/>
          <w:szCs w:val="24"/>
        </w:rPr>
      </w:pPr>
      <w:r w:rsidRPr="00463C2E">
        <w:rPr>
          <w:rFonts w:ascii="Times New Roman" w:hAnsi="Times New Roman"/>
          <w:sz w:val="24"/>
          <w:szCs w:val="24"/>
        </w:rPr>
        <w:t>TÜBİTAK Vizyon 2023 Eğitim ve İnsan Kaynakları Raporları</w:t>
      </w:r>
    </w:p>
    <w:p w:rsidR="00E61DA6" w:rsidRDefault="00E61DA6" w:rsidP="00CD798D">
      <w:pPr>
        <w:numPr>
          <w:ilvl w:val="0"/>
          <w:numId w:val="41"/>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İl Milli Eğitim Müdürlüğü 2015-2019 Stratejik Planı</w:t>
      </w:r>
    </w:p>
    <w:p w:rsidR="00E61DA6" w:rsidRPr="00245CFB" w:rsidRDefault="00E61DA6" w:rsidP="00E61DA6">
      <w:pPr>
        <w:autoSpaceDE w:val="0"/>
        <w:autoSpaceDN w:val="0"/>
        <w:adjustRightInd w:val="0"/>
        <w:spacing w:after="120"/>
        <w:ind w:left="1135"/>
        <w:rPr>
          <w:rFonts w:ascii="Times New Roman" w:hAnsi="Times New Roman"/>
          <w:sz w:val="24"/>
          <w:szCs w:val="24"/>
        </w:rPr>
      </w:pPr>
    </w:p>
    <w:p w:rsidR="00A111BE" w:rsidRDefault="00A111BE" w:rsidP="00A111BE">
      <w:pPr>
        <w:spacing w:after="120"/>
        <w:ind w:firstLine="709"/>
        <w:jc w:val="both"/>
        <w:rPr>
          <w:rFonts w:ascii="Times New Roman" w:hAnsi="Times New Roman"/>
          <w:sz w:val="24"/>
          <w:szCs w:val="24"/>
        </w:rPr>
      </w:pPr>
      <w:r>
        <w:rPr>
          <w:rFonts w:ascii="Times New Roman" w:hAnsi="Times New Roman"/>
          <w:sz w:val="24"/>
          <w:szCs w:val="24"/>
        </w:rPr>
        <w:t xml:space="preserve">İlçe </w:t>
      </w:r>
      <w:r w:rsidRPr="00463C2E">
        <w:rPr>
          <w:rFonts w:ascii="Times New Roman" w:hAnsi="Times New Roman"/>
          <w:sz w:val="24"/>
          <w:szCs w:val="24"/>
        </w:rPr>
        <w:t xml:space="preserve">Stratejik Plan </w:t>
      </w:r>
      <w:r>
        <w:rPr>
          <w:rFonts w:ascii="Times New Roman" w:hAnsi="Times New Roman"/>
          <w:sz w:val="24"/>
          <w:szCs w:val="24"/>
        </w:rPr>
        <w:t xml:space="preserve">Üst Kurulu Stratejik Planlamaya İlişkin Usul ve Esaslar Hakkındaki Yönetmelik doğrultusunda kurulmuştur. Bu çerçevede Üst Kurulumuz; İlçe Milli Eğitim Müdürü Başkanlığında, Şube Müdürleri, 2 okul müdüründen oluşturularak kurulmuştur. Stratejik Planlama Üst Kurulu stratejik planlama çalışmalarının her aşamamızda destekleri ile </w:t>
      </w:r>
      <w:r w:rsidRPr="00463C2E">
        <w:rPr>
          <w:rFonts w:ascii="Times New Roman" w:hAnsi="Times New Roman"/>
          <w:sz w:val="24"/>
          <w:szCs w:val="24"/>
        </w:rPr>
        <w:t>Stratejik Plan Hazırlama Koordinasyon Ekibi</w:t>
      </w:r>
      <w:r>
        <w:rPr>
          <w:rFonts w:ascii="Times New Roman" w:hAnsi="Times New Roman"/>
          <w:sz w:val="24"/>
          <w:szCs w:val="24"/>
        </w:rPr>
        <w:t>nin çalışmalarına pozitif katkı sunmuştur.</w:t>
      </w:r>
    </w:p>
    <w:p w:rsidR="00245CFB" w:rsidRDefault="00245CFB" w:rsidP="00245CFB">
      <w:pPr>
        <w:spacing w:after="120"/>
        <w:ind w:firstLine="709"/>
        <w:jc w:val="both"/>
        <w:rPr>
          <w:rFonts w:ascii="Times New Roman" w:hAnsi="Times New Roman"/>
          <w:sz w:val="24"/>
          <w:szCs w:val="24"/>
        </w:rPr>
      </w:pPr>
      <w:r w:rsidRPr="00463C2E">
        <w:rPr>
          <w:rFonts w:ascii="Times New Roman" w:hAnsi="Times New Roman"/>
          <w:sz w:val="24"/>
          <w:szCs w:val="24"/>
        </w:rPr>
        <w:t>Stratejik Plan Hazırlama Koordinasyon Ekibi kurulurken üyelerin daha önce okul, ilçe veya il milli eğitim müdürlüğü</w:t>
      </w:r>
      <w:r>
        <w:rPr>
          <w:rFonts w:ascii="Times New Roman" w:hAnsi="Times New Roman"/>
          <w:sz w:val="24"/>
          <w:szCs w:val="24"/>
        </w:rPr>
        <w:t xml:space="preserve"> (MEM)</w:t>
      </w:r>
      <w:r w:rsidRPr="00463C2E">
        <w:rPr>
          <w:rFonts w:ascii="Times New Roman" w:hAnsi="Times New Roman"/>
          <w:sz w:val="24"/>
          <w:szCs w:val="24"/>
        </w:rPr>
        <w:t xml:space="preserve"> düzeyinde stratejik plan çalışmalarında bulunmuş ve bakanlığımızın düzenlediği </w:t>
      </w:r>
      <w:r>
        <w:rPr>
          <w:rFonts w:ascii="Times New Roman" w:hAnsi="Times New Roman"/>
          <w:sz w:val="24"/>
          <w:szCs w:val="24"/>
        </w:rPr>
        <w:t>Toplam Kalite Yönetimi (</w:t>
      </w:r>
      <w:r w:rsidRPr="00463C2E">
        <w:rPr>
          <w:rFonts w:ascii="Times New Roman" w:hAnsi="Times New Roman"/>
          <w:sz w:val="24"/>
          <w:szCs w:val="24"/>
        </w:rPr>
        <w:t>TKY</w:t>
      </w:r>
      <w:r>
        <w:rPr>
          <w:rFonts w:ascii="Times New Roman" w:hAnsi="Times New Roman"/>
          <w:sz w:val="24"/>
          <w:szCs w:val="24"/>
        </w:rPr>
        <w:t>)</w:t>
      </w:r>
      <w:r w:rsidRPr="00463C2E">
        <w:rPr>
          <w:rFonts w:ascii="Times New Roman" w:hAnsi="Times New Roman"/>
          <w:sz w:val="24"/>
          <w:szCs w:val="24"/>
        </w:rPr>
        <w:t xml:space="preserve"> ya da Stratejik Yönetim ve Planlama Seminerlerinden birisini almış olmasına özen gösterilmiştir. </w:t>
      </w:r>
    </w:p>
    <w:p w:rsidR="00A111BE" w:rsidRDefault="00A111BE" w:rsidP="00A111BE">
      <w:pPr>
        <w:spacing w:after="120"/>
        <w:ind w:firstLine="709"/>
        <w:jc w:val="both"/>
        <w:rPr>
          <w:rFonts w:ascii="Times New Roman" w:hAnsi="Times New Roman"/>
          <w:sz w:val="24"/>
          <w:szCs w:val="24"/>
        </w:rPr>
      </w:pPr>
      <w:r w:rsidRPr="00463C2E">
        <w:rPr>
          <w:rFonts w:ascii="Times New Roman" w:hAnsi="Times New Roman"/>
          <w:sz w:val="24"/>
          <w:szCs w:val="24"/>
        </w:rPr>
        <w:t xml:space="preserve">Ekip, </w:t>
      </w:r>
      <w:r>
        <w:rPr>
          <w:rFonts w:ascii="Times New Roman" w:hAnsi="Times New Roman"/>
          <w:sz w:val="24"/>
          <w:szCs w:val="24"/>
        </w:rPr>
        <w:t>stratejik plan çalışmalarında çalışmanın</w:t>
      </w:r>
      <w:r w:rsidRPr="00463C2E">
        <w:rPr>
          <w:rFonts w:ascii="Times New Roman" w:hAnsi="Times New Roman"/>
          <w:sz w:val="24"/>
          <w:szCs w:val="24"/>
        </w:rPr>
        <w:t xml:space="preserve"> özelliklerine göre zaman zaman gruplara ayrılmış</w:t>
      </w:r>
      <w:r>
        <w:rPr>
          <w:rFonts w:ascii="Times New Roman" w:hAnsi="Times New Roman"/>
          <w:sz w:val="24"/>
          <w:szCs w:val="24"/>
        </w:rPr>
        <w:t>,</w:t>
      </w:r>
      <w:r w:rsidRPr="00463C2E">
        <w:rPr>
          <w:rFonts w:ascii="Times New Roman" w:hAnsi="Times New Roman"/>
          <w:sz w:val="24"/>
          <w:szCs w:val="24"/>
        </w:rPr>
        <w:t xml:space="preserve"> zaman zaman da birlikte </w:t>
      </w:r>
      <w:r>
        <w:rPr>
          <w:rFonts w:ascii="Times New Roman" w:hAnsi="Times New Roman"/>
          <w:sz w:val="24"/>
          <w:szCs w:val="24"/>
        </w:rPr>
        <w:t xml:space="preserve">çalışmıştır. Tüm bu çalışmalar, </w:t>
      </w:r>
      <w:r w:rsidRPr="00463C2E">
        <w:rPr>
          <w:rFonts w:ascii="Times New Roman" w:hAnsi="Times New Roman"/>
          <w:sz w:val="24"/>
          <w:szCs w:val="24"/>
        </w:rPr>
        <w:t xml:space="preserve"> bilgilendirme</w:t>
      </w:r>
      <w:r>
        <w:rPr>
          <w:rFonts w:ascii="Times New Roman" w:hAnsi="Times New Roman"/>
          <w:sz w:val="24"/>
          <w:szCs w:val="24"/>
        </w:rPr>
        <w:t>, koordine ve üst yönetimin rehberliğinin alınması</w:t>
      </w:r>
      <w:r w:rsidRPr="00463C2E">
        <w:rPr>
          <w:rFonts w:ascii="Times New Roman" w:hAnsi="Times New Roman"/>
          <w:sz w:val="24"/>
          <w:szCs w:val="24"/>
        </w:rPr>
        <w:t xml:space="preserve"> amacıyla İl</w:t>
      </w:r>
      <w:r>
        <w:rPr>
          <w:rFonts w:ascii="Times New Roman" w:hAnsi="Times New Roman"/>
          <w:sz w:val="24"/>
          <w:szCs w:val="24"/>
        </w:rPr>
        <w:t>çe</w:t>
      </w:r>
      <w:r w:rsidRPr="00463C2E">
        <w:rPr>
          <w:rFonts w:ascii="Times New Roman" w:hAnsi="Times New Roman"/>
          <w:sz w:val="24"/>
          <w:szCs w:val="24"/>
        </w:rPr>
        <w:t xml:space="preserve"> Stratejik Planlama Üst Kurulundan</w:t>
      </w:r>
      <w:r>
        <w:rPr>
          <w:rFonts w:ascii="Times New Roman" w:hAnsi="Times New Roman"/>
          <w:sz w:val="24"/>
          <w:szCs w:val="24"/>
        </w:rPr>
        <w:t xml:space="preserve"> müteakip</w:t>
      </w:r>
      <w:r w:rsidRPr="00463C2E">
        <w:rPr>
          <w:rFonts w:ascii="Times New Roman" w:hAnsi="Times New Roman"/>
          <w:sz w:val="24"/>
          <w:szCs w:val="24"/>
        </w:rPr>
        <w:t xml:space="preserve"> toplantı talep edilmiş; bu toplantılarda üst kurulla bilgi paylaşımında bulunulmuş ve çalışmalara üst kurulun verdiği rehberlik doğrultusunda devam edilmiştir. </w:t>
      </w:r>
    </w:p>
    <w:p w:rsidR="00DC5A48" w:rsidRDefault="00DC5A48" w:rsidP="00DC5A48">
      <w:pPr>
        <w:spacing w:after="120"/>
        <w:ind w:firstLine="709"/>
        <w:jc w:val="both"/>
        <w:rPr>
          <w:rFonts w:ascii="Times New Roman" w:hAnsi="Times New Roman"/>
          <w:sz w:val="24"/>
          <w:szCs w:val="24"/>
        </w:rPr>
      </w:pPr>
      <w:r>
        <w:rPr>
          <w:rFonts w:ascii="Times New Roman" w:hAnsi="Times New Roman"/>
          <w:sz w:val="24"/>
          <w:szCs w:val="24"/>
        </w:rPr>
        <w:t xml:space="preserve">Bayındır İlçe </w:t>
      </w:r>
      <w:r w:rsidRPr="00463C2E">
        <w:rPr>
          <w:rFonts w:ascii="Times New Roman" w:hAnsi="Times New Roman"/>
          <w:sz w:val="24"/>
          <w:szCs w:val="24"/>
        </w:rPr>
        <w:t>Milli Eğitim Müdürlüğü 2015-2019 Stratejik Planı hazırlanırken katılımcı bir anlayış benimsenmiştir.</w:t>
      </w:r>
      <w:r>
        <w:rPr>
          <w:rFonts w:ascii="Times New Roman" w:hAnsi="Times New Roman"/>
          <w:sz w:val="24"/>
          <w:szCs w:val="24"/>
        </w:rPr>
        <w:t xml:space="preserve"> Bu anlayışla mevcut durum analizi ve strateji belirlenmesi aşamalarında okul/kurum yöneticileriyle toplantılar yapılmış gerektiğinde ilçe </w:t>
      </w:r>
      <w:r>
        <w:rPr>
          <w:rFonts w:ascii="Times New Roman" w:hAnsi="Times New Roman"/>
          <w:sz w:val="24"/>
          <w:szCs w:val="24"/>
        </w:rPr>
        <w:lastRenderedPageBreak/>
        <w:t>Milli Eğitim Müdürlüğü’nün tüm çalışanlarıyla görüşülmüş; karşılıklı fikir ve bilgi alıverişinde bulunulmuştur.</w:t>
      </w:r>
    </w:p>
    <w:p w:rsidR="00DC5A48" w:rsidRPr="00463C2E" w:rsidRDefault="00DC5A48" w:rsidP="00DC5A48">
      <w:pPr>
        <w:spacing w:after="120"/>
        <w:ind w:firstLine="709"/>
        <w:jc w:val="both"/>
        <w:rPr>
          <w:rFonts w:ascii="Times New Roman" w:hAnsi="Times New Roman"/>
          <w:sz w:val="24"/>
          <w:szCs w:val="24"/>
        </w:rPr>
      </w:pPr>
      <w:r w:rsidRPr="00463C2E">
        <w:rPr>
          <w:rFonts w:ascii="Times New Roman" w:hAnsi="Times New Roman"/>
          <w:sz w:val="24"/>
          <w:szCs w:val="24"/>
        </w:rPr>
        <w:t>Dış paydaşlarımızın da katkısını alabilmek adına il</w:t>
      </w:r>
      <w:r>
        <w:rPr>
          <w:rFonts w:ascii="Times New Roman" w:hAnsi="Times New Roman"/>
          <w:sz w:val="24"/>
          <w:szCs w:val="24"/>
        </w:rPr>
        <w:t>çe</w:t>
      </w:r>
      <w:r w:rsidRPr="00463C2E">
        <w:rPr>
          <w:rFonts w:ascii="Times New Roman" w:hAnsi="Times New Roman"/>
          <w:sz w:val="24"/>
          <w:szCs w:val="24"/>
        </w:rPr>
        <w:t xml:space="preserve">mizdeki </w:t>
      </w:r>
      <w:r>
        <w:rPr>
          <w:rFonts w:ascii="Times New Roman" w:hAnsi="Times New Roman"/>
          <w:sz w:val="24"/>
          <w:szCs w:val="24"/>
        </w:rPr>
        <w:t>yüksekokul</w:t>
      </w:r>
      <w:r w:rsidRPr="00463C2E">
        <w:rPr>
          <w:rFonts w:ascii="Times New Roman" w:hAnsi="Times New Roman"/>
          <w:sz w:val="24"/>
          <w:szCs w:val="24"/>
        </w:rPr>
        <w:t xml:space="preserve"> ve STK temsilcileriyle 2014 yılı içerisinde toplantı yapılmış ve kurumumuza dışarıdan bakanların gözüyle bir durum fotoğrafı çekilmiştir</w:t>
      </w:r>
      <w:bookmarkStart w:id="1" w:name="_Toc409281022"/>
      <w:bookmarkStart w:id="2" w:name="_Toc410741124"/>
      <w:r w:rsidRPr="00463C2E">
        <w:rPr>
          <w:rFonts w:ascii="Times New Roman" w:hAnsi="Times New Roman"/>
          <w:sz w:val="24"/>
          <w:szCs w:val="24"/>
        </w:rPr>
        <w:t>.</w:t>
      </w:r>
      <w:bookmarkEnd w:id="1"/>
      <w:bookmarkEnd w:id="2"/>
    </w:p>
    <w:p w:rsidR="00A111BE" w:rsidRDefault="00A111BE" w:rsidP="00A111BE">
      <w:pPr>
        <w:spacing w:after="240"/>
        <w:ind w:firstLine="709"/>
        <w:jc w:val="both"/>
        <w:rPr>
          <w:rFonts w:ascii="Times New Roman" w:hAnsi="Times New Roman"/>
          <w:sz w:val="24"/>
          <w:szCs w:val="24"/>
        </w:rPr>
      </w:pPr>
      <w:r w:rsidRPr="00463C2E">
        <w:rPr>
          <w:rFonts w:ascii="Times New Roman" w:hAnsi="Times New Roman"/>
          <w:sz w:val="24"/>
          <w:szCs w:val="24"/>
        </w:rPr>
        <w:t xml:space="preserve">Tüm bu çalışmaların yanında </w:t>
      </w:r>
      <w:r>
        <w:rPr>
          <w:rFonts w:ascii="Times New Roman" w:hAnsi="Times New Roman"/>
          <w:sz w:val="24"/>
          <w:szCs w:val="24"/>
        </w:rPr>
        <w:t>Okul-kurum</w:t>
      </w:r>
      <w:r w:rsidRPr="00463C2E">
        <w:rPr>
          <w:rFonts w:ascii="Times New Roman" w:hAnsi="Times New Roman"/>
          <w:sz w:val="24"/>
          <w:szCs w:val="24"/>
        </w:rPr>
        <w:t xml:space="preserve"> Stratejik Plan Hazırlama Ekipleri ve </w:t>
      </w:r>
      <w:r>
        <w:rPr>
          <w:rFonts w:ascii="Times New Roman" w:hAnsi="Times New Roman"/>
          <w:sz w:val="24"/>
          <w:szCs w:val="24"/>
        </w:rPr>
        <w:t xml:space="preserve">Okul-kurum </w:t>
      </w:r>
      <w:r w:rsidRPr="00463C2E">
        <w:rPr>
          <w:rFonts w:ascii="Times New Roman" w:hAnsi="Times New Roman"/>
          <w:sz w:val="24"/>
          <w:szCs w:val="24"/>
        </w:rPr>
        <w:t xml:space="preserve">Stratejik Planlama Üst Kurulları kurulmuş ve bu </w:t>
      </w:r>
      <w:r>
        <w:rPr>
          <w:rFonts w:ascii="Times New Roman" w:hAnsi="Times New Roman"/>
          <w:sz w:val="24"/>
          <w:szCs w:val="24"/>
        </w:rPr>
        <w:t>ekiplerle</w:t>
      </w:r>
      <w:r w:rsidRPr="00463C2E">
        <w:rPr>
          <w:rFonts w:ascii="Times New Roman" w:hAnsi="Times New Roman"/>
          <w:sz w:val="24"/>
          <w:szCs w:val="24"/>
        </w:rPr>
        <w:t xml:space="preserve"> bilgilendirici toplantılar</w:t>
      </w:r>
      <w:r>
        <w:rPr>
          <w:rFonts w:ascii="Times New Roman" w:hAnsi="Times New Roman"/>
          <w:sz w:val="24"/>
          <w:szCs w:val="24"/>
        </w:rPr>
        <w:t>/seminerler</w:t>
      </w:r>
      <w:r w:rsidRPr="00463C2E">
        <w:rPr>
          <w:rFonts w:ascii="Times New Roman" w:hAnsi="Times New Roman"/>
          <w:sz w:val="24"/>
          <w:szCs w:val="24"/>
        </w:rPr>
        <w:t xml:space="preserve"> yapılmıştır. </w:t>
      </w:r>
      <w:r>
        <w:rPr>
          <w:rFonts w:ascii="Times New Roman" w:hAnsi="Times New Roman"/>
          <w:sz w:val="24"/>
          <w:szCs w:val="24"/>
        </w:rPr>
        <w:t>Okul-Kurum ekipleri</w:t>
      </w:r>
      <w:r w:rsidRPr="00463C2E">
        <w:rPr>
          <w:rFonts w:ascii="Times New Roman" w:hAnsi="Times New Roman"/>
          <w:sz w:val="24"/>
          <w:szCs w:val="24"/>
        </w:rPr>
        <w:t xml:space="preserve"> yapılan toplantılar</w:t>
      </w:r>
      <w:r>
        <w:rPr>
          <w:rFonts w:ascii="Times New Roman" w:hAnsi="Times New Roman"/>
          <w:sz w:val="24"/>
          <w:szCs w:val="24"/>
        </w:rPr>
        <w:t>/seminerler</w:t>
      </w:r>
      <w:r w:rsidRPr="00463C2E">
        <w:rPr>
          <w:rFonts w:ascii="Times New Roman" w:hAnsi="Times New Roman"/>
          <w:sz w:val="24"/>
          <w:szCs w:val="24"/>
        </w:rPr>
        <w:t xml:space="preserve"> rehberliğinde çalışmalarına devam etmektedir.</w:t>
      </w:r>
    </w:p>
    <w:p w:rsidR="00DC5A48" w:rsidRPr="00EC5DDD" w:rsidRDefault="00DC5A48" w:rsidP="00DC5A48">
      <w:pPr>
        <w:jc w:val="center"/>
        <w:rPr>
          <w:rFonts w:ascii="Times New Roman" w:hAnsi="Times New Roman"/>
          <w:b/>
          <w:color w:val="FF0000"/>
        </w:rPr>
      </w:pPr>
      <w:r>
        <w:rPr>
          <w:rFonts w:ascii="Times New Roman" w:hAnsi="Times New Roman"/>
          <w:b/>
          <w:color w:val="FF0000"/>
        </w:rPr>
        <w:t>Tablo</w:t>
      </w:r>
      <w:r w:rsidR="009B7927">
        <w:rPr>
          <w:rFonts w:ascii="Times New Roman" w:hAnsi="Times New Roman"/>
          <w:b/>
          <w:color w:val="FF0000"/>
        </w:rPr>
        <w:t>1</w:t>
      </w:r>
      <w:r>
        <w:rPr>
          <w:rFonts w:ascii="Times New Roman" w:hAnsi="Times New Roman"/>
          <w:b/>
          <w:color w:val="FF0000"/>
        </w:rPr>
        <w:t xml:space="preserve">: Bayındır İlçe </w:t>
      </w:r>
      <w:r w:rsidRPr="00EC5DDD">
        <w:rPr>
          <w:rFonts w:ascii="Times New Roman" w:hAnsi="Times New Roman"/>
          <w:b/>
          <w:color w:val="FF0000"/>
        </w:rPr>
        <w:t>Stratejik Planlama Koordinasyon Ekibi</w:t>
      </w:r>
    </w:p>
    <w:tbl>
      <w:tblPr>
        <w:tblW w:w="9123" w:type="dxa"/>
        <w:jc w:val="center"/>
        <w:tblBorders>
          <w:top w:val="single" w:sz="8" w:space="0" w:color="000000"/>
          <w:bottom w:val="single" w:sz="8" w:space="0" w:color="000000"/>
        </w:tblBorders>
        <w:tblLook w:val="04A0" w:firstRow="1" w:lastRow="0" w:firstColumn="1" w:lastColumn="0" w:noHBand="0" w:noVBand="1"/>
      </w:tblPr>
      <w:tblGrid>
        <w:gridCol w:w="2629"/>
        <w:gridCol w:w="1934"/>
        <w:gridCol w:w="1658"/>
        <w:gridCol w:w="2902"/>
      </w:tblGrid>
      <w:tr w:rsidR="00DC5A48" w:rsidRPr="00BD3FAB" w:rsidTr="00E61DA6">
        <w:trPr>
          <w:trHeight w:val="437"/>
          <w:jc w:val="center"/>
        </w:trPr>
        <w:tc>
          <w:tcPr>
            <w:tcW w:w="2629" w:type="dxa"/>
            <w:tcBorders>
              <w:left w:val="nil"/>
              <w:right w:val="nil"/>
            </w:tcBorders>
            <w:shd w:val="clear" w:color="auto" w:fill="C0C0C0"/>
            <w:vAlign w:val="center"/>
          </w:tcPr>
          <w:p w:rsidR="00DC5A48" w:rsidRPr="00BD3FAB" w:rsidRDefault="00DC5A48" w:rsidP="00DA0CBD">
            <w:pPr>
              <w:pStyle w:val="ListeParagraf"/>
              <w:spacing w:after="0"/>
              <w:ind w:left="0"/>
              <w:jc w:val="right"/>
              <w:rPr>
                <w:rFonts w:ascii="Times New Roman" w:eastAsia="Times New Roman" w:hAnsi="Times New Roman"/>
                <w:b/>
                <w:color w:val="000000"/>
                <w:szCs w:val="20"/>
              </w:rPr>
            </w:pPr>
            <w:r w:rsidRPr="00BD3FAB">
              <w:rPr>
                <w:rFonts w:ascii="Times New Roman" w:eastAsia="Times New Roman" w:hAnsi="Times New Roman"/>
                <w:b/>
                <w:color w:val="000000"/>
                <w:szCs w:val="20"/>
              </w:rPr>
              <w:t>Adı Soyadı</w:t>
            </w:r>
          </w:p>
        </w:tc>
        <w:tc>
          <w:tcPr>
            <w:tcW w:w="1934"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Görevi</w:t>
            </w:r>
          </w:p>
        </w:tc>
        <w:tc>
          <w:tcPr>
            <w:tcW w:w="1658"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Unvanı</w:t>
            </w:r>
          </w:p>
        </w:tc>
        <w:tc>
          <w:tcPr>
            <w:tcW w:w="2902"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Birimi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Ekrem ERKAHVECİ</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Şube Müdürü</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Şube Müdürü</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Bayındır </w:t>
            </w:r>
            <w:r w:rsidRPr="00A215C0">
              <w:rPr>
                <w:rFonts w:ascii="Times New Roman" w:eastAsia="Times New Roman" w:hAnsi="Times New Roman"/>
                <w:color w:val="000000"/>
                <w:sz w:val="20"/>
                <w:szCs w:val="20"/>
              </w:rPr>
              <w:t>İl</w:t>
            </w:r>
            <w:r>
              <w:rPr>
                <w:rFonts w:ascii="Times New Roman" w:eastAsia="Times New Roman" w:hAnsi="Times New Roman"/>
                <w:color w:val="000000"/>
                <w:sz w:val="20"/>
                <w:szCs w:val="20"/>
              </w:rPr>
              <w:t>çeMEM</w:t>
            </w:r>
          </w:p>
        </w:tc>
      </w:tr>
      <w:tr w:rsidR="00DC5A48" w:rsidRPr="00A215C0" w:rsidTr="00E61DA6">
        <w:trPr>
          <w:trHeight w:val="437"/>
          <w:jc w:val="center"/>
        </w:trPr>
        <w:tc>
          <w:tcPr>
            <w:tcW w:w="2629"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Erdal İNCE</w:t>
            </w:r>
          </w:p>
        </w:tc>
        <w:tc>
          <w:tcPr>
            <w:tcW w:w="1934"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Koordinatör</w:t>
            </w:r>
          </w:p>
        </w:tc>
        <w:tc>
          <w:tcPr>
            <w:tcW w:w="1658"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Okul Müdür V.</w:t>
            </w:r>
          </w:p>
        </w:tc>
        <w:tc>
          <w:tcPr>
            <w:tcW w:w="2902"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Ülfet Onart Anadolu Lisesi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Ramazan KÜÇÜKALA</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Okul Müdürü</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Teknik ve EML</w:t>
            </w:r>
          </w:p>
        </w:tc>
      </w:tr>
      <w:tr w:rsidR="00DC5A48" w:rsidRPr="00A215C0" w:rsidTr="00E61DA6">
        <w:trPr>
          <w:trHeight w:val="437"/>
          <w:jc w:val="center"/>
        </w:trPr>
        <w:tc>
          <w:tcPr>
            <w:tcW w:w="2629"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Serdar ÖKAY</w:t>
            </w:r>
          </w:p>
        </w:tc>
        <w:tc>
          <w:tcPr>
            <w:tcW w:w="1934"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Okul Müdürü</w:t>
            </w:r>
          </w:p>
        </w:tc>
        <w:tc>
          <w:tcPr>
            <w:tcW w:w="2902"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Sadık Susamcıoğlu Anadolu Lisesi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Hüseyin YURTTAŞ</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Şef</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Bayındır İlçe MEM</w:t>
            </w:r>
          </w:p>
        </w:tc>
      </w:tr>
      <w:tr w:rsidR="00DC5A48" w:rsidRPr="00A215C0" w:rsidTr="00E61DA6">
        <w:trPr>
          <w:trHeight w:val="81"/>
          <w:jc w:val="center"/>
        </w:trPr>
        <w:tc>
          <w:tcPr>
            <w:tcW w:w="2629" w:type="dxa"/>
            <w:tcBorders>
              <w:left w:val="nil"/>
              <w:right w:val="nil"/>
            </w:tcBorders>
            <w:shd w:val="clear" w:color="auto" w:fill="FFFFFF" w:themeFill="background1"/>
            <w:vAlign w:val="center"/>
          </w:tcPr>
          <w:p w:rsidR="00DC5A48" w:rsidRPr="00A215C0" w:rsidRDefault="00DC5A48" w:rsidP="00E61DA6">
            <w:pPr>
              <w:pStyle w:val="ListeParagraf"/>
              <w:spacing w:after="0"/>
              <w:ind w:left="0"/>
              <w:rPr>
                <w:rFonts w:ascii="Times New Roman" w:eastAsia="Times New Roman" w:hAnsi="Times New Roman"/>
                <w:color w:val="000000"/>
                <w:sz w:val="20"/>
                <w:szCs w:val="20"/>
              </w:rPr>
            </w:pPr>
          </w:p>
        </w:tc>
        <w:tc>
          <w:tcPr>
            <w:tcW w:w="1934"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center"/>
              <w:rPr>
                <w:rFonts w:ascii="Times New Roman" w:eastAsia="Times New Roman" w:hAnsi="Times New Roman"/>
                <w:color w:val="000000"/>
                <w:sz w:val="20"/>
                <w:szCs w:val="20"/>
              </w:rPr>
            </w:pPr>
          </w:p>
        </w:tc>
        <w:tc>
          <w:tcPr>
            <w:tcW w:w="1658"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right"/>
              <w:rPr>
                <w:rFonts w:ascii="Times New Roman" w:eastAsia="Times New Roman" w:hAnsi="Times New Roman"/>
                <w:color w:val="000000"/>
                <w:sz w:val="20"/>
                <w:szCs w:val="20"/>
              </w:rPr>
            </w:pPr>
          </w:p>
        </w:tc>
        <w:tc>
          <w:tcPr>
            <w:tcW w:w="2902"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center"/>
              <w:rPr>
                <w:rFonts w:ascii="Times New Roman" w:eastAsia="Times New Roman" w:hAnsi="Times New Roman"/>
                <w:color w:val="000000"/>
                <w:sz w:val="20"/>
                <w:szCs w:val="20"/>
              </w:rPr>
            </w:pPr>
          </w:p>
        </w:tc>
      </w:tr>
    </w:tbl>
    <w:p w:rsidR="00A111BE" w:rsidRDefault="00A111BE" w:rsidP="00A111BE">
      <w:pPr>
        <w:tabs>
          <w:tab w:val="right" w:leader="dot" w:pos="9072"/>
        </w:tabs>
        <w:spacing w:after="0" w:line="360" w:lineRule="auto"/>
        <w:rPr>
          <w:rFonts w:ascii="Times New Roman" w:hAnsi="Times New Roman"/>
          <w:sz w:val="24"/>
          <w:szCs w:val="24"/>
        </w:rPr>
      </w:pPr>
    </w:p>
    <w:p w:rsidR="00DC5A48" w:rsidRPr="00CF5B1C" w:rsidRDefault="00B7227B" w:rsidP="00B7227B">
      <w:pPr>
        <w:pStyle w:val="Balk2"/>
        <w:numPr>
          <w:ilvl w:val="0"/>
          <w:numId w:val="0"/>
        </w:numPr>
        <w:tabs>
          <w:tab w:val="left" w:pos="1418"/>
        </w:tabs>
        <w:spacing w:before="240"/>
        <w:jc w:val="both"/>
        <w:rPr>
          <w:color w:val="FF0000"/>
        </w:rPr>
      </w:pPr>
      <w:r>
        <w:rPr>
          <w:color w:val="FF0000"/>
        </w:rPr>
        <w:t>B</w:t>
      </w:r>
      <w:r w:rsidR="00DC5A48">
        <w:rPr>
          <w:color w:val="FF0000"/>
        </w:rPr>
        <w:t xml:space="preserve">.     </w:t>
      </w:r>
      <w:r w:rsidR="00DC5A48" w:rsidRPr="00CF5B1C">
        <w:rPr>
          <w:color w:val="FF0000"/>
        </w:rPr>
        <w:t>Stratejik Plan Modeli</w:t>
      </w:r>
    </w:p>
    <w:p w:rsidR="00E03172" w:rsidRPr="000157A4" w:rsidRDefault="00E03172" w:rsidP="00E03172">
      <w:pPr>
        <w:spacing w:after="120"/>
        <w:ind w:firstLine="709"/>
        <w:jc w:val="both"/>
        <w:rPr>
          <w:rFonts w:ascii="Times New Roman" w:hAnsi="Times New Roman"/>
          <w:sz w:val="24"/>
          <w:szCs w:val="24"/>
        </w:rPr>
      </w:pPr>
      <w:r>
        <w:rPr>
          <w:rFonts w:ascii="Times New Roman" w:hAnsi="Times New Roman"/>
          <w:sz w:val="24"/>
          <w:szCs w:val="24"/>
        </w:rPr>
        <w:t>İlçe</w:t>
      </w:r>
      <w:r w:rsidRPr="000157A4">
        <w:rPr>
          <w:rFonts w:ascii="Times New Roman" w:hAnsi="Times New Roman"/>
          <w:sz w:val="24"/>
          <w:szCs w:val="24"/>
        </w:rPr>
        <w:t>miz stratejik planın hazırlanmasında tüm tarafların görüş ve önerileri ile eğitim önceliklerinin plana yansıtılabilmesi için geniş katılım sağlayacak bir model benimsenmiştir.</w:t>
      </w:r>
    </w:p>
    <w:p w:rsidR="00E03172" w:rsidRPr="000157A4" w:rsidRDefault="00E03172" w:rsidP="00E03172">
      <w:pPr>
        <w:spacing w:after="120"/>
        <w:ind w:firstLine="709"/>
        <w:jc w:val="both"/>
        <w:rPr>
          <w:rFonts w:ascii="Times New Roman" w:hAnsi="Times New Roman"/>
          <w:sz w:val="24"/>
          <w:szCs w:val="24"/>
        </w:rPr>
      </w:pPr>
      <w:r>
        <w:rPr>
          <w:rFonts w:ascii="Times New Roman" w:hAnsi="Times New Roman"/>
          <w:sz w:val="24"/>
          <w:szCs w:val="24"/>
        </w:rPr>
        <w:t>Bayındır</w:t>
      </w:r>
      <w:r w:rsidRPr="000157A4">
        <w:rPr>
          <w:rFonts w:ascii="Times New Roman" w:hAnsi="Times New Roman"/>
          <w:sz w:val="24"/>
          <w:szCs w:val="24"/>
        </w:rPr>
        <w:t xml:space="preserve"> İl</w:t>
      </w:r>
      <w:r>
        <w:rPr>
          <w:rFonts w:ascii="Times New Roman" w:hAnsi="Times New Roman"/>
          <w:sz w:val="24"/>
          <w:szCs w:val="24"/>
        </w:rPr>
        <w:t>çe</w:t>
      </w:r>
      <w:r w:rsidRPr="000157A4">
        <w:rPr>
          <w:rFonts w:ascii="Times New Roman" w:hAnsi="Times New Roman"/>
          <w:sz w:val="24"/>
          <w:szCs w:val="24"/>
        </w:rPr>
        <w:t xml:space="preserve"> Stratejik Plan’ı temel yapısı, Bakanlığımı</w:t>
      </w:r>
      <w:r>
        <w:rPr>
          <w:rFonts w:ascii="Times New Roman" w:hAnsi="Times New Roman"/>
          <w:sz w:val="24"/>
          <w:szCs w:val="24"/>
        </w:rPr>
        <w:t xml:space="preserve">z Stratejik Planlama Üst Kurulu </w:t>
      </w:r>
      <w:r w:rsidRPr="000157A4">
        <w:rPr>
          <w:rFonts w:ascii="Times New Roman" w:hAnsi="Times New Roman"/>
          <w:sz w:val="24"/>
          <w:szCs w:val="24"/>
        </w:rPr>
        <w:t>tarafından kabul edilen Bakanlık Vizyonu</w:t>
      </w:r>
      <w:r w:rsidR="001F7393">
        <w:rPr>
          <w:rFonts w:ascii="Times New Roman" w:hAnsi="Times New Roman"/>
          <w:sz w:val="24"/>
          <w:szCs w:val="24"/>
        </w:rPr>
        <w:t xml:space="preserve"> ve</w:t>
      </w:r>
      <w:r w:rsidRPr="000157A4">
        <w:rPr>
          <w:rFonts w:ascii="Times New Roman" w:hAnsi="Times New Roman"/>
          <w:sz w:val="24"/>
          <w:szCs w:val="24"/>
        </w:rPr>
        <w:t xml:space="preserve"> doğrultusunda eğitimin üç ana bölümü (erişim, kalite, kapasite) ile paydaşların görüş ve önerilerini baz alır nitelikte oluşturulmuştur.</w:t>
      </w:r>
      <w:r w:rsidR="006F6B2A">
        <w:rPr>
          <w:rFonts w:ascii="Times New Roman" w:hAnsi="Times New Roman"/>
          <w:sz w:val="24"/>
          <w:szCs w:val="24"/>
        </w:rPr>
        <w:t xml:space="preserve"> Bu kapsamda 3 tema ….hedef bulunmaktadır.</w:t>
      </w:r>
    </w:p>
    <w:p w:rsidR="001F7393" w:rsidRPr="004E4B49" w:rsidRDefault="001F7393" w:rsidP="004E4B49">
      <w:pPr>
        <w:pStyle w:val="ListeParagraf"/>
        <w:ind w:left="0"/>
        <w:jc w:val="both"/>
        <w:rPr>
          <w:rFonts w:ascii="Times New Roman" w:hAnsi="Times New Roman"/>
          <w:b/>
          <w:color w:val="FF0000"/>
        </w:rPr>
      </w:pPr>
    </w:p>
    <w:p w:rsidR="001F7393" w:rsidRPr="00CF5B1C" w:rsidRDefault="001F7393" w:rsidP="001F7393">
      <w:pPr>
        <w:keepNext/>
        <w:keepLines/>
        <w:spacing w:before="480" w:after="360"/>
        <w:jc w:val="center"/>
        <w:outlineLvl w:val="0"/>
        <w:rPr>
          <w:rFonts w:ascii="Times New Roman" w:eastAsia="Times New Roman" w:hAnsi="Times New Roman"/>
          <w:b/>
          <w:bCs/>
          <w:color w:val="FF0000"/>
          <w:sz w:val="28"/>
          <w:szCs w:val="28"/>
        </w:rPr>
      </w:pPr>
      <w:r w:rsidRPr="00CF5B1C">
        <w:rPr>
          <w:rFonts w:ascii="Times New Roman" w:eastAsia="Times New Roman" w:hAnsi="Times New Roman"/>
          <w:b/>
          <w:bCs/>
          <w:color w:val="FF0000"/>
          <w:sz w:val="28"/>
          <w:szCs w:val="28"/>
        </w:rPr>
        <w:t>2. BÖLÜM</w:t>
      </w:r>
    </w:p>
    <w:p w:rsidR="001F7393" w:rsidRPr="00CF5B1C" w:rsidRDefault="001F7393" w:rsidP="001F7393">
      <w:pPr>
        <w:keepNext/>
        <w:keepLines/>
        <w:spacing w:before="480" w:after="360"/>
        <w:jc w:val="center"/>
        <w:outlineLvl w:val="0"/>
        <w:rPr>
          <w:rFonts w:ascii="Times New Roman" w:eastAsia="Times New Roman" w:hAnsi="Times New Roman"/>
          <w:b/>
          <w:bCs/>
          <w:color w:val="FF0000"/>
          <w:sz w:val="28"/>
          <w:szCs w:val="28"/>
        </w:rPr>
      </w:pPr>
      <w:r w:rsidRPr="00CF5B1C">
        <w:rPr>
          <w:rFonts w:ascii="Times New Roman" w:eastAsia="Times New Roman" w:hAnsi="Times New Roman"/>
          <w:b/>
          <w:bCs/>
          <w:color w:val="FF0000"/>
          <w:sz w:val="28"/>
          <w:szCs w:val="28"/>
        </w:rPr>
        <w:t>DURUM ANALİZİ</w:t>
      </w:r>
    </w:p>
    <w:p w:rsidR="001F7393" w:rsidRPr="004E4B49" w:rsidRDefault="001F7393" w:rsidP="00CD798D">
      <w:pPr>
        <w:pStyle w:val="ListeParagraf"/>
        <w:keepNext/>
        <w:keepLines/>
        <w:numPr>
          <w:ilvl w:val="0"/>
          <w:numId w:val="50"/>
        </w:numPr>
        <w:spacing w:before="240" w:after="120"/>
        <w:jc w:val="both"/>
        <w:outlineLvl w:val="1"/>
        <w:rPr>
          <w:rFonts w:ascii="Times New Roman" w:eastAsia="Times New Roman" w:hAnsi="Times New Roman"/>
          <w:b/>
          <w:bCs/>
          <w:color w:val="FF0000"/>
          <w:sz w:val="24"/>
          <w:szCs w:val="26"/>
        </w:rPr>
      </w:pPr>
      <w:r w:rsidRPr="004E4B49">
        <w:rPr>
          <w:rFonts w:ascii="Times New Roman" w:eastAsia="Times New Roman" w:hAnsi="Times New Roman"/>
          <w:b/>
          <w:bCs/>
          <w:color w:val="FF0000"/>
          <w:sz w:val="24"/>
          <w:szCs w:val="26"/>
        </w:rPr>
        <w:t>Tarihi Gelişim</w:t>
      </w:r>
    </w:p>
    <w:p w:rsidR="00F42FE5" w:rsidRDefault="00F42FE5" w:rsidP="00F42FE5">
      <w:pPr>
        <w:pStyle w:val="ListeParagraf"/>
        <w:spacing w:after="0" w:line="240" w:lineRule="auto"/>
        <w:ind w:left="0" w:right="-108" w:firstLine="708"/>
        <w:jc w:val="both"/>
        <w:rPr>
          <w:rFonts w:ascii="Times New Roman" w:eastAsia="MS Mincho" w:hAnsi="Times New Roman"/>
          <w:color w:val="000000"/>
          <w:sz w:val="24"/>
          <w:szCs w:val="24"/>
        </w:rPr>
      </w:pPr>
      <w:r>
        <w:rPr>
          <w:rFonts w:ascii="Times New Roman" w:eastAsia="MS Mincho" w:hAnsi="Times New Roman"/>
          <w:color w:val="000000"/>
          <w:sz w:val="24"/>
          <w:szCs w:val="24"/>
        </w:rPr>
        <w:t xml:space="preserve">Bayındır ilçe Milli Eğitim Müdürlüğü, 1984 yılında İzmir Milli Eğitim Müdürlüğüne bağlı olarak metropol dışında kalan 23 ilçede kurulan ilçe müdürlüklerinden birisidir. </w:t>
      </w:r>
      <w:r w:rsidR="00147109">
        <w:rPr>
          <w:rFonts w:ascii="Times New Roman" w:eastAsia="MS Mincho" w:hAnsi="Times New Roman"/>
          <w:color w:val="000000"/>
          <w:sz w:val="24"/>
          <w:szCs w:val="24"/>
        </w:rPr>
        <w:t xml:space="preserve">Müdürlüğümüz 1985 yılında </w:t>
      </w:r>
      <w:r w:rsidR="00147109" w:rsidRPr="009B76AE">
        <w:rPr>
          <w:rFonts w:ascii="Times New Roman" w:eastAsia="MS Mincho" w:hAnsi="Times New Roman"/>
          <w:color w:val="000000"/>
          <w:sz w:val="24"/>
          <w:szCs w:val="24"/>
        </w:rPr>
        <w:t xml:space="preserve">Kazım Dirik </w:t>
      </w:r>
      <w:r w:rsidR="00147109">
        <w:rPr>
          <w:rFonts w:ascii="Times New Roman" w:eastAsia="MS Mincho" w:hAnsi="Times New Roman"/>
          <w:color w:val="000000"/>
          <w:sz w:val="24"/>
          <w:szCs w:val="24"/>
        </w:rPr>
        <w:t>Orta</w:t>
      </w:r>
      <w:r w:rsidR="00147109" w:rsidRPr="009B76AE">
        <w:rPr>
          <w:rFonts w:ascii="Times New Roman" w:eastAsia="MS Mincho" w:hAnsi="Times New Roman"/>
          <w:color w:val="000000"/>
          <w:sz w:val="24"/>
          <w:szCs w:val="24"/>
        </w:rPr>
        <w:t>okuluna ait ek binada hizmet verm</w:t>
      </w:r>
      <w:r w:rsidR="00147109">
        <w:rPr>
          <w:rFonts w:ascii="Times New Roman" w:eastAsia="MS Mincho" w:hAnsi="Times New Roman"/>
          <w:color w:val="000000"/>
          <w:sz w:val="24"/>
          <w:szCs w:val="24"/>
        </w:rPr>
        <w:t>eye başlamıştır.</w:t>
      </w:r>
    </w:p>
    <w:p w:rsidR="00147109" w:rsidRPr="002D6123" w:rsidRDefault="00F42FE5" w:rsidP="002D6123">
      <w:pPr>
        <w:pStyle w:val="ListeParagraf"/>
        <w:spacing w:after="0" w:line="240" w:lineRule="auto"/>
        <w:ind w:left="0" w:right="-108" w:firstLine="708"/>
        <w:jc w:val="both"/>
        <w:rPr>
          <w:rFonts w:ascii="Times New Roman" w:eastAsia="MS Mincho" w:hAnsi="Times New Roman"/>
          <w:color w:val="000000"/>
          <w:sz w:val="24"/>
          <w:szCs w:val="24"/>
        </w:rPr>
      </w:pPr>
      <w:r>
        <w:rPr>
          <w:rFonts w:ascii="Times New Roman" w:eastAsia="MS Mincho" w:hAnsi="Times New Roman"/>
          <w:color w:val="000000"/>
          <w:sz w:val="24"/>
          <w:szCs w:val="24"/>
        </w:rPr>
        <w:lastRenderedPageBreak/>
        <w:t>Uzun yıllar Kazım Dirik Ortaokuluna ait ek binada hizmet veren Müdürlüğümüz 1995 yılında</w:t>
      </w:r>
      <w:r w:rsidR="00147109">
        <w:rPr>
          <w:rFonts w:ascii="Times New Roman" w:eastAsia="MS Mincho" w:hAnsi="Times New Roman"/>
          <w:color w:val="000000"/>
          <w:sz w:val="24"/>
          <w:szCs w:val="24"/>
        </w:rPr>
        <w:t>,</w:t>
      </w:r>
      <w:r>
        <w:rPr>
          <w:rFonts w:ascii="Times New Roman" w:eastAsia="MS Mincho" w:hAnsi="Times New Roman"/>
          <w:color w:val="000000"/>
          <w:sz w:val="24"/>
          <w:szCs w:val="24"/>
        </w:rPr>
        <w:t xml:space="preserve"> öğretmenevi binasına taşınmıştır. H</w:t>
      </w:r>
      <w:r w:rsidRPr="00F42FE5">
        <w:rPr>
          <w:rFonts w:ascii="Times New Roman" w:eastAsia="MS Mincho" w:hAnsi="Times New Roman"/>
          <w:color w:val="000000"/>
          <w:sz w:val="24"/>
          <w:szCs w:val="24"/>
        </w:rPr>
        <w:t>alen öğretmen evine ait binanın ik</w:t>
      </w:r>
      <w:r w:rsidR="00147109">
        <w:rPr>
          <w:rFonts w:ascii="Times New Roman" w:eastAsia="MS Mincho" w:hAnsi="Times New Roman"/>
          <w:color w:val="000000"/>
          <w:sz w:val="24"/>
          <w:szCs w:val="24"/>
        </w:rPr>
        <w:t xml:space="preserve">inci katında hizmet vermekte olup bünyesinde 1 Anaokulu, 8 ilkokul, 15 birleştirilmiş sınıflı ilkokul, 9 ortaokul, 7 ortaöğretim kurumu, 1 Mesleki Eğitim Merkezi, 1 Halk Eğitim Merkezi, 1 öğretmenevi olmak üzere 43 okul/kurum </w:t>
      </w:r>
      <w:r w:rsidR="00B61B4A">
        <w:rPr>
          <w:rFonts w:ascii="Times New Roman" w:eastAsia="MS Mincho" w:hAnsi="Times New Roman"/>
          <w:color w:val="000000"/>
          <w:sz w:val="24"/>
          <w:szCs w:val="24"/>
        </w:rPr>
        <w:t>barındırmaktadır</w:t>
      </w:r>
      <w:r w:rsidR="00147109">
        <w:rPr>
          <w:rFonts w:ascii="Times New Roman" w:eastAsia="MS Mincho" w:hAnsi="Times New Roman"/>
          <w:color w:val="000000"/>
          <w:sz w:val="24"/>
          <w:szCs w:val="24"/>
        </w:rPr>
        <w:t>.</w:t>
      </w:r>
    </w:p>
    <w:p w:rsidR="001F7393" w:rsidRPr="00CF5B1C" w:rsidRDefault="001F7393" w:rsidP="00CD798D">
      <w:pPr>
        <w:pStyle w:val="ListeParagraf"/>
        <w:numPr>
          <w:ilvl w:val="1"/>
          <w:numId w:val="16"/>
        </w:numPr>
        <w:spacing w:after="0" w:line="240" w:lineRule="auto"/>
        <w:ind w:right="-108"/>
        <w:jc w:val="both"/>
        <w:rPr>
          <w:rFonts w:ascii="Times New Roman" w:eastAsia="Times New Roman" w:hAnsi="Times New Roman"/>
          <w:b/>
          <w:bCs/>
          <w:color w:val="FF0000"/>
          <w:sz w:val="24"/>
          <w:szCs w:val="26"/>
        </w:rPr>
      </w:pPr>
      <w:r w:rsidRPr="00CF5B1C">
        <w:rPr>
          <w:rFonts w:ascii="Times New Roman" w:eastAsia="Times New Roman" w:hAnsi="Times New Roman"/>
          <w:b/>
          <w:bCs/>
          <w:color w:val="FF0000"/>
          <w:sz w:val="24"/>
          <w:szCs w:val="26"/>
        </w:rPr>
        <w:t>Yasal Yükümlülükler ve Mevzuat Analizi</w:t>
      </w:r>
    </w:p>
    <w:p w:rsidR="001F7393" w:rsidRPr="00E61DA6" w:rsidRDefault="001F7393" w:rsidP="00E61DA6">
      <w:pPr>
        <w:spacing w:after="120"/>
        <w:ind w:firstLine="709"/>
        <w:jc w:val="both"/>
        <w:rPr>
          <w:rFonts w:ascii="Times New Roman" w:hAnsi="Times New Roman"/>
          <w:sz w:val="24"/>
        </w:rPr>
      </w:pPr>
      <w:r w:rsidRPr="007E5CBC">
        <w:rPr>
          <w:rFonts w:ascii="Times New Roman" w:hAnsi="Times New Roman"/>
          <w:sz w:val="24"/>
        </w:rPr>
        <w:t>İl</w:t>
      </w:r>
      <w:r w:rsidR="00E61DA6">
        <w:rPr>
          <w:rFonts w:ascii="Times New Roman" w:hAnsi="Times New Roman"/>
          <w:sz w:val="24"/>
        </w:rPr>
        <w:t>çe</w:t>
      </w:r>
      <w:r w:rsidRPr="007E5CBC">
        <w:rPr>
          <w:rFonts w:ascii="Times New Roman" w:hAnsi="Times New Roman"/>
          <w:sz w:val="24"/>
        </w:rPr>
        <w:t xml:space="preserve"> Millî Eğitim Müdürlüğü temel faaliyet alanlarına ve misyonuna götürecek ilgili mevzuat</w:t>
      </w:r>
      <w:r w:rsidR="00E61DA6">
        <w:rPr>
          <w:rFonts w:ascii="Times New Roman" w:hAnsi="Times New Roman"/>
          <w:sz w:val="24"/>
        </w:rPr>
        <w:t xml:space="preserve"> kısaca aşağıda belirtilmiştir.</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1702 Sayılı İlk ve Orta Tedrisat Muallimlerinin Terfi ve Tecziyeleri Hakkında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222 Sayılı İlköğretim ve Eğitim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2942 Sayılı Kamulaştırma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3308 Sayılı Meslekî Eğitim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4734 Sayılı Kamu İhale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4735 Sayılı Kamu İhale Sözleşmeleri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4842 Sayılı Gelir ve Kurumlar Vergisi Kanunlarında Değişiklik Hakkındaki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4857 Sayılı İş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5442 İl İdaresi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5580 Sayılı Özel Eğitim Kurumları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6518 Sayılı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Ayniyat Talimatnamesi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Hükümetimiz ile Dünya Bankası Arasında İmzalanan “ Orta Öğretim Projesi İkraz Anlaşması”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İçişleri Bakanlığı Emniyet Genel Müdürlüğü “Hizmet Damgalı Pasaportlar”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 Kurumlarında Parasız Yatılılık, Burs ve Sosyal Yardımlar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Ortaöğretimde Parasız Yatılı Veya Burslu Öğrenci Okutma ve Bunlara Yapılacak Sosyal Yardımlara İlişkin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Kamu Konutları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Demokrasi Eğitimi ve Okul Meclisleri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Denklik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lastRenderedPageBreak/>
        <w:t>MEB Dış İlişkiler Genel Md. “ Avrupa Birliği Eğitim Gençlik Programları”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 ve İlçe Milli Eğitim Müdürlükleri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İlköğretim Müfettişleri Başkanlıkları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 xml:space="preserve">MEB İnsan Kaynakları Genel Müdürlüğü İntibak Bülteni     </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Merkezî Sistem Sınav Uygulama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Mesleki Açık Öğretim Lisesi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Özel Öğretim Kurumları Yönetmeliği</w:t>
      </w:r>
    </w:p>
    <w:p w:rsidR="001F7393" w:rsidRDefault="001F7393" w:rsidP="00CD798D">
      <w:pPr>
        <w:pStyle w:val="ListeParagraf"/>
        <w:numPr>
          <w:ilvl w:val="0"/>
          <w:numId w:val="42"/>
        </w:numPr>
        <w:spacing w:after="0"/>
        <w:jc w:val="both"/>
        <w:rPr>
          <w:rFonts w:ascii="Times New Roman" w:hAnsi="Times New Roman"/>
          <w:sz w:val="24"/>
          <w:szCs w:val="24"/>
        </w:rPr>
      </w:pPr>
      <w:r w:rsidRPr="00180193">
        <w:rPr>
          <w:rFonts w:ascii="Times New Roman" w:hAnsi="Times New Roman"/>
          <w:sz w:val="24"/>
          <w:szCs w:val="24"/>
        </w:rPr>
        <w:t>MEB Özel, Özel Eğitim ve Rehabilitasyon Merkezleri Yönetmeliği</w:t>
      </w:r>
    </w:p>
    <w:p w:rsidR="001F7393" w:rsidRPr="00180193" w:rsidRDefault="001F7393" w:rsidP="00CD798D">
      <w:pPr>
        <w:pStyle w:val="ListeParagraf"/>
        <w:numPr>
          <w:ilvl w:val="0"/>
          <w:numId w:val="42"/>
        </w:numPr>
        <w:spacing w:after="0"/>
        <w:jc w:val="both"/>
        <w:rPr>
          <w:rFonts w:ascii="Times New Roman" w:hAnsi="Times New Roman"/>
          <w:sz w:val="24"/>
          <w:szCs w:val="24"/>
        </w:rPr>
      </w:pPr>
      <w:r w:rsidRPr="00180193">
        <w:rPr>
          <w:rFonts w:ascii="Times New Roman" w:hAnsi="Times New Roman"/>
          <w:sz w:val="24"/>
          <w:szCs w:val="24"/>
        </w:rPr>
        <w:t>MEB Personel Genel Md. Çalışma Takvimi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Sağlık İşleri Dairesi Bşk. Yazısı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Başkanlığı’nın “Çalışmaların Birleştirilmesi ve Ar-Ge Birimi Kurulması”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Taşımalı İlköğretim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Temel Eğitim Genel Müdürlüğü’nün Yazıları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TKY Uygulamaları Ödül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TTK’nin 119 ve 133 Sayılı Kararları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MEB’e Bağlı Öğretmen Evleri, Öğretmen Evi ve Akşam Sanat Okulları, Öğretmen Lokalleri ve Sosyal Tesisler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MEB’e Bağlı Örgün ve Yaygın Eğitim Kurumlarında Bilgisayar Laboratuarlarının Kurulması ve İşletilmesi İle Bilgisayar ve Bilgisayar Koordinatör Öğretmenlerinin Görevleri Hakkındaki Yönerge</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Merkezi Yönetim Bütçe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Okul Öncesi Eğitim ve İlköğretim Kurumları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Rehberlik ve Denetim Başkanlığı İle Maarif Müfettişleri Başkanlıkları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Bakanlığına Bağlı Okul Pansiyonları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Onarım Ve Tadilat Teklifleri İle Harcamalarda</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Ortaöğretim Kurumları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Hakkında Kanun Hükmünde Kararname</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Hizmetleri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Rehberlik ve Danışma Hizmetleri Genel Müdürlüğünün Yazısı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lastRenderedPageBreak/>
        <w:t>Özel Öğrenci Yurtları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1F7393" w:rsidRPr="004E4B49" w:rsidRDefault="004E4B49" w:rsidP="00CD798D">
      <w:pPr>
        <w:numPr>
          <w:ilvl w:val="0"/>
          <w:numId w:val="42"/>
        </w:numPr>
        <w:spacing w:after="0"/>
        <w:contextualSpacing/>
        <w:jc w:val="both"/>
        <w:rPr>
          <w:rFonts w:ascii="Times New Roman" w:hAnsi="Times New Roman"/>
          <w:sz w:val="24"/>
          <w:szCs w:val="24"/>
        </w:rPr>
      </w:pPr>
      <w:r w:rsidRPr="004E4B49">
        <w:rPr>
          <w:rFonts w:ascii="Times New Roman" w:hAnsi="Times New Roman"/>
          <w:sz w:val="24"/>
          <w:szCs w:val="24"/>
        </w:rPr>
        <w:t>Kalite Yönetim Sistemi Uygulama Yönergesi</w:t>
      </w:r>
    </w:p>
    <w:p w:rsidR="001F7393" w:rsidRPr="00B61B4A" w:rsidRDefault="001F7393" w:rsidP="00CD798D">
      <w:pPr>
        <w:numPr>
          <w:ilvl w:val="0"/>
          <w:numId w:val="42"/>
        </w:numPr>
        <w:spacing w:after="0"/>
        <w:contextualSpacing/>
        <w:jc w:val="both"/>
        <w:rPr>
          <w:rFonts w:ascii="Times New Roman" w:hAnsi="Times New Roman"/>
          <w:sz w:val="24"/>
          <w:szCs w:val="24"/>
        </w:rPr>
      </w:pPr>
      <w:r w:rsidRPr="004E4B49">
        <w:rPr>
          <w:rFonts w:ascii="Times New Roman" w:hAnsi="Times New Roman"/>
          <w:sz w:val="24"/>
          <w:szCs w:val="24"/>
        </w:rPr>
        <w:t>Ulusal ve Resmî Bayramlar ile Mahalli Kurtuluş Günleri, Atatürk Günleri ve Tarihi Günlerde Yapılacak Tören ve Kutlamalar Yönetmeliği</w:t>
      </w:r>
    </w:p>
    <w:p w:rsidR="001F7393" w:rsidRPr="004E4B49" w:rsidRDefault="001F7393" w:rsidP="00CD798D">
      <w:pPr>
        <w:pStyle w:val="ListeParagraf"/>
        <w:keepNext/>
        <w:keepLines/>
        <w:numPr>
          <w:ilvl w:val="1"/>
          <w:numId w:val="16"/>
        </w:numPr>
        <w:spacing w:before="120" w:after="120"/>
        <w:jc w:val="both"/>
        <w:outlineLvl w:val="1"/>
        <w:rPr>
          <w:rFonts w:ascii="Times New Roman" w:eastAsia="Times New Roman" w:hAnsi="Times New Roman"/>
          <w:b/>
          <w:bCs/>
          <w:color w:val="FF0000"/>
          <w:sz w:val="24"/>
          <w:szCs w:val="26"/>
        </w:rPr>
      </w:pPr>
      <w:r w:rsidRPr="004E4B49">
        <w:rPr>
          <w:rFonts w:ascii="Times New Roman" w:eastAsia="Times New Roman" w:hAnsi="Times New Roman"/>
          <w:b/>
          <w:bCs/>
          <w:color w:val="FF0000"/>
          <w:sz w:val="24"/>
          <w:szCs w:val="26"/>
        </w:rPr>
        <w:t>Faaliyet Alanları ile Ürün ve Hizmetler</w:t>
      </w:r>
    </w:p>
    <w:p w:rsidR="002D6123" w:rsidRPr="001F7393" w:rsidRDefault="001F7393" w:rsidP="002D6123">
      <w:pPr>
        <w:tabs>
          <w:tab w:val="left" w:pos="426"/>
        </w:tabs>
        <w:spacing w:after="0"/>
        <w:ind w:firstLine="709"/>
        <w:jc w:val="both"/>
        <w:rPr>
          <w:rFonts w:ascii="Times New Roman" w:eastAsia="Times New Roman" w:hAnsi="Times New Roman"/>
          <w:bCs/>
          <w:sz w:val="24"/>
          <w:szCs w:val="26"/>
        </w:rPr>
      </w:pPr>
      <w:r w:rsidRPr="00AC7E9F">
        <w:rPr>
          <w:rFonts w:ascii="Times New Roman" w:hAnsi="Times New Roman"/>
          <w:sz w:val="24"/>
        </w:rPr>
        <w:t xml:space="preserve">2015-2019 stratejik plan hazırlık sürecinde </w:t>
      </w:r>
      <w:r>
        <w:rPr>
          <w:rFonts w:ascii="Times New Roman" w:hAnsi="Times New Roman"/>
          <w:sz w:val="24"/>
        </w:rPr>
        <w:t xml:space="preserve">İlçe Milli Eğitim Müdürlüğü </w:t>
      </w:r>
      <w:r w:rsidRPr="00AC7E9F">
        <w:rPr>
          <w:rFonts w:ascii="Times New Roman" w:hAnsi="Times New Roman"/>
          <w:sz w:val="24"/>
        </w:rPr>
        <w:t>faaliyet alanları ile ürün ve hizmetlerinin belirlenmesine yönelik çalışmalar yapılmıştır. Bu kapsamda birimlerininyasal yükümlülükleri,standart dosya planıvekamu hizmet envanteri incelenerek</w:t>
      </w:r>
      <w:r>
        <w:rPr>
          <w:rFonts w:ascii="Times New Roman" w:hAnsi="Times New Roman"/>
          <w:sz w:val="24"/>
        </w:rPr>
        <w:t xml:space="preserve"> Müdürlüğümüzün </w:t>
      </w:r>
      <w:r w:rsidRPr="00AC7E9F">
        <w:rPr>
          <w:rFonts w:ascii="Times New Roman" w:hAnsi="Times New Roman"/>
          <w:sz w:val="24"/>
        </w:rPr>
        <w:t xml:space="preserve">ürün ve hizmetleri tespit edilmiş ve </w:t>
      </w:r>
      <w:r>
        <w:rPr>
          <w:rFonts w:ascii="Times New Roman" w:hAnsi="Times New Roman"/>
          <w:sz w:val="24"/>
        </w:rPr>
        <w:t>ondört</w:t>
      </w:r>
      <w:r w:rsidRPr="00AC7E9F">
        <w:rPr>
          <w:rFonts w:ascii="Times New Roman" w:hAnsi="Times New Roman"/>
          <w:sz w:val="24"/>
        </w:rPr>
        <w:t>faaliyet alanı altında gruplandırılmıştır.</w:t>
      </w:r>
      <w:r>
        <w:rPr>
          <w:rFonts w:ascii="Times New Roman" w:hAnsi="Times New Roman"/>
          <w:sz w:val="24"/>
        </w:rPr>
        <w:t xml:space="preserve"> Buna göre </w:t>
      </w:r>
      <w:r w:rsidR="002D6123">
        <w:rPr>
          <w:rFonts w:ascii="Times New Roman" w:eastAsia="Times New Roman" w:hAnsi="Times New Roman"/>
          <w:bCs/>
          <w:sz w:val="24"/>
          <w:szCs w:val="26"/>
        </w:rPr>
        <w:t>Bayındır İlçe</w:t>
      </w:r>
      <w:r w:rsidRPr="00937047">
        <w:rPr>
          <w:rFonts w:ascii="Times New Roman" w:eastAsia="Times New Roman" w:hAnsi="Times New Roman"/>
          <w:bCs/>
          <w:sz w:val="24"/>
          <w:szCs w:val="26"/>
        </w:rPr>
        <w:t xml:space="preserve"> Milli Eğitim Müdürlüğü</w:t>
      </w:r>
      <w:r>
        <w:rPr>
          <w:rFonts w:ascii="Times New Roman" w:eastAsia="Times New Roman" w:hAnsi="Times New Roman"/>
          <w:bCs/>
          <w:sz w:val="24"/>
          <w:szCs w:val="26"/>
        </w:rPr>
        <w:t>nün</w:t>
      </w:r>
      <w:r w:rsidRPr="00937047">
        <w:rPr>
          <w:rFonts w:ascii="Times New Roman" w:eastAsia="Times New Roman" w:hAnsi="Times New Roman"/>
          <w:bCs/>
          <w:sz w:val="24"/>
          <w:szCs w:val="26"/>
        </w:rPr>
        <w:t xml:space="preserve"> faaliyet alanları ve bu alanlarla ilgili ürün ve hizmetlere ait iş ve işlemle</w:t>
      </w:r>
      <w:r>
        <w:rPr>
          <w:rFonts w:ascii="Times New Roman" w:eastAsia="Times New Roman" w:hAnsi="Times New Roman"/>
          <w:bCs/>
          <w:sz w:val="24"/>
          <w:szCs w:val="26"/>
        </w:rPr>
        <w:t>r kısaca aşağıda belirtilmiştir:</w:t>
      </w:r>
    </w:p>
    <w:p w:rsidR="001F7393" w:rsidRPr="00CA4CBF" w:rsidRDefault="004E4B49" w:rsidP="001F7393">
      <w:pPr>
        <w:tabs>
          <w:tab w:val="left" w:pos="426"/>
        </w:tabs>
        <w:spacing w:after="0" w:line="240" w:lineRule="auto"/>
        <w:ind w:firstLine="709"/>
        <w:jc w:val="center"/>
        <w:rPr>
          <w:rFonts w:ascii="Times New Roman" w:eastAsia="Times New Roman" w:hAnsi="Times New Roman"/>
          <w:b/>
          <w:bCs/>
          <w:color w:val="FF0000"/>
          <w:szCs w:val="26"/>
        </w:rPr>
      </w:pPr>
      <w:r>
        <w:rPr>
          <w:rFonts w:ascii="Times New Roman" w:eastAsia="Times New Roman" w:hAnsi="Times New Roman"/>
          <w:b/>
          <w:bCs/>
          <w:color w:val="FF0000"/>
          <w:szCs w:val="26"/>
        </w:rPr>
        <w:t>Bayındır İlçe</w:t>
      </w:r>
      <w:r w:rsidR="001F7393" w:rsidRPr="00CA4CBF">
        <w:rPr>
          <w:rFonts w:ascii="Times New Roman" w:eastAsia="Times New Roman" w:hAnsi="Times New Roman"/>
          <w:b/>
          <w:bCs/>
          <w:color w:val="FF0000"/>
          <w:szCs w:val="26"/>
        </w:rPr>
        <w:t xml:space="preserve"> Milli Eğitim Müdürlüğünün Faaliyet Alanları</w:t>
      </w:r>
    </w:p>
    <w:tbl>
      <w:tblPr>
        <w:tblStyle w:val="TabloKlavuzu"/>
        <w:tblW w:w="8505" w:type="dxa"/>
        <w:tblInd w:w="284" w:type="dxa"/>
        <w:tblLook w:val="04A0" w:firstRow="1" w:lastRow="0" w:firstColumn="1" w:lastColumn="0" w:noHBand="0" w:noVBand="1"/>
      </w:tblPr>
      <w:tblGrid>
        <w:gridCol w:w="8505"/>
      </w:tblGrid>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Temel Eğitim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Okul öncesi eğitimi yaygınlaştıracak ve geliştirecek çalışmalar yapmak,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İlköğretim öğrencilerinin maddi yönden desteklenmesini koordine etmek.</w:t>
            </w:r>
          </w:p>
        </w:tc>
      </w:tr>
      <w:tr w:rsidR="001F7393" w:rsidRPr="00057B65" w:rsidTr="00DA0CBD">
        <w:tc>
          <w:tcPr>
            <w:tcW w:w="85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br w:type="page"/>
            </w:r>
            <w:r w:rsidRPr="00057B65">
              <w:rPr>
                <w:b/>
                <w:bCs/>
                <w:i/>
                <w:color w:val="000000"/>
                <w:sz w:val="20"/>
                <w:szCs w:val="20"/>
              </w:rPr>
              <w:t>Ortaöğretim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Yükseköğretimle ilgili Bakanlıkça verilen görevleri yerine getirmek,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Yükseköğretime giriş sınavları konusunda ilgili kurum ve kuruluşlarla işbirliği yapmak.</w:t>
            </w:r>
          </w:p>
        </w:tc>
      </w:tr>
      <w:tr w:rsidR="001F7393" w:rsidRPr="00057B65" w:rsidTr="00DA0CBD">
        <w:tc>
          <w:tcPr>
            <w:tcW w:w="85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Mesleki ve Teknik Eğitim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Mesleki ve teknik eğitim-istihdam ilişkisini yerelde sağlamak ve geliştirmek,</w:t>
            </w:r>
          </w:p>
        </w:tc>
      </w:tr>
      <w:tr w:rsidR="001F7393" w:rsidRPr="00057B65" w:rsidTr="00DA0CBD">
        <w:tc>
          <w:tcPr>
            <w:tcW w:w="8505" w:type="dxa"/>
            <w:tcBorders>
              <w:top w:val="nil"/>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5.6.1986</w:t>
            </w:r>
            <w:r w:rsidRPr="00057B65">
              <w:rPr>
                <w:rStyle w:val="apple-converted-space"/>
                <w:rFonts w:eastAsia="Calibri"/>
                <w:color w:val="000000"/>
                <w:sz w:val="20"/>
                <w:szCs w:val="20"/>
              </w:rPr>
              <w:t> </w:t>
            </w:r>
            <w:r w:rsidRPr="00057B65">
              <w:rPr>
                <w:color w:val="000000"/>
                <w:sz w:val="20"/>
                <w:szCs w:val="20"/>
              </w:rPr>
              <w:t>tarihli ve 3308 sayılı Mesleki Eğitim Kanunu kapsamında çıraklık eğitimi ile ilgili iş ve işlemleri yapmak,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Meslekî ve teknik eğitimin yerel ihtiyaçlara uygunluğunu sağlamak.</w:t>
            </w:r>
          </w:p>
        </w:tc>
      </w:tr>
      <w:tr w:rsidR="001F7393" w:rsidRPr="00057B65" w:rsidTr="00DA0CBD">
        <w:tc>
          <w:tcPr>
            <w:tcW w:w="8505" w:type="dxa"/>
            <w:tcBorders>
              <w:top w:val="single" w:sz="4" w:space="0" w:color="auto"/>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Din Öğretimi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Din kültürü ve ahlak bilgisi eğitim programlarının uygulanmasını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Seçmeli din eğitimi derslerini takip etmek, uygulanmasını gözetmek,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Din eğitiminde kullanılan ders kitabı ve materyallerin teminini koordine etmek.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Özel Eğitim ve Rehberlik Hizmetleri:</w:t>
            </w:r>
          </w:p>
        </w:tc>
      </w:tr>
      <w:tr w:rsidR="001F7393" w:rsidRPr="00057B65" w:rsidTr="00DA0CBD">
        <w:tc>
          <w:tcPr>
            <w:tcW w:w="8505" w:type="dxa"/>
            <w:tcBorders>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Bakanlık tarafından oluşturulan özel eğitim ve rehberlik politikalarını uygulamak,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Resmi eğitim kurumlarınca yürütülen özel eğitimin yaygınlaşmasını ve gelişmesini sağlayıcı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eğitim programlarının uygulanma süreçlerini izlemek ve değerlendirmek,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Bilim sanat merkezleriyle ilgili iş ve işlemleri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araştırma merkezlerinin nitelikli hizmet vermesini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araştırma merkezlerinin ölçme araçlarını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Mobil rehberlik hizmetlerinin uygulanmasını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Madde bağımlılığı, şiddet ve benzeri konularda toplum temelli destek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Engelli öğrencilerin eğitim hizmetleri ile ilgili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kaynaştırma uygulamalarının yürütülmesini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servislerinin kurulmasına ve etkin çalışmasına yönelik tedbirler almak,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bireylerin tespit edilmesini ve özel eğitime erişimlerini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bireylerin eğitici eğitimlerini planlamak ve uygulamak,</w:t>
            </w:r>
          </w:p>
        </w:tc>
      </w:tr>
      <w:tr w:rsidR="001F7393" w:rsidRPr="00057B65" w:rsidTr="00DA0CBD">
        <w:tc>
          <w:tcPr>
            <w:tcW w:w="8505" w:type="dxa"/>
            <w:tcBorders>
              <w:top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 eğitimine ilişkin araştırma, geliştirme ve planlama çalışmaları yapmak.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Hayat Boyu Öğrenme Hizmetleri:</w:t>
            </w:r>
          </w:p>
        </w:tc>
      </w:tr>
      <w:tr w:rsidR="001F7393" w:rsidRPr="00057B65" w:rsidTr="00DA0CBD">
        <w:tc>
          <w:tcPr>
            <w:tcW w:w="8505" w:type="dxa"/>
            <w:tcBorders>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Örgün eğitim alamayan bireylerin bilgi ve becerilerini geliştirici tedbirler almak,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Hayat boyu öğrenmenin imkân, fırsat, kapsam ve yöntemlerini geliştirmek,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Yetişkinlere yönelik yaygın meslekî eğitim verilmesini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Öğrenme fırsat ve imkânlarını destekleyici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Beceri ve hobi kursları ile kültürel faaliyetlerle ilgili iş ve işlemleri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Çocuk, genç ve aileler ile ilgili eğitim ve</w:t>
            </w:r>
            <w:r w:rsidRPr="00AC4B6D">
              <w:rPr>
                <w:rStyle w:val="apple-converted-space"/>
                <w:rFonts w:eastAsia="Calibri"/>
                <w:color w:val="000000"/>
                <w:sz w:val="18"/>
                <w:szCs w:val="20"/>
              </w:rPr>
              <w:t> </w:t>
            </w:r>
            <w:r w:rsidRPr="00AC4B6D">
              <w:rPr>
                <w:rStyle w:val="spelle"/>
                <w:color w:val="000000"/>
                <w:sz w:val="18"/>
                <w:szCs w:val="20"/>
              </w:rPr>
              <w:t>sosyo</w:t>
            </w:r>
            <w:r w:rsidRPr="00AC4B6D">
              <w:rPr>
                <w:color w:val="000000"/>
                <w:sz w:val="18"/>
                <w:szCs w:val="20"/>
              </w:rPr>
              <w:t>-kültürel etkinlikler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lastRenderedPageBreak/>
              <w:t>Açık öğretim sistemi ile ilgili uygulamaları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Edinilen bilgilerin denkliğine ilişkin iş ve işlemleri yürütmek,</w:t>
            </w:r>
          </w:p>
        </w:tc>
      </w:tr>
      <w:tr w:rsidR="001F7393" w:rsidRPr="00057B65" w:rsidTr="00DA0CBD">
        <w:tc>
          <w:tcPr>
            <w:tcW w:w="8505" w:type="dxa"/>
            <w:tcBorders>
              <w:top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Mesleki Yeterlilik Kurumuyla ilgili iş ve işlemleri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Özel Öğretim Kurumları Hizmetleri:</w:t>
            </w:r>
          </w:p>
        </w:tc>
      </w:tr>
      <w:tr w:rsidR="001F7393" w:rsidRPr="00057B65" w:rsidTr="00DA0CBD">
        <w:tc>
          <w:tcPr>
            <w:tcW w:w="8505" w:type="dxa"/>
            <w:tcBorders>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kurumlarıyla ilgili Bakanlık politika ve stratejilerini uygulamak,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kurumlarınca yürütülen özel eğitimin gelişmesini sağlayıcı çalışmalar yapmak,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Engellilerin özel eğitim giderleriyle ilgili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rStyle w:val="grame"/>
                <w:rFonts w:eastAsia="Calibri"/>
                <w:color w:val="000000"/>
                <w:sz w:val="18"/>
                <w:szCs w:val="19"/>
              </w:rPr>
              <w:t>8/2/2007</w:t>
            </w:r>
            <w:r w:rsidRPr="008040D9">
              <w:rPr>
                <w:rStyle w:val="apple-converted-space"/>
                <w:rFonts w:eastAsia="Calibri"/>
                <w:color w:val="000000"/>
                <w:sz w:val="18"/>
                <w:szCs w:val="19"/>
              </w:rPr>
              <w:t> </w:t>
            </w:r>
            <w:r w:rsidRPr="008040D9">
              <w:rPr>
                <w:color w:val="000000"/>
                <w:sz w:val="18"/>
                <w:szCs w:val="19"/>
              </w:rPr>
              <w:t>tarihli ve 5580 sayılı Özel Öğretim Kurumları Kanunu kapsamında yer alan kurumların açılış, kapanış, devir, nakil ve diğer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yurtlara ilişkin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kurumlarındaki öğrencilerin sınav, ücret, burs, diploma, disiplin ve benzeri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Azınlık okulları, yabancı okullar ve milletlerarası okullara ilişkin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okulların arsa tahsisi ile teşvik ve vergi muafiyetiyle ilgili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Kursiyerlerin sınav, ücret, sertifika ve benzeri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kurumlarını ve özel yurtları denetlemek, sonuçları raporlamak ve değerlendirmek,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kurumlarında öğretim materyallerinin kullanımıyla ilgili süreçleri izlemek, değerlendirmek,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eğitim ve özel öğretim süreçlerini izlemek ve değerlendirmek,</w:t>
            </w:r>
          </w:p>
        </w:tc>
      </w:tr>
      <w:tr w:rsidR="001F7393" w:rsidRPr="00057B65" w:rsidTr="00DA0CBD">
        <w:tc>
          <w:tcPr>
            <w:tcW w:w="8505" w:type="dxa"/>
            <w:tcBorders>
              <w:top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Öğrencilerin daha fazla başarı sağlamalarına ilişkin faaliyetler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Bilgi İşlem ve Eğitim Teknolojileri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Ölçme ve değerlendirme iş ve işlemlerini birimlerle işbirliği içerisinde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Sınavların uygulanması ile ilgili organizasyonu yapmak ve sınav güvenliğini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Sınav komisyonunun sekretarya hizmetlerini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Öğretim programlarını teknik yönden izlemek ve sonuçlarını değerlendirmek,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faaliyetlerinin iyileştirilmesine yönelik teknik çözümlere ve yerel ihtiyaçlara dayalı uygulama projeleri geliştirmek ve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Yenilikçi eğitim ve teknoloji destekli eğitim uygulamaları için yenilikçi çözümler hedefleyen proje ve araştırmalarda birimlere ve resmi ve özel kurumlara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İlgili birimler ile işbirliği içinde proje ve araştırma sonuçlarının yeni uygulamalara yön vererek sürdürülebilir iş süreçlerine dönüşümünü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araç ve ortam standartlarının uygunluk testlerine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Uzaktan eğitim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 Eğitim bilişim ağını işletmek ve geliştirmek, erişim ve paylaşım yetkilerini yönetmek,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ı) Tedarikçilerin eğitim materyalleri ve e-içerik projelerini incelemek ve değerlendirmek,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teknolojileriyle ilgili bütçe ve yatırım planlamalarını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Bilişime ilişkin Bakanlık ve diğer birim projelerine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bilişim standartlarına uygun çözümler üretmek,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Haberleşme, veri ve bilgi güvenliğini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bilişim ağının kullanımının yaygınlaştırılmasını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Bilişim hizmetlerine ve internet sayfalarına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Elektronik imza ve elektronik belge uygulamalarına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 Bilgi işlem ve otomasyon ihtiyacının karşılanmasına destek sağlamak ve işletimini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İstatistikî verilerin saklanmasına ilişkin teknik iş ve işlemleri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Çağrı sistemleri kurulmasına ve işletilmesine ilişkin iş ve işlemleri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Strateji Geliştirme Hizmetleri:</w:t>
            </w:r>
          </w:p>
        </w:tc>
      </w:tr>
      <w:tr w:rsidR="001F7393" w:rsidRPr="00057B65" w:rsidTr="00DA0CBD">
        <w:tc>
          <w:tcPr>
            <w:tcW w:w="8505" w:type="dxa"/>
            <w:tcBorders>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ilçe düzeyinde iş takvimini</w:t>
            </w:r>
            <w:r w:rsidR="004E4B49">
              <w:rPr>
                <w:color w:val="000000"/>
                <w:sz w:val="20"/>
                <w:szCs w:val="20"/>
              </w:rPr>
              <w:t xml:space="preserve">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İlçe stratejik planlarını hazırlamak, geliştirmek ve uygulanmasını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Hükümet programlarına dayalı eylem planı ile ilgili işleri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ç) Kalkınma planları ve yılı programları ile ilgili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Faaliyetlerin stratejik plan, bütçe ve performans programına uygunluğunu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Hizmetlerin etkililiği ile vatandaş ve çalışan memnuniyetine ilişkin çalışmalar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Bütçe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Ayrıntılı harcama programını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Nakit ödemelerin planlamasını yapmak, ödemeleri izlemek,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Malî durum ve beklentiler raporunu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zararı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Yatırımlarla ilgili ihtiyaç analizlerini yapmak, verileri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Performans programıyla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Okul aile birlikleri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lastRenderedPageBreak/>
              <w:t>Eğitim kurumu</w:t>
            </w:r>
            <w:r w:rsidRPr="00057B65">
              <w:rPr>
                <w:rStyle w:val="apple-converted-space"/>
                <w:rFonts w:eastAsia="Calibri"/>
                <w:color w:val="000000"/>
                <w:sz w:val="20"/>
                <w:szCs w:val="20"/>
              </w:rPr>
              <w:t> </w:t>
            </w:r>
            <w:r w:rsidRPr="00057B65">
              <w:rPr>
                <w:color w:val="000000"/>
                <w:sz w:val="20"/>
                <w:szCs w:val="20"/>
              </w:rPr>
              <w:t>bina veya eklentileri ile derslik ihtiyaçlarını tespit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İstatistikî verileri ilgili birimlerle işbirliği içinde ulusal ve uluslararası standartlara uygun ve eksiksiz toplamak, güncelleştirmek, analiz etmek ve yayınlamak,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 Eğitim kurumları, yönetici, öğretmen ve çalışanlar için belirlenen performans ölçütlerinin uygulanmasını izlemek, yerel ihtiyaçlara göre performans ölçütleri geliştirmek ve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Eğitime ilişkin araştırma, geliştirme, stratejik planlama ve kalite geliştirme faaliyetleri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Eğitime ilişkin projeler hazırlamak,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İlçe millî eğitim müdürlükleri ile eğitim kurumlarının proje hazırlama ve yürütme kapasitesini geliştirici çalışmalar yapmak,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Araştırma ve uygulama projelerinde finansal ve malî yönetimi izlemek, raporlamak.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Pr>
                <w:rFonts w:ascii="Calibri" w:eastAsia="Calibri" w:hAnsi="Calibri"/>
                <w:sz w:val="22"/>
                <w:szCs w:val="22"/>
                <w:lang w:eastAsia="en-US"/>
              </w:rPr>
              <w:br w:type="page"/>
            </w:r>
            <w:r>
              <w:rPr>
                <w:rFonts w:ascii="Calibri" w:eastAsia="Calibri" w:hAnsi="Calibri"/>
                <w:sz w:val="22"/>
                <w:szCs w:val="22"/>
                <w:lang w:eastAsia="en-US"/>
              </w:rPr>
              <w:br w:type="page"/>
            </w:r>
            <w:r>
              <w:br w:type="page"/>
            </w:r>
            <w:r w:rsidRPr="00057B65">
              <w:rPr>
                <w:b/>
                <w:bCs/>
                <w:i/>
                <w:color w:val="000000"/>
                <w:sz w:val="20"/>
                <w:szCs w:val="20"/>
              </w:rPr>
              <w:t>Hukuk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Malî, hukukî ve fikrî haklar konusundaki uyuşmazlıklara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Adlî ve idarî davalar ile tahkim yargılaması ve icra işlemlerinde Valiliği veya Kaymakamlığı temsil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Dava ve icra işlemlerini yürütmek, anlaşmazlıkları önleyici hukuki tedbirleri almak,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Hizmet satın alma yoluyla yaptırılan dava ve icra takiplerini izlemek ve denetlemek,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Soruşturma ve inceleme raporlarına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Disiplin kuruluna girecek dosyaların iş ve işlemlerini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Adlî ve idarî makamlardan gelen ön inceleme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İdarî, adlî ve icra davalarıyla ilgili yazışmaları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İdarî ve adlî itirazlar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Mevzuatı takip etmek, uygulanmasını gözetmek,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Mevzuat ve hukuki konularda birimlere görüş bildirmek.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İnsan Kaynakları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İnsan kaynaklarıyla ilgili kısa, orta ve uzun vadeli planlamalar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Norm kadro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İlçe özlük dosyalarının muhafazasını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Özlük ve emeklilik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Disiplin ve ödül işlemlerinin uygulamalarını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Güvenlik soruşturması ve arşiv araştırması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Yöneticilik</w:t>
            </w:r>
            <w:r w:rsidRPr="00057B65">
              <w:rPr>
                <w:rStyle w:val="apple-converted-space"/>
                <w:rFonts w:eastAsia="Calibri"/>
                <w:color w:val="000000"/>
                <w:sz w:val="20"/>
                <w:szCs w:val="20"/>
              </w:rPr>
              <w:t> </w:t>
            </w:r>
            <w:r w:rsidRPr="00057B65">
              <w:rPr>
                <w:rStyle w:val="grame"/>
                <w:rFonts w:eastAsia="Calibri"/>
                <w:color w:val="000000"/>
                <w:sz w:val="20"/>
                <w:szCs w:val="20"/>
              </w:rPr>
              <w:t>formasyonunun</w:t>
            </w:r>
            <w:r w:rsidRPr="00057B65">
              <w:rPr>
                <w:rStyle w:val="apple-converted-space"/>
                <w:rFonts w:eastAsia="Calibri"/>
                <w:color w:val="000000"/>
                <w:sz w:val="20"/>
                <w:szCs w:val="20"/>
              </w:rPr>
              <w:t> </w:t>
            </w:r>
            <w:r w:rsidRPr="00057B65">
              <w:rPr>
                <w:color w:val="000000"/>
                <w:sz w:val="20"/>
                <w:szCs w:val="20"/>
              </w:rPr>
              <w:t>gelişmesini sağlayıcı faaliyetler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Personelin eğitimlerine ilişkin iş ve işlemleri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Aday öğretmenlerin uyum ve adaylık eğitimi programlarını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 yeterliliği ve iş başarımı düzeyini iyileştirici hizmet içi eğitimler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 yeterliliklerine ilişkin Bakanlığa geri bildirim ve önerilerde bulunmak,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hizmet içi eğitimlerine yönelik ulusal ve uluslararası gelişmeleri izlemek,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meslekî gelişimiyle ilgili araştırma ve projeler yapmak ve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meslekî gelişimine yönelik yerel düzeyde etkinlikler düzenlemek,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Yöneticilerin, öğretmenlerin ve diğer personelin atama, yer değiştirme, askerlik, alan değişikliği ve benzeri iş ve işlemlerini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Personelin pasaport ve yurt dışı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Sendika ve konfederasyonların il temsilcilikleriyle iletişim sağlamak,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25.6.2001</w:t>
            </w:r>
            <w:r w:rsidRPr="00057B65">
              <w:rPr>
                <w:rStyle w:val="apple-converted-space"/>
                <w:rFonts w:eastAsia="Calibri"/>
                <w:color w:val="000000"/>
                <w:sz w:val="20"/>
                <w:szCs w:val="20"/>
              </w:rPr>
              <w:t> </w:t>
            </w:r>
            <w:r w:rsidRPr="00057B65">
              <w:rPr>
                <w:color w:val="000000"/>
                <w:sz w:val="20"/>
                <w:szCs w:val="20"/>
              </w:rPr>
              <w:t>tarihli ve 4688 sayılı Kamu Görevlileri Sendikaları Kanunu kapsamındaki görevleri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Destek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Yayın faaliyetlerini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Ders araç ve gereçleri ile donatım ihtiyaçlarını temin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Ücretsiz Ders Kitabı Temini Projesini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Taşınır ve taşınmazlara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Depo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Lojmanlar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Yemekhane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Öğretmenevleri ve sosyal tesislerle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lastRenderedPageBreak/>
              <w:t>Döner sermaye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Temizlik, güvenlik, ısınma, aydınlatma, onarım ve taşıma gibi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Satın alma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Tahakkuk işlemlerine esas olan onayları almak ve ilgili diğer işlemleri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Genel evrak ve arşiv hizmetlerini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İnşaat ve Emlak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Yapım programları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Eğitim kurumu</w:t>
            </w:r>
            <w:r w:rsidRPr="00057B65">
              <w:rPr>
                <w:rStyle w:val="apple-converted-space"/>
                <w:rFonts w:eastAsia="Calibri"/>
                <w:color w:val="000000"/>
                <w:sz w:val="20"/>
                <w:szCs w:val="20"/>
              </w:rPr>
              <w:t> </w:t>
            </w:r>
            <w:r w:rsidRPr="00057B65">
              <w:rPr>
                <w:color w:val="000000"/>
                <w:sz w:val="20"/>
                <w:szCs w:val="20"/>
              </w:rPr>
              <w:t>bina veya eklentileri ile derslik ihtiyaçlarını önceliklere göre karşılamak,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Onaylanan yapım programlarının ve ek programların uygulanmasına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Halk katkısı ile yapılacak eğitim yapılarına ilişkin iş ve işlemlere ilişkin iş ve işlemleri yürütmek,</w:t>
            </w:r>
          </w:p>
        </w:tc>
      </w:tr>
      <w:tr w:rsidR="001F7393" w:rsidRPr="00057B65" w:rsidTr="00DA0CBD">
        <w:tc>
          <w:tcPr>
            <w:tcW w:w="8505" w:type="dxa"/>
            <w:tcBorders>
              <w:top w:val="nil"/>
              <w:bottom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Yatırım programı yapı yatırımlarının ihale öncesi hazırlıklarına ilişkin iş ve işlemleri yürütmek,</w:t>
            </w:r>
          </w:p>
        </w:tc>
      </w:tr>
      <w:tr w:rsidR="001F7393" w:rsidRPr="00057B65" w:rsidTr="00DA0CBD">
        <w:tc>
          <w:tcPr>
            <w:tcW w:w="8505" w:type="dxa"/>
            <w:tcBorders>
              <w:top w:val="single" w:sz="4" w:space="0" w:color="auto"/>
              <w:bottom w:val="nil"/>
            </w:tcBorders>
          </w:tcPr>
          <w:p w:rsidR="001F7393" w:rsidRPr="00057B65" w:rsidRDefault="001F7393" w:rsidP="00CD798D">
            <w:pPr>
              <w:pStyle w:val="3-normalyaz"/>
              <w:widowControl w:val="0"/>
              <w:numPr>
                <w:ilvl w:val="0"/>
                <w:numId w:val="43"/>
              </w:numPr>
              <w:spacing w:before="0" w:beforeAutospacing="0" w:after="0" w:afterAutospacing="0"/>
              <w:ind w:left="284" w:hanging="284"/>
              <w:rPr>
                <w:color w:val="000000"/>
                <w:sz w:val="20"/>
                <w:szCs w:val="20"/>
              </w:rPr>
            </w:pPr>
            <w:r w:rsidRPr="00057B65">
              <w:rPr>
                <w:color w:val="000000"/>
                <w:sz w:val="20"/>
                <w:szCs w:val="20"/>
              </w:rPr>
              <w:t>İhale edilen yatırımları izlemek, planlanan süre içerisinde hizmete sunulmalarını sağlamak,</w:t>
            </w:r>
          </w:p>
        </w:tc>
      </w:tr>
      <w:tr w:rsidR="001F7393" w:rsidRPr="00057B65" w:rsidTr="00DA0CBD">
        <w:tc>
          <w:tcPr>
            <w:tcW w:w="8505" w:type="dxa"/>
            <w:tcBorders>
              <w:top w:val="nil"/>
              <w:left w:val="single" w:sz="4" w:space="0" w:color="auto"/>
              <w:bottom w:val="nil"/>
              <w:right w:val="single" w:sz="4" w:space="0" w:color="auto"/>
            </w:tcBorders>
          </w:tcPr>
          <w:p w:rsidR="001F7393" w:rsidRPr="00057B65" w:rsidRDefault="001F7393" w:rsidP="00CD798D">
            <w:pPr>
              <w:pStyle w:val="3-normalyaz"/>
              <w:widowControl w:val="0"/>
              <w:numPr>
                <w:ilvl w:val="0"/>
                <w:numId w:val="43"/>
              </w:numPr>
              <w:spacing w:before="0" w:beforeAutospacing="0" w:after="0" w:afterAutospacing="0"/>
              <w:ind w:left="284" w:hanging="284"/>
              <w:rPr>
                <w:color w:val="000000"/>
                <w:sz w:val="20"/>
                <w:szCs w:val="20"/>
              </w:rPr>
            </w:pPr>
            <w:r w:rsidRPr="00057B65">
              <w:rPr>
                <w:color w:val="000000"/>
                <w:sz w:val="20"/>
                <w:szCs w:val="20"/>
              </w:rPr>
              <w:t>Onarımlara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Yapılan ihalelere ait projelerin ödeneğe esas dosyalarının hazırlanmasına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ğ) Projelere göre idarî ve teknik ihale şartnamelerinin hazırlanmasına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Hak edişlere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Toplu Konut İdaresi Başkanlığı veya inşaat işleri ile ilgili diğer kamu kurum ve kuruluşlarına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Yapıların mimarî ve mühendislik projelerinin yapılmasına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Özel projeleri incelemek ve görüş bildirmek,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Hazine mülkiyetinde olanlar dâhil, her türlü okul ve bina kiralamalarına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Bakanlık binalarının eğitim kurumu olarak kiralanmasına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kuruluşlarına tahsisli taşınmazların tahsisi veya devri işlemlerine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kamu-özel ortaklığı modeliyle yapımına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Bakanlıkça yapımına karar verilen eğitim öğretim tesislerinin belirli süre ve bedel üzerinden kiralama karşılığı yaptırılmasıyla ilgili işlemlere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depreme karşı tahkiklerini yapmak ve yaptırmak, güçlendirilecek eğitim kurumlarını tespit etmek ve Bakanlığa bildirmek,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Taşınabilir okulların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kurumlarına ilişkin kamulaştırma iş ve işlemlerinin yürütülmesine ilişkin iş ve işlemleri yürütmek,</w:t>
            </w:r>
          </w:p>
        </w:tc>
      </w:tr>
      <w:tr w:rsidR="001F7393" w:rsidRPr="00057B65" w:rsidTr="00DA0CBD">
        <w:tc>
          <w:tcPr>
            <w:tcW w:w="8505" w:type="dxa"/>
            <w:tcBorders>
              <w:top w:val="nil"/>
              <w:bottom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Bakanlığa gerektiğinde kamulaştırma teklifi sunmak.</w:t>
            </w:r>
          </w:p>
        </w:tc>
      </w:tr>
      <w:tr w:rsidR="001F7393" w:rsidRPr="006B510A" w:rsidTr="00DA0CBD">
        <w:tc>
          <w:tcPr>
            <w:tcW w:w="8505" w:type="dxa"/>
            <w:tcBorders>
              <w:top w:val="single" w:sz="4" w:space="0" w:color="auto"/>
              <w:bottom w:val="single" w:sz="4" w:space="0" w:color="auto"/>
            </w:tcBorders>
            <w:shd w:val="clear" w:color="auto" w:fill="8DB3E2" w:themeFill="text2" w:themeFillTint="66"/>
          </w:tcPr>
          <w:p w:rsidR="001F7393" w:rsidRPr="006B510A" w:rsidRDefault="001F7393" w:rsidP="00DA0CBD">
            <w:pPr>
              <w:pStyle w:val="3-normalyaz"/>
              <w:spacing w:before="0" w:beforeAutospacing="0" w:after="0" w:afterAutospacing="0"/>
              <w:ind w:left="284"/>
              <w:rPr>
                <w:b/>
                <w:i/>
                <w:color w:val="000000"/>
                <w:sz w:val="20"/>
                <w:szCs w:val="20"/>
              </w:rPr>
            </w:pPr>
            <w:r w:rsidRPr="006B510A">
              <w:rPr>
                <w:b/>
                <w:i/>
                <w:color w:val="000000"/>
                <w:sz w:val="20"/>
                <w:szCs w:val="20"/>
              </w:rPr>
              <w:t>Özel Büro:</w:t>
            </w:r>
          </w:p>
        </w:tc>
      </w:tr>
      <w:tr w:rsidR="001F7393" w:rsidRPr="00057B65" w:rsidTr="00DA0CBD">
        <w:tc>
          <w:tcPr>
            <w:tcW w:w="8505" w:type="dxa"/>
            <w:tcBorders>
              <w:top w:val="single" w:sz="4" w:space="0" w:color="auto"/>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Yazılı ve görsel basın, mesleki örgütler ve diğer sivil toplum kuruluşları ile ilişkileri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Vatandaş memnuniyetinin artırılmasına yönelik çalışmalar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Bilgi edinme başvurularının ilgili birimlerle koordine ederek yanıtlanmasını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Millî eğitim hizmetlerinden talep ve şikâyetler konusunda bilgilendirme ve yönlendirme işlemlerini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Protokol iş ve işlemlerini yürütmek</w:t>
            </w:r>
          </w:p>
        </w:tc>
      </w:tr>
    </w:tbl>
    <w:p w:rsidR="002D6123" w:rsidRDefault="002D6123" w:rsidP="002D6123">
      <w:pPr>
        <w:keepNext/>
        <w:keepLines/>
        <w:spacing w:before="240" w:after="240"/>
        <w:ind w:firstLine="708"/>
        <w:jc w:val="both"/>
        <w:outlineLvl w:val="1"/>
        <w:rPr>
          <w:rFonts w:ascii="Times New Roman" w:eastAsia="Times New Roman" w:hAnsi="Times New Roman"/>
          <w:b/>
          <w:bCs/>
          <w:color w:val="FF0000"/>
          <w:sz w:val="24"/>
          <w:szCs w:val="24"/>
        </w:rPr>
      </w:pPr>
      <w:bookmarkStart w:id="3" w:name="_Toc409281029"/>
      <w:bookmarkStart w:id="4" w:name="_Toc410741131"/>
      <w:r>
        <w:rPr>
          <w:rFonts w:ascii="Times New Roman" w:eastAsia="Times New Roman" w:hAnsi="Times New Roman"/>
          <w:b/>
          <w:bCs/>
          <w:color w:val="FF0000"/>
          <w:sz w:val="24"/>
          <w:szCs w:val="24"/>
        </w:rPr>
        <w:lastRenderedPageBreak/>
        <w:t xml:space="preserve">D. </w:t>
      </w:r>
      <w:r w:rsidRPr="00CF5B1C">
        <w:rPr>
          <w:rFonts w:ascii="Times New Roman" w:eastAsia="Times New Roman" w:hAnsi="Times New Roman"/>
          <w:b/>
          <w:bCs/>
          <w:color w:val="FF0000"/>
          <w:sz w:val="24"/>
          <w:szCs w:val="24"/>
        </w:rPr>
        <w:t>Paydaş Analizi</w:t>
      </w:r>
      <w:bookmarkEnd w:id="3"/>
      <w:bookmarkEnd w:id="4"/>
    </w:p>
    <w:p w:rsidR="001F7393" w:rsidRPr="002D6123" w:rsidRDefault="001F7393" w:rsidP="002D6123">
      <w:pPr>
        <w:keepNext/>
        <w:keepLines/>
        <w:spacing w:before="240" w:after="240"/>
        <w:ind w:firstLine="708"/>
        <w:jc w:val="both"/>
        <w:outlineLvl w:val="1"/>
        <w:rPr>
          <w:rFonts w:ascii="Times New Roman" w:eastAsia="Times New Roman" w:hAnsi="Times New Roman"/>
          <w:b/>
          <w:bCs/>
          <w:color w:val="FF0000"/>
          <w:sz w:val="24"/>
          <w:szCs w:val="24"/>
        </w:rPr>
      </w:pPr>
      <w:r>
        <w:rPr>
          <w:rFonts w:ascii="Times New Roman" w:hAnsi="Times New Roman"/>
          <w:sz w:val="24"/>
          <w:szCs w:val="24"/>
        </w:rPr>
        <w:t>Bayındır İlçe</w:t>
      </w:r>
      <w:r w:rsidRPr="007E5CBC">
        <w:rPr>
          <w:rFonts w:ascii="Times New Roman" w:hAnsi="Times New Roman"/>
          <w:sz w:val="24"/>
          <w:szCs w:val="24"/>
        </w:rPr>
        <w:t xml:space="preserve"> Milli Eğitim Müdürlüğü 2015-2019 Stratejik Planı hazırlanırken katılımcı bir anlayış benimsenmiştir. Bu anlayışla birlikte </w:t>
      </w:r>
      <w:r w:rsidR="00D86BEB">
        <w:rPr>
          <w:rFonts w:ascii="Times New Roman" w:hAnsi="Times New Roman"/>
          <w:sz w:val="24"/>
          <w:szCs w:val="24"/>
        </w:rPr>
        <w:t xml:space="preserve">Okul/kurum yöneticileri ile toplantılar yapılmış ve </w:t>
      </w:r>
      <w:r w:rsidRPr="007E5CBC">
        <w:rPr>
          <w:rFonts w:ascii="Times New Roman" w:hAnsi="Times New Roman"/>
          <w:sz w:val="24"/>
          <w:szCs w:val="24"/>
        </w:rPr>
        <w:t>Mevcut durum analizi ve strate</w:t>
      </w:r>
      <w:r w:rsidR="00D86BEB">
        <w:rPr>
          <w:rFonts w:ascii="Times New Roman" w:hAnsi="Times New Roman"/>
          <w:sz w:val="24"/>
          <w:szCs w:val="24"/>
        </w:rPr>
        <w:t xml:space="preserve">ji belirlenmesi aşamalarında İlçe </w:t>
      </w:r>
      <w:r w:rsidRPr="007E5CBC">
        <w:rPr>
          <w:rFonts w:ascii="Times New Roman" w:hAnsi="Times New Roman"/>
          <w:sz w:val="24"/>
          <w:szCs w:val="24"/>
        </w:rPr>
        <w:t>Milli Eğitim Müdürlüğü’nün tüm çalışanlarıyla görüşülmüş; karşılıklı fikir ve bilgi alışverişinde bulunulmuştur.</w:t>
      </w:r>
    </w:p>
    <w:p w:rsidR="002D6123" w:rsidRDefault="001F7393" w:rsidP="009606EC">
      <w:pPr>
        <w:spacing w:after="0"/>
        <w:ind w:firstLine="709"/>
        <w:jc w:val="both"/>
        <w:rPr>
          <w:rFonts w:ascii="Times New Roman" w:hAnsi="Times New Roman"/>
          <w:sz w:val="24"/>
          <w:szCs w:val="24"/>
        </w:rPr>
      </w:pPr>
      <w:r w:rsidRPr="007E5CBC">
        <w:rPr>
          <w:rFonts w:ascii="Times New Roman" w:hAnsi="Times New Roman"/>
          <w:sz w:val="24"/>
          <w:szCs w:val="24"/>
        </w:rPr>
        <w:t xml:space="preserve">Dış paydaşlarımızın </w:t>
      </w:r>
      <w:r w:rsidR="00D86BEB">
        <w:rPr>
          <w:rFonts w:ascii="Times New Roman" w:hAnsi="Times New Roman"/>
          <w:sz w:val="24"/>
          <w:szCs w:val="24"/>
        </w:rPr>
        <w:t>da katkısını alabilmek adına ilçe</w:t>
      </w:r>
      <w:r w:rsidRPr="007E5CBC">
        <w:rPr>
          <w:rFonts w:ascii="Times New Roman" w:hAnsi="Times New Roman"/>
          <w:sz w:val="24"/>
          <w:szCs w:val="24"/>
        </w:rPr>
        <w:t xml:space="preserve">mizdeki </w:t>
      </w:r>
      <w:r w:rsidR="00D86BEB">
        <w:rPr>
          <w:rFonts w:ascii="Times New Roman" w:hAnsi="Times New Roman"/>
          <w:sz w:val="24"/>
          <w:szCs w:val="24"/>
        </w:rPr>
        <w:t>Yüksekokul</w:t>
      </w:r>
      <w:r w:rsidRPr="007E5CBC">
        <w:rPr>
          <w:rFonts w:ascii="Times New Roman" w:hAnsi="Times New Roman"/>
          <w:sz w:val="24"/>
          <w:szCs w:val="24"/>
        </w:rPr>
        <w:t xml:space="preserve"> ve STK temsilcileriyle 2014 yılı içerisinde</w:t>
      </w:r>
      <w:r w:rsidR="00D86BEB">
        <w:rPr>
          <w:rFonts w:ascii="Times New Roman" w:hAnsi="Times New Roman"/>
          <w:sz w:val="24"/>
          <w:szCs w:val="24"/>
        </w:rPr>
        <w:t xml:space="preserve"> anketler düzenlenerek,</w:t>
      </w:r>
      <w:r w:rsidRPr="007E5CBC">
        <w:rPr>
          <w:rFonts w:ascii="Times New Roman" w:hAnsi="Times New Roman"/>
          <w:sz w:val="24"/>
          <w:szCs w:val="24"/>
        </w:rPr>
        <w:t xml:space="preserve"> toplantı yapılmış ve kurumumuza dışarıdan bakanların gözüyle bir</w:t>
      </w:r>
      <w:r w:rsidR="009606EC">
        <w:rPr>
          <w:rFonts w:ascii="Times New Roman" w:hAnsi="Times New Roman"/>
          <w:sz w:val="24"/>
          <w:szCs w:val="24"/>
        </w:rPr>
        <w:t xml:space="preserve"> durum fotoğrafı çekilmiştir</w:t>
      </w:r>
    </w:p>
    <w:p w:rsidR="009606EC" w:rsidRPr="00D86BEB" w:rsidRDefault="009606EC" w:rsidP="009606EC">
      <w:pPr>
        <w:spacing w:after="0"/>
        <w:ind w:firstLine="709"/>
        <w:jc w:val="both"/>
        <w:rPr>
          <w:rFonts w:ascii="Times New Roman" w:hAnsi="Times New Roman"/>
          <w:sz w:val="24"/>
          <w:szCs w:val="24"/>
        </w:rPr>
        <w:sectPr w:rsidR="009606EC" w:rsidRPr="00D86BEB" w:rsidSect="00085177">
          <w:pgSz w:w="11906" w:h="16838"/>
          <w:pgMar w:top="1417" w:right="1417" w:bottom="1417" w:left="1417" w:header="709" w:footer="709" w:gutter="0"/>
          <w:pgNumType w:start="1" w:chapStyle="1"/>
          <w:cols w:space="708"/>
          <w:docGrid w:linePitch="360"/>
        </w:sectPr>
      </w:pPr>
    </w:p>
    <w:p w:rsidR="00D86BEB" w:rsidRPr="002D6123" w:rsidRDefault="00D86BEB" w:rsidP="002D6123">
      <w:pPr>
        <w:jc w:val="both"/>
        <w:rPr>
          <w:rFonts w:ascii="Times New Roman" w:eastAsia="MS Mincho" w:hAnsi="Times New Roman"/>
          <w:color w:val="FF0000"/>
          <w:sz w:val="24"/>
          <w:szCs w:val="24"/>
        </w:rPr>
      </w:pPr>
    </w:p>
    <w:p w:rsidR="00D86BEB" w:rsidRPr="004E4B49" w:rsidRDefault="00D86BEB" w:rsidP="004E4B49">
      <w:pPr>
        <w:spacing w:before="120" w:after="120"/>
        <w:ind w:firstLine="708"/>
        <w:jc w:val="both"/>
        <w:rPr>
          <w:rFonts w:ascii="Times New Roman" w:hAnsi="Times New Roman"/>
          <w:b/>
          <w:sz w:val="24"/>
          <w:szCs w:val="24"/>
        </w:rPr>
      </w:pPr>
      <w:r w:rsidRPr="004E4B49">
        <w:rPr>
          <w:rFonts w:ascii="Times New Roman" w:hAnsi="Times New Roman"/>
          <w:b/>
          <w:sz w:val="24"/>
          <w:szCs w:val="24"/>
        </w:rPr>
        <w:t>İç ve Dış Paydaş Görüşmeleri</w:t>
      </w:r>
    </w:p>
    <w:p w:rsidR="00D86BEB" w:rsidRDefault="00D86BEB" w:rsidP="00D86BEB">
      <w:pPr>
        <w:pStyle w:val="ListeParagraf"/>
        <w:spacing w:after="120"/>
        <w:ind w:left="0" w:firstLine="709"/>
        <w:contextualSpacing w:val="0"/>
        <w:jc w:val="both"/>
        <w:rPr>
          <w:rFonts w:ascii="Times New Roman" w:hAnsi="Times New Roman"/>
          <w:sz w:val="24"/>
          <w:szCs w:val="24"/>
        </w:rPr>
      </w:pPr>
      <w:r w:rsidRPr="000157A4">
        <w:rPr>
          <w:rFonts w:ascii="Times New Roman" w:hAnsi="Times New Roman"/>
          <w:sz w:val="24"/>
          <w:szCs w:val="24"/>
        </w:rPr>
        <w:t>Dış paydaşlarla ilgili çalışma için öncelikle bir</w:t>
      </w:r>
      <w:r>
        <w:rPr>
          <w:rFonts w:ascii="Times New Roman" w:hAnsi="Times New Roman"/>
          <w:sz w:val="24"/>
          <w:szCs w:val="24"/>
        </w:rPr>
        <w:t xml:space="preserve"> anket hazırlanmış, bu anket ilçe</w:t>
      </w:r>
      <w:r w:rsidRPr="000157A4">
        <w:rPr>
          <w:rFonts w:ascii="Times New Roman" w:hAnsi="Times New Roman"/>
          <w:sz w:val="24"/>
          <w:szCs w:val="24"/>
        </w:rPr>
        <w:t xml:space="preserve">mizde faaliyet gösteren STK ve </w:t>
      </w:r>
      <w:r>
        <w:rPr>
          <w:rFonts w:ascii="Times New Roman" w:hAnsi="Times New Roman"/>
          <w:sz w:val="24"/>
          <w:szCs w:val="24"/>
        </w:rPr>
        <w:t>yüksekokula</w:t>
      </w:r>
      <w:r w:rsidRPr="000157A4">
        <w:rPr>
          <w:rFonts w:ascii="Times New Roman" w:hAnsi="Times New Roman"/>
          <w:sz w:val="24"/>
          <w:szCs w:val="24"/>
        </w:rPr>
        <w:t xml:space="preserve"> gönderilmiştir. Daha sonra </w:t>
      </w:r>
      <w:r>
        <w:rPr>
          <w:rFonts w:ascii="Times New Roman" w:hAnsi="Times New Roman"/>
          <w:sz w:val="24"/>
          <w:szCs w:val="24"/>
        </w:rPr>
        <w:t>Nisan</w:t>
      </w:r>
      <w:r w:rsidRPr="000157A4">
        <w:rPr>
          <w:rFonts w:ascii="Times New Roman" w:hAnsi="Times New Roman"/>
          <w:sz w:val="24"/>
          <w:szCs w:val="24"/>
        </w:rPr>
        <w:t xml:space="preserve"> 2014’te </w:t>
      </w:r>
      <w:r>
        <w:rPr>
          <w:rFonts w:ascii="Times New Roman" w:hAnsi="Times New Roman"/>
          <w:sz w:val="24"/>
          <w:szCs w:val="24"/>
        </w:rPr>
        <w:t>yüksekokul</w:t>
      </w:r>
      <w:r w:rsidRPr="000157A4">
        <w:rPr>
          <w:rFonts w:ascii="Times New Roman" w:hAnsi="Times New Roman"/>
          <w:sz w:val="24"/>
          <w:szCs w:val="24"/>
        </w:rPr>
        <w:t xml:space="preserve"> ve STK Temsilcileri ile yapılan toplantıda bu anketler geri toplanmış ve ankette yer almadığı düşünülen durumlar birebir ele alınmıştır.</w:t>
      </w:r>
    </w:p>
    <w:p w:rsidR="00D86BEB" w:rsidRPr="004E4B49" w:rsidRDefault="00D86BEB" w:rsidP="004E4B49">
      <w:pPr>
        <w:pStyle w:val="ListeParagraf"/>
        <w:spacing w:before="120" w:after="120"/>
        <w:ind w:left="709"/>
        <w:contextualSpacing w:val="0"/>
        <w:jc w:val="both"/>
        <w:rPr>
          <w:rFonts w:ascii="Times New Roman" w:hAnsi="Times New Roman"/>
          <w:b/>
          <w:sz w:val="24"/>
          <w:szCs w:val="24"/>
        </w:rPr>
      </w:pPr>
      <w:r w:rsidRPr="004E4B49">
        <w:rPr>
          <w:rFonts w:ascii="Times New Roman" w:hAnsi="Times New Roman"/>
          <w:b/>
          <w:sz w:val="24"/>
          <w:szCs w:val="24"/>
        </w:rPr>
        <w:t xml:space="preserve">Çalışmalar belirli dönemlerde Üst </w:t>
      </w:r>
      <w:r w:rsidR="002D6123" w:rsidRPr="004E4B49">
        <w:rPr>
          <w:rFonts w:ascii="Times New Roman" w:hAnsi="Times New Roman"/>
          <w:b/>
          <w:sz w:val="24"/>
          <w:szCs w:val="24"/>
        </w:rPr>
        <w:t>Kurul’a</w:t>
      </w:r>
      <w:r w:rsidRPr="004E4B49">
        <w:rPr>
          <w:rFonts w:ascii="Times New Roman" w:hAnsi="Times New Roman"/>
          <w:b/>
          <w:sz w:val="24"/>
          <w:szCs w:val="24"/>
        </w:rPr>
        <w:t xml:space="preserve"> sunulmuştur.</w:t>
      </w:r>
    </w:p>
    <w:p w:rsidR="00D86BEB" w:rsidRDefault="00D86BEB" w:rsidP="00D86BEB">
      <w:pPr>
        <w:pStyle w:val="ListeParagraf"/>
        <w:spacing w:before="120" w:after="120"/>
        <w:ind w:left="0" w:firstLine="709"/>
        <w:contextualSpacing w:val="0"/>
        <w:jc w:val="both"/>
        <w:rPr>
          <w:rFonts w:ascii="Times New Roman" w:hAnsi="Times New Roman"/>
          <w:sz w:val="24"/>
          <w:szCs w:val="24"/>
        </w:rPr>
      </w:pPr>
      <w:r w:rsidRPr="000157A4">
        <w:rPr>
          <w:rFonts w:ascii="Times New Roman" w:hAnsi="Times New Roman"/>
          <w:sz w:val="24"/>
          <w:szCs w:val="24"/>
        </w:rPr>
        <w:t>Çalışmalar zaman ve iş takvimine bağlı olarak yazılı şekilde ya da toplantı yapılarak üst kurula sunulmuş üst kurulun yaptığı rehberlik doğrultusunda çalışmalara devam edilmiştir.</w:t>
      </w:r>
    </w:p>
    <w:p w:rsidR="00D86BEB" w:rsidRPr="004E4B49" w:rsidRDefault="00D86BEB" w:rsidP="004E4B49">
      <w:pPr>
        <w:pStyle w:val="ListeParagraf"/>
        <w:spacing w:before="120" w:after="120"/>
        <w:ind w:left="709"/>
        <w:contextualSpacing w:val="0"/>
        <w:jc w:val="both"/>
        <w:rPr>
          <w:rFonts w:ascii="Times New Roman" w:hAnsi="Times New Roman"/>
          <w:b/>
          <w:sz w:val="24"/>
          <w:szCs w:val="24"/>
        </w:rPr>
      </w:pPr>
      <w:r w:rsidRPr="004E4B49">
        <w:rPr>
          <w:rFonts w:ascii="Times New Roman" w:hAnsi="Times New Roman"/>
          <w:b/>
          <w:sz w:val="24"/>
          <w:szCs w:val="24"/>
        </w:rPr>
        <w:t xml:space="preserve">Stratejik planlama hazırlık sürecinde bugüne kadar ilçe genelinde 3 seminer yapılmış ve bu seminerlere toplam 150 kişi katılmıştır </w:t>
      </w:r>
    </w:p>
    <w:p w:rsidR="00D86BEB" w:rsidRDefault="00D86BEB" w:rsidP="00D86BEB">
      <w:pPr>
        <w:pStyle w:val="ListeParagraf"/>
        <w:spacing w:after="120"/>
        <w:ind w:left="0" w:firstLine="709"/>
        <w:jc w:val="both"/>
        <w:rPr>
          <w:rFonts w:ascii="Times New Roman" w:hAnsi="Times New Roman"/>
          <w:sz w:val="24"/>
          <w:szCs w:val="24"/>
        </w:rPr>
      </w:pPr>
      <w:r w:rsidRPr="000157A4">
        <w:rPr>
          <w:rFonts w:ascii="Times New Roman" w:hAnsi="Times New Roman"/>
          <w:sz w:val="24"/>
          <w:szCs w:val="24"/>
        </w:rPr>
        <w:t>Seminerlerde GZFT analizi başta olmak üzere misyon, vizyon, temel değerler, amaçlar ve hedeflerin belirlenmesine ilişkin grup çalışmaları yapılmıştır. Çalışmalarda fikir tepsisi yöntemi, istasyon yöntemi, kök sorun analizi, örnek olay ve beyin fırtınası yöntemleri kullanılmıştır.</w:t>
      </w:r>
    </w:p>
    <w:p w:rsidR="00D86BEB" w:rsidRPr="00A63738" w:rsidRDefault="00D86BEB" w:rsidP="00D86BEB">
      <w:pPr>
        <w:pStyle w:val="ListeParagraf"/>
        <w:tabs>
          <w:tab w:val="left" w:pos="1418"/>
        </w:tabs>
        <w:spacing w:before="240" w:after="120"/>
        <w:ind w:left="0" w:firstLine="709"/>
        <w:contextualSpacing w:val="0"/>
        <w:jc w:val="both"/>
        <w:rPr>
          <w:rFonts w:ascii="Times New Roman" w:hAnsi="Times New Roman"/>
          <w:b/>
          <w:color w:val="FF0000"/>
          <w:sz w:val="24"/>
          <w:szCs w:val="24"/>
        </w:rPr>
      </w:pPr>
      <w:r w:rsidRPr="00A63738">
        <w:rPr>
          <w:rFonts w:ascii="Times New Roman" w:hAnsi="Times New Roman"/>
          <w:b/>
          <w:color w:val="FF0000"/>
          <w:sz w:val="24"/>
          <w:szCs w:val="24"/>
        </w:rPr>
        <w:t>E.     Kurum İçi ve Dışı Analiz</w:t>
      </w:r>
    </w:p>
    <w:p w:rsidR="00DE7233" w:rsidRDefault="00D86BEB" w:rsidP="00DE7233">
      <w:pPr>
        <w:spacing w:after="120"/>
        <w:ind w:firstLine="708"/>
        <w:jc w:val="both"/>
        <w:rPr>
          <w:rFonts w:ascii="Times New Roman" w:hAnsi="Times New Roman"/>
          <w:b/>
          <w:sz w:val="24"/>
          <w:szCs w:val="24"/>
        </w:rPr>
      </w:pPr>
      <w:r w:rsidRPr="004E4B49">
        <w:rPr>
          <w:rFonts w:ascii="Times New Roman" w:hAnsi="Times New Roman"/>
          <w:b/>
          <w:sz w:val="24"/>
          <w:szCs w:val="24"/>
        </w:rPr>
        <w:t>Kurum İçi Anali</w:t>
      </w:r>
      <w:r w:rsidR="00DE7233">
        <w:rPr>
          <w:rFonts w:ascii="Times New Roman" w:hAnsi="Times New Roman"/>
          <w:b/>
          <w:sz w:val="24"/>
          <w:szCs w:val="24"/>
        </w:rPr>
        <w:t>z</w:t>
      </w:r>
    </w:p>
    <w:p w:rsidR="00DE7233" w:rsidRDefault="00DE7233" w:rsidP="00DE7233">
      <w:pPr>
        <w:spacing w:after="120"/>
        <w:ind w:firstLine="708"/>
        <w:jc w:val="both"/>
        <w:rPr>
          <w:rFonts w:ascii="Times New Roman" w:hAnsi="Times New Roman"/>
          <w:b/>
          <w:sz w:val="24"/>
          <w:szCs w:val="24"/>
        </w:rPr>
      </w:pPr>
      <w:r>
        <w:rPr>
          <w:rFonts w:ascii="Times New Roman" w:hAnsi="Times New Roman"/>
          <w:b/>
          <w:sz w:val="24"/>
          <w:szCs w:val="24"/>
        </w:rPr>
        <w:t>İlçe Milli Eğitim Müdürlüğü Organizasyon Yapısı</w:t>
      </w:r>
    </w:p>
    <w:p w:rsidR="00D86BEB" w:rsidRDefault="00D86BEB" w:rsidP="00DE7233">
      <w:pPr>
        <w:spacing w:after="120"/>
        <w:ind w:firstLine="708"/>
        <w:jc w:val="both"/>
        <w:rPr>
          <w:rFonts w:ascii="Times New Roman" w:eastAsia="Times New Roman" w:hAnsi="Times New Roman"/>
          <w:bCs/>
          <w:sz w:val="24"/>
          <w:szCs w:val="24"/>
        </w:rPr>
      </w:pPr>
      <w:r w:rsidRPr="00A63738">
        <w:rPr>
          <w:rFonts w:ascii="Times New Roman" w:eastAsia="Times New Roman" w:hAnsi="Times New Roman"/>
          <w:bCs/>
          <w:sz w:val="24"/>
          <w:szCs w:val="24"/>
        </w:rPr>
        <w:t>Kurum içi analiz yapılırken beşeri, mali, teknolojik, kurumsal yapı ve kurum kültürü faktörleri dikkate alınmış, bu ayrımlar üzerinden sonuçlar değerlendirilmiştir.</w:t>
      </w:r>
    </w:p>
    <w:p w:rsidR="00D86BEB" w:rsidRDefault="00D86BEB" w:rsidP="00D86BEB">
      <w:pPr>
        <w:pStyle w:val="ListeParagraf"/>
        <w:ind w:left="0" w:firstLine="708"/>
        <w:jc w:val="both"/>
        <w:rPr>
          <w:rFonts w:ascii="Times New Roman" w:hAnsi="Times New Roman"/>
          <w:b/>
          <w:color w:val="FF0000"/>
        </w:rPr>
      </w:pPr>
      <w:r w:rsidRPr="004C45BA">
        <w:rPr>
          <w:rFonts w:ascii="Times New Roman" w:hAnsi="Times New Roman"/>
          <w:b/>
          <w:color w:val="FF0000"/>
        </w:rPr>
        <w:t>Şekil</w:t>
      </w:r>
      <w:r w:rsidR="004E4B49">
        <w:rPr>
          <w:rFonts w:ascii="Times New Roman" w:hAnsi="Times New Roman"/>
          <w:b/>
          <w:color w:val="FF0000"/>
        </w:rPr>
        <w:t xml:space="preserve"> 2</w:t>
      </w:r>
      <w:r w:rsidRPr="004C45BA">
        <w:rPr>
          <w:rFonts w:ascii="Times New Roman" w:hAnsi="Times New Roman"/>
          <w:b/>
          <w:color w:val="FF0000"/>
        </w:rPr>
        <w:t>.</w:t>
      </w:r>
      <w:r>
        <w:rPr>
          <w:rFonts w:ascii="Times New Roman" w:hAnsi="Times New Roman"/>
          <w:b/>
          <w:color w:val="FF0000"/>
        </w:rPr>
        <w:t xml:space="preserve"> Bayındır İlçe Milli Eğitim Müdürlüğü</w:t>
      </w:r>
      <w:r w:rsidRPr="004C45BA">
        <w:rPr>
          <w:rFonts w:ascii="Times New Roman" w:hAnsi="Times New Roman"/>
          <w:b/>
          <w:color w:val="FF0000"/>
        </w:rPr>
        <w:t xml:space="preserve"> Organizasyon Yapısı</w:t>
      </w:r>
    </w:p>
    <w:p w:rsidR="00D86BEB" w:rsidRDefault="00D86BEB" w:rsidP="00D86BEB">
      <w:pPr>
        <w:pStyle w:val="ListeParagraf"/>
        <w:ind w:left="0" w:firstLine="708"/>
        <w:jc w:val="both"/>
        <w:rPr>
          <w:rFonts w:ascii="Times New Roman" w:eastAsia="MS Mincho" w:hAnsi="Times New Roman"/>
          <w:color w:val="FF0000"/>
          <w:sz w:val="24"/>
          <w:szCs w:val="24"/>
        </w:rPr>
      </w:pPr>
    </w:p>
    <w:p w:rsidR="00D86BEB" w:rsidRDefault="00EC319A" w:rsidP="002B3D3C">
      <w:pPr>
        <w:pStyle w:val="ListeParagraf"/>
        <w:ind w:left="0" w:firstLine="708"/>
        <w:jc w:val="both"/>
        <w:rPr>
          <w:rFonts w:ascii="Times New Roman" w:eastAsia="MS Mincho" w:hAnsi="Times New Roman"/>
          <w:color w:val="FF0000"/>
          <w:sz w:val="24"/>
          <w:szCs w:val="24"/>
        </w:rPr>
      </w:pPr>
      <w:r w:rsidRPr="00EC319A">
        <w:rPr>
          <w:rFonts w:ascii="Times New Roman" w:eastAsia="MS Mincho" w:hAnsi="Times New Roman"/>
          <w:noProof/>
          <w:color w:val="FF0000"/>
          <w:sz w:val="24"/>
          <w:szCs w:val="24"/>
          <w:lang w:eastAsia="tr-TR"/>
        </w:rPr>
        <w:lastRenderedPageBreak/>
        <w:drawing>
          <wp:inline distT="0" distB="0" distL="0" distR="0">
            <wp:extent cx="5067300" cy="6562725"/>
            <wp:effectExtent l="0" t="38100" r="0" b="47625"/>
            <wp:docPr id="30" name="Kuruluş Şeması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86BEB" w:rsidRDefault="00D86BEB" w:rsidP="002B3D3C">
      <w:pPr>
        <w:pStyle w:val="ListeParagraf"/>
        <w:ind w:left="0" w:firstLine="708"/>
        <w:jc w:val="both"/>
        <w:rPr>
          <w:rFonts w:ascii="Times New Roman" w:eastAsia="MS Mincho" w:hAnsi="Times New Roman"/>
          <w:color w:val="FF0000"/>
          <w:sz w:val="24"/>
          <w:szCs w:val="24"/>
        </w:rPr>
      </w:pPr>
    </w:p>
    <w:p w:rsidR="00EC319A" w:rsidRDefault="00EC319A" w:rsidP="00EC319A">
      <w:pPr>
        <w:keepNext/>
        <w:spacing w:after="120"/>
        <w:ind w:firstLine="709"/>
        <w:jc w:val="both"/>
        <w:rPr>
          <w:rFonts w:ascii="Times New Roman" w:eastAsia="Times New Roman" w:hAnsi="Times New Roman"/>
          <w:bCs/>
          <w:sz w:val="24"/>
          <w:lang w:eastAsia="tr-TR"/>
        </w:rPr>
      </w:pPr>
      <w:r w:rsidRPr="00446B28">
        <w:rPr>
          <w:rFonts w:ascii="Times New Roman" w:eastAsia="Times New Roman" w:hAnsi="Times New Roman"/>
          <w:bCs/>
          <w:sz w:val="24"/>
          <w:lang w:eastAsia="tr-TR"/>
        </w:rPr>
        <w:lastRenderedPageBreak/>
        <w:t>İl</w:t>
      </w:r>
      <w:r>
        <w:rPr>
          <w:rFonts w:ascii="Times New Roman" w:eastAsia="Times New Roman" w:hAnsi="Times New Roman"/>
          <w:bCs/>
          <w:sz w:val="24"/>
          <w:lang w:eastAsia="tr-TR"/>
        </w:rPr>
        <w:t>çe</w:t>
      </w:r>
      <w:r w:rsidRPr="00446B28">
        <w:rPr>
          <w:rFonts w:ascii="Times New Roman" w:eastAsia="Times New Roman" w:hAnsi="Times New Roman"/>
          <w:bCs/>
          <w:sz w:val="24"/>
          <w:lang w:eastAsia="tr-TR"/>
        </w:rPr>
        <w:t xml:space="preserve"> Milli Eğitim Müdürlüğü Teşkilat yapısı</w:t>
      </w:r>
      <w:r>
        <w:rPr>
          <w:rFonts w:ascii="Times New Roman" w:eastAsia="Times New Roman" w:hAnsi="Times New Roman"/>
          <w:bCs/>
          <w:sz w:val="24"/>
          <w:lang w:eastAsia="tr-TR"/>
        </w:rPr>
        <w:t>nı, Milli Eğitim Müdürlüğü Başkanlığında Şube Müdürleri ve bağlı hizmet birimlerimiz oluşturmaktadır.</w:t>
      </w:r>
    </w:p>
    <w:p w:rsidR="00EC319A" w:rsidRDefault="00EC319A" w:rsidP="00EC319A">
      <w:pPr>
        <w:keepNext/>
        <w:spacing w:after="120" w:line="360" w:lineRule="auto"/>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Hizmet Birimlerimiz aşağıdaki gibidir:</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Temel Eğitim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Ortaöğretim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Mesleki ve Teknik Eğitim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Din Öğretimi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Özel Eğitim ve Rehberlik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Hayat Boyu Öğrenme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Özel Öğretim Kurumları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Bilgi İşlem ve Eğitim Teknolojileri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Strateji Geliştirme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Hukuk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İnsan Kaynakları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Destek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İnşaat ve Emlak Hizmetleri</w:t>
      </w:r>
    </w:p>
    <w:p w:rsidR="00EC319A" w:rsidRPr="00F5341D"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Özel Büro</w:t>
      </w:r>
    </w:p>
    <w:p w:rsidR="00EC319A" w:rsidRDefault="00EC319A" w:rsidP="00EC319A">
      <w:pPr>
        <w:tabs>
          <w:tab w:val="left" w:pos="426"/>
        </w:tabs>
        <w:spacing w:after="0"/>
        <w:ind w:firstLine="709"/>
        <w:jc w:val="both"/>
        <w:rPr>
          <w:rFonts w:ascii="Times New Roman" w:hAnsi="Times New Roman"/>
          <w:sz w:val="24"/>
        </w:rPr>
      </w:pPr>
      <w:r>
        <w:rPr>
          <w:rFonts w:ascii="Times New Roman" w:hAnsi="Times New Roman"/>
          <w:sz w:val="24"/>
        </w:rPr>
        <w:t xml:space="preserve">Ayrıca İlçe </w:t>
      </w:r>
      <w:r w:rsidRPr="004450F5">
        <w:rPr>
          <w:rFonts w:ascii="Times New Roman" w:hAnsi="Times New Roman"/>
          <w:sz w:val="24"/>
        </w:rPr>
        <w:t xml:space="preserve">Millî Eğitim </w:t>
      </w:r>
      <w:r>
        <w:rPr>
          <w:rFonts w:ascii="Times New Roman" w:hAnsi="Times New Roman"/>
          <w:sz w:val="24"/>
        </w:rPr>
        <w:t>Müdürlüğümüze bağlı</w:t>
      </w:r>
      <w:r w:rsidRPr="004450F5">
        <w:rPr>
          <w:rFonts w:ascii="Times New Roman" w:hAnsi="Times New Roman"/>
          <w:sz w:val="24"/>
        </w:rPr>
        <w:t xml:space="preserve"> okul ve kurum </w:t>
      </w:r>
      <w:r>
        <w:rPr>
          <w:rFonts w:ascii="Times New Roman" w:hAnsi="Times New Roman"/>
          <w:sz w:val="24"/>
        </w:rPr>
        <w:t>müdürlükleri bulunmaktadır.</w:t>
      </w:r>
      <w:r w:rsidRPr="004450F5">
        <w:rPr>
          <w:rFonts w:ascii="Times New Roman" w:hAnsi="Times New Roman"/>
          <w:sz w:val="24"/>
        </w:rPr>
        <w:t xml:space="preserve"> 2015 yılı Ocak ayı itibarıyla</w:t>
      </w:r>
      <w:r w:rsidR="00F5341D">
        <w:rPr>
          <w:rFonts w:ascii="Times New Roman" w:hAnsi="Times New Roman"/>
          <w:sz w:val="24"/>
        </w:rPr>
        <w:t>43 okul ve kurum, 5 özel öğretim kurumu müdürlüğü bulunmaktadır.</w:t>
      </w:r>
    </w:p>
    <w:p w:rsidR="00F5341D" w:rsidRPr="00DE7233" w:rsidRDefault="00F5341D" w:rsidP="00DE7233">
      <w:pPr>
        <w:tabs>
          <w:tab w:val="left" w:pos="709"/>
        </w:tabs>
        <w:spacing w:after="0" w:line="360" w:lineRule="auto"/>
        <w:jc w:val="both"/>
        <w:rPr>
          <w:rFonts w:ascii="Times New Roman" w:hAnsi="Times New Roman"/>
          <w:b/>
          <w:sz w:val="24"/>
        </w:rPr>
      </w:pPr>
      <w:r w:rsidRPr="00DE7233">
        <w:rPr>
          <w:rFonts w:ascii="Times New Roman" w:hAnsi="Times New Roman"/>
          <w:b/>
          <w:sz w:val="24"/>
        </w:rPr>
        <w:t>Millî Eğitim Müdürlüğü İnsan Kaynakları*</w:t>
      </w:r>
    </w:p>
    <w:p w:rsidR="00F5341D" w:rsidRDefault="00F5341D" w:rsidP="00F5341D">
      <w:pPr>
        <w:tabs>
          <w:tab w:val="left" w:pos="426"/>
        </w:tabs>
        <w:spacing w:after="0"/>
        <w:ind w:firstLine="709"/>
        <w:jc w:val="both"/>
        <w:rPr>
          <w:rFonts w:ascii="Times New Roman" w:hAnsi="Times New Roman"/>
          <w:sz w:val="24"/>
        </w:rPr>
      </w:pPr>
      <w:r w:rsidRPr="001A0944">
        <w:rPr>
          <w:rFonts w:ascii="Times New Roman" w:hAnsi="Times New Roman"/>
          <w:sz w:val="24"/>
        </w:rPr>
        <w:t xml:space="preserve">Millî Eğitim </w:t>
      </w:r>
      <w:r>
        <w:rPr>
          <w:rFonts w:ascii="Times New Roman" w:hAnsi="Times New Roman"/>
          <w:sz w:val="24"/>
        </w:rPr>
        <w:t>Müdürlüğü ve bağlı bölümlerindeOcak 2015</w:t>
      </w:r>
      <w:r w:rsidRPr="001A0944">
        <w:rPr>
          <w:rFonts w:ascii="Times New Roman" w:hAnsi="Times New Roman"/>
          <w:sz w:val="24"/>
        </w:rPr>
        <w:t xml:space="preserve"> tarihi itibarıyla </w:t>
      </w:r>
      <w:r w:rsidR="00FA59DB">
        <w:rPr>
          <w:rFonts w:ascii="Times New Roman" w:hAnsi="Times New Roman"/>
          <w:sz w:val="24"/>
        </w:rPr>
        <w:t xml:space="preserve">428 </w:t>
      </w:r>
      <w:r w:rsidR="00FA59DB" w:rsidRPr="001A0944">
        <w:rPr>
          <w:rFonts w:ascii="Times New Roman" w:hAnsi="Times New Roman"/>
          <w:sz w:val="24"/>
        </w:rPr>
        <w:t>eğitim</w:t>
      </w:r>
      <w:r w:rsidRPr="001A0944">
        <w:rPr>
          <w:rFonts w:ascii="Times New Roman" w:hAnsi="Times New Roman"/>
          <w:sz w:val="24"/>
        </w:rPr>
        <w:t xml:space="preserve"> ve öğretim hizmetleri sınıfında olmak üzere toplam </w:t>
      </w:r>
      <w:r w:rsidR="00FA59DB">
        <w:rPr>
          <w:rFonts w:ascii="Times New Roman" w:hAnsi="Times New Roman"/>
          <w:sz w:val="24"/>
        </w:rPr>
        <w:t>449</w:t>
      </w:r>
      <w:r w:rsidRPr="001A0944">
        <w:rPr>
          <w:rFonts w:ascii="Times New Roman" w:hAnsi="Times New Roman"/>
          <w:sz w:val="24"/>
        </w:rPr>
        <w:t xml:space="preserve"> personel ile çalışmalarını sürdürmektedir.</w:t>
      </w:r>
    </w:p>
    <w:p w:rsidR="00F5341D" w:rsidRPr="00DE7233" w:rsidRDefault="00F5341D" w:rsidP="00DE7233">
      <w:pPr>
        <w:tabs>
          <w:tab w:val="left" w:pos="0"/>
        </w:tabs>
        <w:spacing w:after="120" w:line="360" w:lineRule="auto"/>
        <w:jc w:val="both"/>
        <w:rPr>
          <w:rFonts w:ascii="Times New Roman" w:hAnsi="Times New Roman"/>
          <w:b/>
          <w:sz w:val="24"/>
        </w:rPr>
      </w:pPr>
      <w:r w:rsidRPr="00DE7233">
        <w:rPr>
          <w:rFonts w:ascii="Times New Roman" w:hAnsi="Times New Roman"/>
          <w:b/>
          <w:sz w:val="24"/>
        </w:rPr>
        <w:t>Milli Eğitim Müdürlüğü Teknolojik Kaynakları**</w:t>
      </w:r>
    </w:p>
    <w:p w:rsidR="00F5341D" w:rsidRDefault="00F5341D" w:rsidP="00F5341D">
      <w:pPr>
        <w:tabs>
          <w:tab w:val="left" w:pos="426"/>
        </w:tabs>
        <w:spacing w:after="0"/>
        <w:ind w:firstLine="709"/>
        <w:jc w:val="both"/>
        <w:rPr>
          <w:rFonts w:ascii="Times New Roman" w:hAnsi="Times New Roman"/>
          <w:sz w:val="24"/>
        </w:rPr>
      </w:pPr>
      <w:r w:rsidRPr="00E17E98">
        <w:rPr>
          <w:rFonts w:ascii="Times New Roman" w:hAnsi="Times New Roman"/>
          <w:sz w:val="24"/>
        </w:rPr>
        <w:t xml:space="preserve">Milli Eğitim Müdürlüğümüz, sunmuş olduğu hizmetlerin yararlanıcılara daha hızlı ve etkili şekildeulaştırılmasını sağlayacak nitelikte güncel teknolojik araçları kullanmaktadır.Bu kapsamda </w:t>
      </w:r>
      <w:r>
        <w:rPr>
          <w:rFonts w:ascii="Times New Roman" w:hAnsi="Times New Roman"/>
          <w:sz w:val="24"/>
        </w:rPr>
        <w:t>Doküman Yönetim Sistemi</w:t>
      </w:r>
      <w:r w:rsidRPr="00E17E98">
        <w:rPr>
          <w:rFonts w:ascii="Times New Roman" w:hAnsi="Times New Roman"/>
          <w:sz w:val="24"/>
        </w:rPr>
        <w:t xml:space="preserve"> (</w:t>
      </w:r>
      <w:hyperlink r:id="rId25" w:history="1">
        <w:r>
          <w:rPr>
            <w:rStyle w:val="Kpr"/>
            <w:rFonts w:ascii="Times New Roman" w:hAnsi="Times New Roman"/>
            <w:sz w:val="24"/>
          </w:rPr>
          <w:t>DYS</w:t>
        </w:r>
      </w:hyperlink>
      <w:r w:rsidRPr="00E17E98">
        <w:rPr>
          <w:rFonts w:ascii="Times New Roman" w:hAnsi="Times New Roman"/>
          <w:sz w:val="24"/>
        </w:rPr>
        <w:t>)</w:t>
      </w:r>
      <w:r>
        <w:rPr>
          <w:rFonts w:ascii="Times New Roman" w:hAnsi="Times New Roman"/>
          <w:sz w:val="24"/>
        </w:rPr>
        <w:t xml:space="preserve"> ile resmi yazışma iş ve işlemleri gerçekleştirilmektedir. Okul ve kurumlarımız henüz </w:t>
      </w:r>
      <w:r w:rsidRPr="00E17E98">
        <w:rPr>
          <w:rFonts w:ascii="Times New Roman" w:hAnsi="Times New Roman"/>
          <w:sz w:val="24"/>
        </w:rPr>
        <w:t>(</w:t>
      </w:r>
      <w:hyperlink r:id="rId26" w:history="1">
        <w:r>
          <w:rPr>
            <w:rStyle w:val="Kpr"/>
            <w:rFonts w:ascii="Times New Roman" w:hAnsi="Times New Roman"/>
            <w:sz w:val="24"/>
          </w:rPr>
          <w:t>DYS</w:t>
        </w:r>
      </w:hyperlink>
      <w:r w:rsidRPr="00E17E98">
        <w:rPr>
          <w:rFonts w:ascii="Times New Roman" w:hAnsi="Times New Roman"/>
          <w:sz w:val="24"/>
        </w:rPr>
        <w:t>)</w:t>
      </w:r>
      <w:r>
        <w:rPr>
          <w:rFonts w:ascii="Times New Roman" w:hAnsi="Times New Roman"/>
          <w:sz w:val="24"/>
        </w:rPr>
        <w:t>’ye geçmedikleri için Kurum Net programı ile resmi yazışma iş ve işlemleri elektronik ortamda yürütülmektedir. Yine MEBBİS ve e-okul sistemi üzerinden</w:t>
      </w:r>
      <w:r w:rsidRPr="00E17E98">
        <w:rPr>
          <w:rFonts w:ascii="Times New Roman" w:hAnsi="Times New Roman"/>
          <w:sz w:val="24"/>
        </w:rPr>
        <w:t xml:space="preserve"> kurumsal ve bireysel iş ve işlemlerin büyük bölümü</w:t>
      </w:r>
      <w:r>
        <w:rPr>
          <w:rFonts w:ascii="Times New Roman" w:hAnsi="Times New Roman"/>
          <w:sz w:val="24"/>
        </w:rPr>
        <w:t xml:space="preserve"> gerçekleştirilmektedir.</w:t>
      </w:r>
    </w:p>
    <w:p w:rsidR="00F5341D" w:rsidRPr="00DE7233" w:rsidRDefault="00F5341D" w:rsidP="00C147B1">
      <w:pPr>
        <w:spacing w:before="120" w:after="120"/>
        <w:ind w:left="708"/>
        <w:rPr>
          <w:rFonts w:ascii="Times New Roman" w:hAnsi="Times New Roman"/>
          <w:b/>
          <w:sz w:val="24"/>
        </w:rPr>
      </w:pPr>
      <w:r w:rsidRPr="00DE7233">
        <w:rPr>
          <w:rFonts w:ascii="Times New Roman" w:hAnsi="Times New Roman"/>
          <w:b/>
          <w:sz w:val="24"/>
        </w:rPr>
        <w:t xml:space="preserve">Millî Eğitim </w:t>
      </w:r>
      <w:r w:rsidR="00C147B1">
        <w:rPr>
          <w:rFonts w:ascii="Times New Roman" w:hAnsi="Times New Roman"/>
          <w:b/>
          <w:sz w:val="24"/>
        </w:rPr>
        <w:t>Müdürlüğü M</w:t>
      </w:r>
      <w:r w:rsidRPr="00DE7233">
        <w:rPr>
          <w:rFonts w:ascii="Times New Roman" w:hAnsi="Times New Roman"/>
          <w:b/>
          <w:sz w:val="24"/>
        </w:rPr>
        <w:t>ali Kaynakları***</w:t>
      </w:r>
    </w:p>
    <w:p w:rsidR="00F5341D" w:rsidRDefault="00F5341D" w:rsidP="00C147B1">
      <w:pPr>
        <w:tabs>
          <w:tab w:val="left" w:pos="426"/>
        </w:tabs>
        <w:spacing w:after="0"/>
        <w:ind w:left="708" w:firstLine="709"/>
        <w:jc w:val="both"/>
        <w:rPr>
          <w:rFonts w:ascii="Times New Roman" w:hAnsi="Times New Roman"/>
          <w:sz w:val="24"/>
        </w:rPr>
      </w:pPr>
      <w:r>
        <w:rPr>
          <w:rFonts w:ascii="Times New Roman" w:hAnsi="Times New Roman"/>
          <w:sz w:val="24"/>
        </w:rPr>
        <w:t xml:space="preserve">Milli Eğitim Müdürlüğümüzde </w:t>
      </w:r>
      <w:r w:rsidRPr="00D5089B">
        <w:rPr>
          <w:rFonts w:ascii="Times New Roman" w:hAnsi="Times New Roman"/>
          <w:sz w:val="24"/>
        </w:rPr>
        <w:t xml:space="preserve">eğitim ve öğretimin başlıca finans kaynaklarını </w:t>
      </w:r>
      <w:r>
        <w:rPr>
          <w:rFonts w:ascii="Times New Roman" w:hAnsi="Times New Roman"/>
          <w:sz w:val="24"/>
        </w:rPr>
        <w:t>Milli Eğitim Bakanlığından gelen bütçe, okul-aile birliği gelirleri, yerel ve</w:t>
      </w:r>
      <w:r w:rsidRPr="00D5089B">
        <w:rPr>
          <w:rFonts w:ascii="Times New Roman" w:hAnsi="Times New Roman"/>
          <w:sz w:val="24"/>
        </w:rPr>
        <w:t xml:space="preserve"> ulusal kurum </w:t>
      </w:r>
      <w:r>
        <w:rPr>
          <w:rFonts w:ascii="Times New Roman" w:hAnsi="Times New Roman"/>
          <w:sz w:val="24"/>
        </w:rPr>
        <w:t>ve kuruluşlardan sağlanan proje destekli hibeler,</w:t>
      </w:r>
      <w:r w:rsidRPr="00D5089B">
        <w:rPr>
          <w:rFonts w:ascii="Times New Roman" w:hAnsi="Times New Roman"/>
          <w:sz w:val="24"/>
        </w:rPr>
        <w:t xml:space="preserve"> gerçek ve tüzel kişilerin </w:t>
      </w:r>
      <w:r>
        <w:rPr>
          <w:rFonts w:ascii="Times New Roman" w:hAnsi="Times New Roman"/>
          <w:sz w:val="24"/>
        </w:rPr>
        <w:t xml:space="preserve">bağışları </w:t>
      </w:r>
      <w:r w:rsidRPr="00D5089B">
        <w:rPr>
          <w:rFonts w:ascii="Times New Roman" w:hAnsi="Times New Roman"/>
          <w:sz w:val="24"/>
        </w:rPr>
        <w:t xml:space="preserve">oluşturmaktadır. </w:t>
      </w:r>
    </w:p>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1"/>
      </w:tblGrid>
      <w:tr w:rsidR="00F5341D" w:rsidRPr="005A4D56" w:rsidTr="00264AD8">
        <w:tc>
          <w:tcPr>
            <w:tcW w:w="8861" w:type="dxa"/>
          </w:tcPr>
          <w:p w:rsidR="00F5341D" w:rsidRPr="005A4D56" w:rsidRDefault="00F5341D" w:rsidP="00DA0CBD">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Milli Eğitim Müdürlüğü İnsan Kaynaklarına ilişkin ayrıntılı analiz ve tablolar ekte verilmiştir.</w:t>
            </w:r>
          </w:p>
        </w:tc>
      </w:tr>
      <w:tr w:rsidR="00F5341D" w:rsidRPr="005A4D56" w:rsidTr="00264AD8">
        <w:tc>
          <w:tcPr>
            <w:tcW w:w="8861" w:type="dxa"/>
          </w:tcPr>
          <w:p w:rsidR="00F5341D" w:rsidRPr="005A4D56" w:rsidRDefault="00F5341D" w:rsidP="00DA0CBD">
            <w:pPr>
              <w:tabs>
                <w:tab w:val="left" w:pos="426"/>
              </w:tabs>
              <w:jc w:val="both"/>
              <w:rPr>
                <w:rFonts w:ascii="Times New Roman" w:hAnsi="Times New Roman"/>
                <w:b/>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Milli Eğitim Müdürlüğü Teknolojik Kaynaklarına ilişkin ayrıntılı analiz ve tablolar ekte verilmiştir.</w:t>
            </w:r>
          </w:p>
          <w:p w:rsidR="00F5341D" w:rsidRPr="005A4D56" w:rsidRDefault="00F5341D" w:rsidP="00DA0CBD">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Milli Eğitim Müdürlüğü Mali Kaynaklarına ilişkin ayrıntılı analiz ve tablolar dördüncü bölüm olan Maliyetlendirmede verilmiştir.</w:t>
            </w:r>
          </w:p>
        </w:tc>
      </w:tr>
    </w:tbl>
    <w:p w:rsidR="00264AD8" w:rsidRPr="00DE7233" w:rsidRDefault="00264AD8" w:rsidP="00264AD8">
      <w:pPr>
        <w:keepNext/>
        <w:keepLines/>
        <w:spacing w:before="120" w:after="120"/>
        <w:ind w:left="284" w:firstLine="284"/>
        <w:outlineLvl w:val="2"/>
        <w:rPr>
          <w:rFonts w:ascii="Times New Roman" w:eastAsia="Times New Roman" w:hAnsi="Times New Roman"/>
          <w:b/>
          <w:bCs/>
          <w:sz w:val="24"/>
          <w:szCs w:val="24"/>
        </w:rPr>
      </w:pPr>
      <w:r w:rsidRPr="00DE7233">
        <w:rPr>
          <w:rFonts w:ascii="Times New Roman" w:eastAsia="Times New Roman" w:hAnsi="Times New Roman"/>
          <w:b/>
          <w:bCs/>
          <w:sz w:val="24"/>
          <w:szCs w:val="24"/>
        </w:rPr>
        <w:lastRenderedPageBreak/>
        <w:t>Kurum Dışı Analiz</w:t>
      </w:r>
    </w:p>
    <w:p w:rsidR="00264AD8" w:rsidRDefault="00264AD8" w:rsidP="00264AD8">
      <w:pPr>
        <w:keepNext/>
        <w:keepLines/>
        <w:tabs>
          <w:tab w:val="left" w:pos="0"/>
        </w:tabs>
        <w:spacing w:after="0"/>
        <w:ind w:firstLine="709"/>
        <w:jc w:val="both"/>
        <w:outlineLvl w:val="2"/>
        <w:rPr>
          <w:rFonts w:ascii="Times New Roman" w:hAnsi="Times New Roman"/>
          <w:sz w:val="24"/>
        </w:rPr>
      </w:pPr>
      <w:r w:rsidRPr="005F6529">
        <w:rPr>
          <w:rFonts w:ascii="Times New Roman" w:eastAsia="Times New Roman" w:hAnsi="Times New Roman"/>
          <w:bCs/>
          <w:sz w:val="24"/>
          <w:lang w:eastAsia="tr-TR"/>
        </w:rPr>
        <w:t xml:space="preserve">Kurum dışı analiz yapılmadan önce incelenen üst politika belgeleri </w:t>
      </w:r>
      <w:r>
        <w:rPr>
          <w:rFonts w:ascii="Times New Roman" w:eastAsia="Times New Roman" w:hAnsi="Times New Roman"/>
          <w:bCs/>
          <w:sz w:val="24"/>
          <w:lang w:eastAsia="tr-TR"/>
        </w:rPr>
        <w:t>çalışılmıştır. Bu çalışma ile birlikte kurum dışı analizin yasal dayanakları belirlenmiş ve bu noktadan hareketle yapılacak çalışmanın temel çerçevesi çizilmiştir. İncelenen ve yasal dayanakta yer bulan üst politika belgeleri;</w:t>
      </w:r>
    </w:p>
    <w:p w:rsidR="00264AD8" w:rsidRDefault="00264AD8" w:rsidP="00264AD8">
      <w:pPr>
        <w:keepNext/>
        <w:keepLines/>
        <w:tabs>
          <w:tab w:val="left" w:pos="0"/>
        </w:tabs>
        <w:spacing w:after="0"/>
        <w:ind w:firstLine="709"/>
        <w:jc w:val="both"/>
        <w:outlineLvl w:val="2"/>
        <w:rPr>
          <w:rFonts w:ascii="Times New Roman" w:hAnsi="Times New Roman"/>
          <w:bCs/>
          <w:sz w:val="24"/>
        </w:rPr>
      </w:pPr>
      <w:r w:rsidRPr="00F40118">
        <w:rPr>
          <w:rFonts w:ascii="Times New Roman" w:hAnsi="Times New Roman"/>
          <w:sz w:val="24"/>
        </w:rPr>
        <w:t>10. Kalkınma Planı, UNESCO Herkes için eğitim 2015 Hedefleri, (HBÖ Strateji Belgesi, TÜBİTAK 2023 Vizyonu, 18. Milli Eğitim Şurası, Lizbon 2010, Türkiye Mesleki ve Teknik Eğitim Strateji Belgesi ve Eylem Planı 2014-2018 (Avrupa Sosyal Şartı) Avrupa Eğitim Öğretim 2020) belgelerinde,</w:t>
      </w:r>
      <w:r w:rsidRPr="00F40118">
        <w:rPr>
          <w:rFonts w:ascii="Times New Roman" w:hAnsi="Times New Roman"/>
          <w:bCs/>
          <w:w w:val="106"/>
          <w:sz w:val="24"/>
        </w:rPr>
        <w:t xml:space="preserve">Erasmus+ Programı (2014–2020) Rehberi </w:t>
      </w:r>
      <w:r w:rsidRPr="00F40118">
        <w:rPr>
          <w:rFonts w:ascii="Times New Roman" w:hAnsi="Times New Roman"/>
          <w:w w:val="106"/>
          <w:sz w:val="24"/>
        </w:rPr>
        <w:t xml:space="preserve">belgelerinde </w:t>
      </w:r>
      <w:r w:rsidR="007B509C">
        <w:rPr>
          <w:rFonts w:ascii="Times New Roman" w:hAnsi="Times New Roman"/>
          <w:sz w:val="24"/>
        </w:rPr>
        <w:t>2008/14481 sayılı</w:t>
      </w:r>
      <w:r w:rsidRPr="00F40118">
        <w:rPr>
          <w:rFonts w:ascii="Times New Roman" w:hAnsi="Times New Roman"/>
          <w:bCs/>
          <w:sz w:val="24"/>
        </w:rPr>
        <w:t>Avrupa Birliği Müktesebatının Üstlenilmesine İlişkin Türkiye Ulusal Programı</w:t>
      </w:r>
      <w:r>
        <w:rPr>
          <w:rFonts w:ascii="Times New Roman" w:hAnsi="Times New Roman"/>
          <w:bCs/>
          <w:sz w:val="24"/>
        </w:rPr>
        <w:t xml:space="preserve"> ile </w:t>
      </w:r>
      <w:r w:rsidRPr="00F40118">
        <w:rPr>
          <w:rFonts w:ascii="Times New Roman" w:hAnsi="Times New Roman"/>
          <w:bCs/>
          <w:sz w:val="24"/>
        </w:rPr>
        <w:t>Avrupa Birliği Müktesebatının Üstlenilmesine İlişkin Türkiye Ulusa</w:t>
      </w:r>
      <w:r w:rsidRPr="00F40118">
        <w:rPr>
          <w:rFonts w:ascii="Times New Roman" w:hAnsi="Times New Roman"/>
          <w:bCs/>
          <w:spacing w:val="8"/>
          <w:sz w:val="24"/>
        </w:rPr>
        <w:t>l</w:t>
      </w:r>
      <w:r w:rsidRPr="00F40118">
        <w:rPr>
          <w:rFonts w:ascii="Times New Roman" w:hAnsi="Times New Roman"/>
          <w:bCs/>
          <w:sz w:val="24"/>
        </w:rPr>
        <w:t> Progra</w:t>
      </w:r>
      <w:r w:rsidRPr="00F40118">
        <w:rPr>
          <w:rFonts w:ascii="Times New Roman" w:hAnsi="Times New Roman"/>
          <w:bCs/>
          <w:spacing w:val="1"/>
          <w:sz w:val="24"/>
        </w:rPr>
        <w:t>m</w:t>
      </w:r>
      <w:r w:rsidRPr="00F40118">
        <w:rPr>
          <w:rFonts w:ascii="Times New Roman" w:hAnsi="Times New Roman"/>
          <w:bCs/>
          <w:sz w:val="24"/>
        </w:rPr>
        <w:t>ının Uygulanması, Koordinasyonu ve İzlenmesine Dair Karar (31 Aralık 2008 tarih ve 27097</w:t>
      </w:r>
      <w:r w:rsidRPr="00F40118">
        <w:rPr>
          <w:rFonts w:ascii="Cambria Math" w:hAnsi="Cambria Math"/>
          <w:bCs/>
          <w:sz w:val="24"/>
        </w:rPr>
        <w:t>‐</w:t>
      </w:r>
      <w:r w:rsidRPr="00F40118">
        <w:rPr>
          <w:rFonts w:ascii="Times New Roman" w:hAnsi="Times New Roman"/>
          <w:bCs/>
          <w:sz w:val="24"/>
        </w:rPr>
        <w:t>5.Mükerrer sayılı Resmî Gazete) (Ekonomik Kriterler başlığı altında “Eğitim”, sayfa 20)</w:t>
      </w:r>
      <w:r>
        <w:rPr>
          <w:rFonts w:ascii="Times New Roman" w:hAnsi="Times New Roman"/>
          <w:bCs/>
          <w:sz w:val="24"/>
        </w:rPr>
        <w:t>.</w:t>
      </w:r>
    </w:p>
    <w:p w:rsidR="00264AD8" w:rsidRDefault="00264AD8" w:rsidP="00264AD8">
      <w:pPr>
        <w:spacing w:after="120"/>
        <w:ind w:firstLine="709"/>
        <w:jc w:val="both"/>
        <w:rPr>
          <w:rFonts w:ascii="Times New Roman" w:hAnsi="Times New Roman"/>
          <w:bCs/>
          <w:sz w:val="24"/>
          <w:szCs w:val="24"/>
        </w:rPr>
      </w:pPr>
      <w:r w:rsidRPr="00365350">
        <w:rPr>
          <w:rFonts w:ascii="Times New Roman" w:hAnsi="Times New Roman"/>
          <w:bCs/>
          <w:sz w:val="24"/>
        </w:rPr>
        <w:t>Kurum dışı analiz</w:t>
      </w:r>
      <w:r>
        <w:rPr>
          <w:rFonts w:ascii="Times New Roman" w:hAnsi="Times New Roman"/>
          <w:bCs/>
          <w:sz w:val="24"/>
        </w:rPr>
        <w:t>i yaparken özellikle politik, ekonomik, siyasi, teknolojik, hukuki ve ekolojik (</w:t>
      </w:r>
      <w:r w:rsidRPr="00365350">
        <w:rPr>
          <w:rFonts w:ascii="Times New Roman" w:hAnsi="Times New Roman"/>
          <w:bCs/>
          <w:sz w:val="24"/>
        </w:rPr>
        <w:t>PESTLE</w:t>
      </w:r>
      <w:r>
        <w:rPr>
          <w:rFonts w:ascii="Times New Roman" w:hAnsi="Times New Roman"/>
          <w:bCs/>
          <w:sz w:val="24"/>
        </w:rPr>
        <w:t>) faktörler</w:t>
      </w:r>
      <w:r w:rsidRPr="00365350">
        <w:rPr>
          <w:rFonts w:ascii="Times New Roman" w:hAnsi="Times New Roman"/>
          <w:bCs/>
          <w:sz w:val="24"/>
        </w:rPr>
        <w:t xml:space="preserve"> dikkate alınarak</w:t>
      </w:r>
      <w:r>
        <w:rPr>
          <w:rFonts w:ascii="Times New Roman" w:hAnsi="Times New Roman"/>
          <w:bCs/>
          <w:sz w:val="24"/>
        </w:rPr>
        <w:t xml:space="preserve"> çalışılmıştır. Kurum dışı analiz için öncelikle kurumdan hizmet alan birinci dereceden paydaşlarımıza, </w:t>
      </w:r>
      <w:r>
        <w:rPr>
          <w:rFonts w:ascii="Times New Roman" w:hAnsi="Times New Roman"/>
          <w:bCs/>
          <w:sz w:val="24"/>
          <w:szCs w:val="24"/>
        </w:rPr>
        <w:t>Bayındır İlçe Milli Eğitim Müdürlüğü’nün</w:t>
      </w:r>
      <w:r w:rsidRPr="00AD3DD3">
        <w:rPr>
          <w:rFonts w:ascii="Times New Roman" w:hAnsi="Times New Roman"/>
          <w:bCs/>
          <w:sz w:val="24"/>
          <w:szCs w:val="24"/>
        </w:rPr>
        <w:t xml:space="preserve"> hizmetlerine ilişkin genel memnuniyet düzeyi anketi uygulanmıştır.</w:t>
      </w:r>
      <w:r>
        <w:rPr>
          <w:rFonts w:ascii="Times New Roman" w:hAnsi="Times New Roman"/>
          <w:bCs/>
          <w:sz w:val="24"/>
          <w:szCs w:val="24"/>
        </w:rPr>
        <w:t xml:space="preserve"> Anket 48 okul-kurum müdürlüklerine gönderilerek personeline uygulanması istenmiş, iki hafta süre verilmiş ve bu sürenin sonunda veriler toplanmıştır. Ankete okullardan 250 katılım olmuştur. Ayrıca İlçe Mili Eğitim Müdürlüğünden hizmet alan, yönetici, öğretmen, şef ve memur çalışanlarına rastgele seçkisiz (Random) yöntem ile 2 hafta boyunca anket uygulanmıştır. Bu çalışmadan da 30 geri dönüt alınmıştır. Toplamda 280 katılımcı anketi yanıtlamış ve bu evren için yeterli bir örneklem olarak kabul edilmiştir. Ankette beşli dereceleme ölçeği kullanılmıştır. Anketin değerlendirilmesinde istatistik araçlarından aritmetik ortalama ve yüzde değerlerinden yararlanılarak anket yorumlanmıştır.</w:t>
      </w:r>
    </w:p>
    <w:p w:rsidR="00264AD8" w:rsidRPr="00DE7233" w:rsidRDefault="00264AD8" w:rsidP="00264AD8">
      <w:pPr>
        <w:spacing w:after="0"/>
        <w:jc w:val="center"/>
        <w:rPr>
          <w:rFonts w:ascii="Times New Roman" w:hAnsi="Times New Roman"/>
          <w:b/>
          <w:bCs/>
          <w:color w:val="FF0000"/>
          <w:sz w:val="24"/>
          <w:szCs w:val="24"/>
        </w:rPr>
      </w:pPr>
      <w:r w:rsidRPr="00DE7233">
        <w:rPr>
          <w:rFonts w:ascii="Times New Roman" w:hAnsi="Times New Roman"/>
          <w:b/>
          <w:bCs/>
          <w:color w:val="FF0000"/>
          <w:sz w:val="24"/>
          <w:szCs w:val="24"/>
        </w:rPr>
        <w:t>Tablo</w:t>
      </w:r>
      <w:r w:rsidR="00DE7233" w:rsidRPr="00DE7233">
        <w:rPr>
          <w:rFonts w:ascii="Times New Roman" w:hAnsi="Times New Roman"/>
          <w:b/>
          <w:bCs/>
          <w:color w:val="FF0000"/>
          <w:sz w:val="24"/>
          <w:szCs w:val="24"/>
        </w:rPr>
        <w:t>4</w:t>
      </w:r>
      <w:r w:rsidRPr="00DE7233">
        <w:rPr>
          <w:rFonts w:ascii="Times New Roman" w:hAnsi="Times New Roman"/>
          <w:b/>
          <w:bCs/>
          <w:color w:val="FF0000"/>
          <w:sz w:val="24"/>
          <w:szCs w:val="24"/>
        </w:rPr>
        <w:t>. Ankette Kullanılan Puan Ölçek ve Karşılıkları Tablosu</w:t>
      </w:r>
    </w:p>
    <w:tbl>
      <w:tblPr>
        <w:tblStyle w:val="OrtaGlgeleme1-Vurgu2"/>
        <w:tblW w:w="9356" w:type="dxa"/>
        <w:tblLook w:val="04A0" w:firstRow="1" w:lastRow="0" w:firstColumn="1" w:lastColumn="0" w:noHBand="0" w:noVBand="1"/>
      </w:tblPr>
      <w:tblGrid>
        <w:gridCol w:w="3118"/>
        <w:gridCol w:w="3119"/>
        <w:gridCol w:w="3119"/>
      </w:tblGrid>
      <w:tr w:rsidR="00264AD8" w:rsidRPr="005D2101" w:rsidTr="00DA0CB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b w:val="0"/>
                <w:caps/>
              </w:rPr>
            </w:pPr>
            <w:r w:rsidRPr="005D2101">
              <w:rPr>
                <w:rFonts w:ascii="Times New Roman" w:hAnsi="Times New Roman"/>
                <w:caps/>
              </w:rPr>
              <w:t>Seçenekler</w:t>
            </w:r>
          </w:p>
        </w:tc>
        <w:tc>
          <w:tcPr>
            <w:tcW w:w="2881" w:type="dxa"/>
            <w:vAlign w:val="center"/>
          </w:tcPr>
          <w:p w:rsidR="00264AD8" w:rsidRPr="005D2101" w:rsidRDefault="00264AD8" w:rsidP="00DA0CB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aps/>
              </w:rPr>
            </w:pPr>
            <w:r w:rsidRPr="005D2101">
              <w:rPr>
                <w:rFonts w:ascii="Times New Roman" w:hAnsi="Times New Roman"/>
                <w:caps/>
              </w:rPr>
              <w:t>Verilen Puanlar</w:t>
            </w:r>
          </w:p>
        </w:tc>
        <w:tc>
          <w:tcPr>
            <w:tcW w:w="2881" w:type="dxa"/>
            <w:vAlign w:val="center"/>
          </w:tcPr>
          <w:p w:rsidR="00264AD8" w:rsidRPr="005D2101" w:rsidRDefault="00264AD8" w:rsidP="00DA0CB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aps/>
              </w:rPr>
            </w:pPr>
            <w:r w:rsidRPr="005D2101">
              <w:rPr>
                <w:rFonts w:ascii="Times New Roman" w:hAnsi="Times New Roman"/>
                <w:caps/>
              </w:rPr>
              <w:t>Puan Aralığı</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Çok İyi</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5</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4.20-5.00</w:t>
            </w:r>
          </w:p>
        </w:tc>
      </w:tr>
      <w:tr w:rsidR="00264AD8" w:rsidRPr="005D2101" w:rsidTr="00DA0CBD">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İyi</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4</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3.41-4.19</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Orta</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3</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2.61-3.40</w:t>
            </w:r>
          </w:p>
        </w:tc>
      </w:tr>
      <w:tr w:rsidR="00264AD8" w:rsidRPr="005D2101" w:rsidTr="00DA0CBD">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Zayıf</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2</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1.81-2.60</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Çok Zayıf</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1</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1.00-1.80</w:t>
            </w:r>
          </w:p>
        </w:tc>
      </w:tr>
    </w:tbl>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Pr="00F40118" w:rsidRDefault="00351F9B" w:rsidP="00351F9B">
      <w:pPr>
        <w:spacing w:before="240" w:after="120"/>
        <w:rPr>
          <w:rFonts w:ascii="Times New Roman" w:hAnsi="Times New Roman"/>
          <w:b/>
          <w:bCs/>
          <w:color w:val="FF0000"/>
          <w:sz w:val="32"/>
        </w:rPr>
      </w:pPr>
      <w:r>
        <w:rPr>
          <w:rFonts w:ascii="Times New Roman" w:hAnsi="Times New Roman"/>
          <w:b/>
          <w:bCs/>
          <w:color w:val="FF0000"/>
          <w:szCs w:val="18"/>
        </w:rPr>
        <w:lastRenderedPageBreak/>
        <w:t>Tablo</w:t>
      </w:r>
      <w:r w:rsidR="00DE7233">
        <w:rPr>
          <w:rFonts w:ascii="Times New Roman" w:hAnsi="Times New Roman"/>
          <w:b/>
          <w:bCs/>
          <w:color w:val="FF0000"/>
          <w:szCs w:val="18"/>
        </w:rPr>
        <w:t>5</w:t>
      </w:r>
      <w:r>
        <w:rPr>
          <w:rFonts w:ascii="Times New Roman" w:hAnsi="Times New Roman"/>
          <w:b/>
          <w:bCs/>
          <w:color w:val="FF0000"/>
          <w:szCs w:val="18"/>
        </w:rPr>
        <w:t>: Bayındır İlçe</w:t>
      </w:r>
      <w:r w:rsidRPr="00F40118">
        <w:rPr>
          <w:rFonts w:ascii="Times New Roman" w:hAnsi="Times New Roman"/>
          <w:b/>
          <w:bCs/>
          <w:color w:val="FF0000"/>
          <w:szCs w:val="18"/>
        </w:rPr>
        <w:t xml:space="preserve"> Milli Eğitim Müdürlüğünün Hizmetlerine İlişkin Genel Memnuniyet Düzeyi</w:t>
      </w:r>
    </w:p>
    <w:tbl>
      <w:tblPr>
        <w:tblStyle w:val="OrtaKlavuz3-Vurgu5"/>
        <w:tblW w:w="9426" w:type="dxa"/>
        <w:tblLook w:val="02A0" w:firstRow="1" w:lastRow="0" w:firstColumn="1" w:lastColumn="0" w:noHBand="1" w:noVBand="0"/>
      </w:tblPr>
      <w:tblGrid>
        <w:gridCol w:w="3227"/>
        <w:gridCol w:w="1417"/>
        <w:gridCol w:w="3402"/>
        <w:gridCol w:w="1380"/>
      </w:tblGrid>
      <w:tr w:rsidR="00351F9B" w:rsidRPr="00034E1F" w:rsidTr="00DA0CB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034E1F" w:rsidRDefault="00351F9B" w:rsidP="00DA0CBD">
            <w:pPr>
              <w:widowControl w:val="0"/>
              <w:autoSpaceDE w:val="0"/>
              <w:autoSpaceDN w:val="0"/>
              <w:adjustRightInd w:val="0"/>
              <w:ind w:left="25" w:right="43" w:firstLine="9"/>
              <w:jc w:val="center"/>
              <w:rPr>
                <w:rFonts w:ascii="Times New Roman" w:hAnsi="Times New Roman"/>
                <w:bCs w:val="0"/>
                <w:sz w:val="20"/>
                <w:szCs w:val="20"/>
              </w:rPr>
            </w:pPr>
            <w:r w:rsidRPr="00034E1F">
              <w:rPr>
                <w:rFonts w:ascii="Times New Roman" w:hAnsi="Times New Roman"/>
                <w:sz w:val="20"/>
                <w:szCs w:val="20"/>
              </w:rPr>
              <w:t>Soru</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034E1F" w:rsidRDefault="00351F9B" w:rsidP="00DA0CBD">
            <w:pPr>
              <w:widowControl w:val="0"/>
              <w:autoSpaceDE w:val="0"/>
              <w:autoSpaceDN w:val="0"/>
              <w:adjustRightInd w:val="0"/>
              <w:ind w:left="25" w:right="43" w:firstLine="117"/>
              <w:jc w:val="center"/>
              <w:rPr>
                <w:rFonts w:ascii="Times New Roman" w:hAnsi="Times New Roman"/>
                <w:bCs w:val="0"/>
                <w:sz w:val="20"/>
                <w:szCs w:val="20"/>
              </w:rPr>
            </w:pPr>
            <w:r w:rsidRPr="00034E1F">
              <w:rPr>
                <w:rFonts w:ascii="Times New Roman" w:hAnsi="Times New Roman"/>
                <w:sz w:val="20"/>
                <w:szCs w:val="20"/>
              </w:rPr>
              <w:t>Ortalama (n)</w:t>
            </w:r>
          </w:p>
        </w:tc>
        <w:tc>
          <w:tcPr>
            <w:tcW w:w="3402" w:type="dxa"/>
            <w:vAlign w:val="center"/>
            <w:hideMark/>
          </w:tcPr>
          <w:p w:rsidR="00351F9B" w:rsidRPr="00034E1F" w:rsidRDefault="00351F9B" w:rsidP="00DA0CBD">
            <w:pPr>
              <w:widowControl w:val="0"/>
              <w:autoSpaceDE w:val="0"/>
              <w:autoSpaceDN w:val="0"/>
              <w:adjustRightInd w:val="0"/>
              <w:ind w:left="25" w:right="43" w:firstLine="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034E1F">
              <w:rPr>
                <w:rFonts w:ascii="Times New Roman" w:hAnsi="Times New Roman"/>
                <w:sz w:val="20"/>
                <w:szCs w:val="20"/>
              </w:rPr>
              <w:t>Soru</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034E1F" w:rsidRDefault="00351F9B" w:rsidP="00DA0CBD">
            <w:pPr>
              <w:widowControl w:val="0"/>
              <w:autoSpaceDE w:val="0"/>
              <w:autoSpaceDN w:val="0"/>
              <w:adjustRightInd w:val="0"/>
              <w:ind w:left="25" w:right="43" w:firstLine="117"/>
              <w:jc w:val="center"/>
              <w:rPr>
                <w:rFonts w:ascii="Times New Roman" w:hAnsi="Times New Roman"/>
                <w:bCs w:val="0"/>
                <w:sz w:val="20"/>
                <w:szCs w:val="20"/>
              </w:rPr>
            </w:pPr>
            <w:r w:rsidRPr="00034E1F">
              <w:rPr>
                <w:rFonts w:ascii="Times New Roman" w:hAnsi="Times New Roman"/>
                <w:sz w:val="20"/>
                <w:szCs w:val="20"/>
              </w:rPr>
              <w:t>Ortalama (n)</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Temel Eğitim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Yetkin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Ortaöğretim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Hesap Verebilir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Mesleki ve Teknik Eğitim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Kaliteli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3</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Din Öğretim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.70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Çalışkan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8</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Özel Eğitim ve Rehberlik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Dinamik ve Esnek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Hayat Boyu Öğrenme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Çözüme Odaklı/Yapıcı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7</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Özel Öğretim Kurumları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Şeffaf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Bilgi İşlem ve Eğitim Teknolojileri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İşbirliğine Açık/Katılımcı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w:t>
            </w:r>
            <w:r w:rsidRPr="00C379B9">
              <w:rPr>
                <w:rFonts w:ascii="Times New Roman" w:hAnsi="Times New Roman"/>
                <w:b/>
                <w:bCs/>
                <w:sz w:val="18"/>
                <w:szCs w:val="18"/>
              </w:rPr>
              <w:t>1</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Strateji Geliştirme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Erişilebilir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Hukuk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.21</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Personel Kalitesi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İnsan kaynakları yönetimi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Teknolojik İmkânlar</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.68</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Destek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.26</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Genel Çalışma Kurallarına Uyum</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9</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İnşaat ve Emlak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.10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İş Akış Süreçlerinin Verimliliği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Bilime Saygılı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Yeniliğe ve Değişime Açık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.56</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Doğaya/Çevreye Saygılı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Paydaşlarıyla İlişkilerinin Yeterli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Güvenilir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.54</w:t>
            </w:r>
          </w:p>
        </w:tc>
        <w:tc>
          <w:tcPr>
            <w:tcW w:w="3402" w:type="dxa"/>
            <w:vAlign w:val="center"/>
            <w:hideMark/>
          </w:tcPr>
          <w:p w:rsidR="00351F9B" w:rsidRPr="00C379B9" w:rsidRDefault="00351F9B" w:rsidP="00DA0CBD">
            <w:pPr>
              <w:widowControl w:val="0"/>
              <w:autoSpaceDE w:val="0"/>
              <w:autoSpaceDN w:val="0"/>
              <w:adjustRightInd w:val="0"/>
              <w:ind w:left="34" w:right="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Çalışanlar Tarafından Benimsenmiş Güçlü ve Açık Kurum Kültürünün Varlığı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Hizmet ve Paydaş Odaklı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6</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Kurumsal Yönetim Anlayışı ve Olumlu Kurum İmajının Varlığı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2</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Ülke Problemlerine Çözüm Üreten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9</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Tarafsız ve Şeffaf Bir Kurum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Ulusal Stratejilere Odaklı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Tanıtım ve Halkla İlişkiler Faaliyetlerinin Yeterli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noWrap/>
            <w:vAlign w:val="center"/>
            <w:hideMark/>
          </w:tcPr>
          <w:p w:rsidR="00351F9B" w:rsidRPr="00C379B9" w:rsidRDefault="00351F9B" w:rsidP="00DA0CBD">
            <w:pPr>
              <w:widowControl w:val="0"/>
              <w:autoSpaceDE w:val="0"/>
              <w:autoSpaceDN w:val="0"/>
              <w:adjustRightInd w:val="0"/>
              <w:ind w:left="25" w:right="43" w:hanging="43"/>
              <w:rPr>
                <w:rFonts w:ascii="Times New Roman" w:hAnsi="Times New Roman"/>
                <w:bCs w:val="0"/>
                <w:sz w:val="18"/>
                <w:szCs w:val="18"/>
              </w:rPr>
            </w:pPr>
            <w:r w:rsidRPr="00C379B9">
              <w:rPr>
                <w:rFonts w:ascii="Times New Roman" w:hAnsi="Times New Roman"/>
                <w:sz w:val="18"/>
                <w:szCs w:val="18"/>
              </w:rPr>
              <w:t xml:space="preserve">Yenilikçi/Yaratıcı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Bürokrasi ve Kırtasiyeciliğin Fazla Olmaması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.13</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8046" w:type="dxa"/>
            <w:gridSpan w:val="3"/>
            <w:noWrap/>
            <w:vAlign w:val="center"/>
            <w:hideMark/>
          </w:tcPr>
          <w:p w:rsidR="00351F9B" w:rsidRPr="00AD3DD3" w:rsidRDefault="00351F9B" w:rsidP="00DA0CBD">
            <w:pPr>
              <w:widowControl w:val="0"/>
              <w:autoSpaceDE w:val="0"/>
              <w:autoSpaceDN w:val="0"/>
              <w:adjustRightInd w:val="0"/>
              <w:ind w:left="25" w:right="43" w:hanging="43"/>
              <w:rPr>
                <w:rFonts w:ascii="Times New Roman" w:hAnsi="Times New Roman"/>
                <w:bCs w:val="0"/>
                <w:sz w:val="18"/>
                <w:szCs w:val="18"/>
              </w:rPr>
            </w:pPr>
            <w:r w:rsidRPr="00AD3DD3">
              <w:rPr>
                <w:rFonts w:ascii="Times New Roman" w:hAnsi="Times New Roman"/>
                <w:sz w:val="18"/>
                <w:szCs w:val="18"/>
              </w:rPr>
              <w:t>İzmir İl Milli Eğitim Müdürlüğünün Hizmetlerine İlişkin Genel Memnuniyet Düzeyi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E7233">
            <w:pPr>
              <w:widowControl w:val="0"/>
              <w:autoSpaceDE w:val="0"/>
              <w:autoSpaceDN w:val="0"/>
              <w:adjustRightInd w:val="0"/>
              <w:ind w:left="25" w:right="43" w:firstLine="117"/>
              <w:jc w:val="center"/>
              <w:rPr>
                <w:rFonts w:ascii="Times New Roman" w:hAnsi="Times New Roman"/>
                <w:b/>
                <w:bCs/>
                <w:sz w:val="18"/>
                <w:szCs w:val="18"/>
              </w:rPr>
            </w:pPr>
            <w:r>
              <w:rPr>
                <w:rFonts w:ascii="Times New Roman" w:hAnsi="Times New Roman"/>
                <w:b/>
                <w:bCs/>
                <w:sz w:val="18"/>
                <w:szCs w:val="18"/>
              </w:rPr>
              <w:t>3</w:t>
            </w:r>
            <w:r w:rsidR="00DE7233">
              <w:rPr>
                <w:rFonts w:ascii="Times New Roman" w:hAnsi="Times New Roman"/>
                <w:b/>
                <w:bCs/>
                <w:sz w:val="18"/>
                <w:szCs w:val="18"/>
              </w:rPr>
              <w:t>.54</w:t>
            </w:r>
          </w:p>
        </w:tc>
      </w:tr>
    </w:tbl>
    <w:p w:rsidR="00D86BEB" w:rsidRPr="00FA0C58" w:rsidRDefault="00351F9B" w:rsidP="00FA0C58">
      <w:pPr>
        <w:spacing w:before="120" w:after="0"/>
        <w:ind w:firstLine="709"/>
        <w:jc w:val="both"/>
        <w:rPr>
          <w:sz w:val="32"/>
        </w:rPr>
      </w:pPr>
      <w:r>
        <w:rPr>
          <w:rFonts w:ascii="Times New Roman" w:hAnsi="Times New Roman"/>
          <w:sz w:val="24"/>
          <w:szCs w:val="18"/>
        </w:rPr>
        <w:t>Bayındır</w:t>
      </w:r>
      <w:r w:rsidRPr="008D37BE">
        <w:rPr>
          <w:rFonts w:ascii="Times New Roman" w:hAnsi="Times New Roman"/>
          <w:sz w:val="24"/>
          <w:szCs w:val="18"/>
        </w:rPr>
        <w:t xml:space="preserve"> İl</w:t>
      </w:r>
      <w:r>
        <w:rPr>
          <w:rFonts w:ascii="Times New Roman" w:hAnsi="Times New Roman"/>
          <w:sz w:val="24"/>
          <w:szCs w:val="18"/>
        </w:rPr>
        <w:t>çe</w:t>
      </w:r>
      <w:r w:rsidRPr="008D37BE">
        <w:rPr>
          <w:rFonts w:ascii="Times New Roman" w:hAnsi="Times New Roman"/>
          <w:sz w:val="24"/>
          <w:szCs w:val="18"/>
        </w:rPr>
        <w:t xml:space="preserve"> Milli Eğitim Müdürlüğünün hizmetlerine ilişkin genel memnuniyet düzeyi</w:t>
      </w:r>
      <w:r>
        <w:rPr>
          <w:rFonts w:ascii="Times New Roman" w:hAnsi="Times New Roman"/>
          <w:sz w:val="24"/>
          <w:szCs w:val="18"/>
        </w:rPr>
        <w:t xml:space="preserve"> anketi değerlendirildiğinde sonucun </w:t>
      </w:r>
      <w:r w:rsidR="007B509C">
        <w:rPr>
          <w:rFonts w:ascii="Times New Roman" w:hAnsi="Times New Roman"/>
          <w:color w:val="FF0000"/>
          <w:sz w:val="24"/>
          <w:szCs w:val="18"/>
        </w:rPr>
        <w:t>3.54</w:t>
      </w:r>
      <w:r w:rsidRPr="00351F9B">
        <w:rPr>
          <w:rFonts w:ascii="Times New Roman" w:hAnsi="Times New Roman"/>
          <w:color w:val="FF0000"/>
          <w:sz w:val="24"/>
          <w:szCs w:val="18"/>
        </w:rPr>
        <w:t>(70%)</w:t>
      </w:r>
      <w:r>
        <w:rPr>
          <w:rFonts w:ascii="Times New Roman" w:hAnsi="Times New Roman"/>
          <w:sz w:val="24"/>
          <w:szCs w:val="18"/>
        </w:rPr>
        <w:t>, iyi düzeyde olduğu söylenebilir. Bu düzey her ne kadar güçlü yön olarak görülse de memnuniyetin daha yukarı çekilmesi için stratejiler geliştirilecektir. Ayrıca, memnuniyet düzeyleri 3.40’ın altında çıkan iyileştirmeye açık alanlar için gerekli tedbirler alınacaktır.</w:t>
      </w:r>
    </w:p>
    <w:p w:rsidR="00FA0C58" w:rsidRPr="00DE7233" w:rsidRDefault="00FA0C58" w:rsidP="00DE7233">
      <w:pPr>
        <w:shd w:val="clear" w:color="auto" w:fill="FFFFFF" w:themeFill="background1"/>
        <w:tabs>
          <w:tab w:val="left" w:pos="5160"/>
        </w:tabs>
        <w:spacing w:before="120" w:after="120"/>
        <w:jc w:val="both"/>
        <w:rPr>
          <w:rFonts w:ascii="Times New Roman" w:hAnsi="Times New Roman"/>
          <w:b/>
          <w:bCs/>
          <w:sz w:val="24"/>
          <w:szCs w:val="24"/>
        </w:rPr>
      </w:pPr>
      <w:r w:rsidRPr="00DE7233">
        <w:rPr>
          <w:rFonts w:ascii="Times New Roman" w:hAnsi="Times New Roman"/>
          <w:b/>
          <w:bCs/>
          <w:sz w:val="24"/>
          <w:szCs w:val="24"/>
        </w:rPr>
        <w:t>Dış Paydaşların İl Millî Eğitim Müdürlüğü Hakkındaki Görüşleri</w:t>
      </w:r>
    </w:p>
    <w:p w:rsidR="00FA0C58" w:rsidRPr="00083D7E"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t>Kamu kurum ve kuruluşlarında Stratejik planlama süreci 10.12.2003 tarih ve 5018 sayılı Kamu Yönetimi ve Kontrol Kanunu’nda yer almıştır ve 01.01.2005 tarihinde</w:t>
      </w:r>
      <w:r>
        <w:rPr>
          <w:rFonts w:ascii="Times New Roman" w:hAnsi="Times New Roman"/>
          <w:sz w:val="24"/>
          <w:szCs w:val="24"/>
        </w:rPr>
        <w:t xml:space="preserve">n itibaren yürürlüğe girmiştir. 2013/26 </w:t>
      </w:r>
      <w:r w:rsidRPr="00083D7E">
        <w:rPr>
          <w:rFonts w:ascii="Times New Roman" w:hAnsi="Times New Roman"/>
          <w:sz w:val="24"/>
          <w:szCs w:val="24"/>
        </w:rPr>
        <w:t>nolu genelg</w:t>
      </w:r>
      <w:r>
        <w:rPr>
          <w:rFonts w:ascii="Times New Roman" w:hAnsi="Times New Roman"/>
          <w:sz w:val="24"/>
          <w:szCs w:val="24"/>
        </w:rPr>
        <w:t>ede yer alan takvim gereğince 20 Mayıs- 27 Mayıs 2014 tarihleri arasında</w:t>
      </w:r>
      <w:r w:rsidRPr="00083D7E">
        <w:rPr>
          <w:rFonts w:ascii="Times New Roman" w:hAnsi="Times New Roman"/>
          <w:sz w:val="24"/>
          <w:szCs w:val="24"/>
        </w:rPr>
        <w:t xml:space="preserve"> iç ve dış paydaş anketleri düzenlenmiştir. </w:t>
      </w:r>
    </w:p>
    <w:p w:rsidR="00FA0C58" w:rsidRPr="00083D7E"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t>Stratejik planlama sürecinde Bayındır İlçe Millî Eğitim Müdürlüğünün stratejik amaçlarının belirlenmesi için mevcut durumun bilinmesi ve dış paydaşların istek ve beklentilerinin karşılaması gerekliliğinden yola çıkılarak,  kurumumuzun dış paydaşlara bu konuda bilgi vererek dış paydaş anketi uygulamıştır.</w:t>
      </w:r>
    </w:p>
    <w:p w:rsidR="00FA0C58"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lastRenderedPageBreak/>
        <w:t xml:space="preserve">Dış paydaş anketimizde elde ettiğimiz bu öneriler planımızın hazırlanmasında, amaç, hedef ve stratejilerimizin belirlenmesinde önemli rol üslenecektir. Bu şekilde iç ve dış paydaşlarla beraber plan hazırlanmış ve hizmete sunulmuş olacaktır. İlçe Milli </w:t>
      </w:r>
      <w:r>
        <w:rPr>
          <w:rFonts w:ascii="Times New Roman" w:hAnsi="Times New Roman"/>
          <w:sz w:val="24"/>
          <w:szCs w:val="24"/>
        </w:rPr>
        <w:br/>
        <w:t>E</w:t>
      </w:r>
      <w:r w:rsidRPr="00083D7E">
        <w:rPr>
          <w:rFonts w:ascii="Times New Roman" w:hAnsi="Times New Roman"/>
          <w:sz w:val="24"/>
          <w:szCs w:val="24"/>
        </w:rPr>
        <w:t xml:space="preserve">ğitim Müdürlüğümüz bu konuda şeffaf bir yapıdadır. İlçe Milli Eğitim Müdürlüğümüz </w:t>
      </w:r>
      <w:r>
        <w:rPr>
          <w:rFonts w:ascii="Times New Roman" w:hAnsi="Times New Roman"/>
          <w:sz w:val="24"/>
          <w:szCs w:val="24"/>
        </w:rPr>
        <w:t>b</w:t>
      </w:r>
      <w:r w:rsidRPr="00083D7E">
        <w:rPr>
          <w:rFonts w:ascii="Times New Roman" w:hAnsi="Times New Roman"/>
          <w:sz w:val="24"/>
          <w:szCs w:val="24"/>
        </w:rPr>
        <w:t>aşarılar ve ilerlemelerin geniş tabana yayıldığı zaman verimli olacağı ilkesi ile hareket edilmesi gerçeğine inanmaktadır. Bu çerçevede okullar ve paydaşlar ile planın her aşamasında sıkı bir ilişki içerisine girerek tüm kanalların açık olması ve tabanın her konudan haberdar olması önemli b</w:t>
      </w:r>
      <w:r>
        <w:rPr>
          <w:rFonts w:ascii="Times New Roman" w:hAnsi="Times New Roman"/>
          <w:sz w:val="24"/>
          <w:szCs w:val="24"/>
        </w:rPr>
        <w:t>ir unsur olarak yansıtılmaktadır.</w:t>
      </w:r>
    </w:p>
    <w:p w:rsidR="00FA0C58" w:rsidRPr="00FA0C58" w:rsidRDefault="00FA0C58" w:rsidP="00FA0C58">
      <w:pPr>
        <w:spacing w:line="360" w:lineRule="auto"/>
        <w:ind w:firstLine="709"/>
        <w:jc w:val="both"/>
        <w:rPr>
          <w:rFonts w:ascii="Times New Roman" w:hAnsi="Times New Roman"/>
          <w:b/>
          <w:bCs/>
          <w:sz w:val="24"/>
          <w:szCs w:val="24"/>
        </w:rPr>
      </w:pPr>
      <w:r w:rsidRPr="00D4549E">
        <w:rPr>
          <w:rFonts w:ascii="Times New Roman" w:hAnsi="Times New Roman"/>
          <w:b/>
          <w:bCs/>
          <w:sz w:val="24"/>
          <w:szCs w:val="24"/>
        </w:rPr>
        <w:t>Kurumun Olumlu Yönleri</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Halk eğitim merkezinin meslek </w:t>
      </w:r>
      <w:r>
        <w:rPr>
          <w:rFonts w:ascii="Times New Roman" w:hAnsi="Times New Roman"/>
          <w:sz w:val="24"/>
          <w:szCs w:val="24"/>
        </w:rPr>
        <w:t>edinme kurslarının yansımaları</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Eğitimin kalitesini </w:t>
      </w:r>
      <w:r>
        <w:rPr>
          <w:rFonts w:ascii="Times New Roman" w:hAnsi="Times New Roman"/>
          <w:sz w:val="24"/>
          <w:szCs w:val="24"/>
        </w:rPr>
        <w:t>artırıcı tedbirler alınması</w:t>
      </w:r>
    </w:p>
    <w:p w:rsidR="00FA0C58" w:rsidRPr="00FA0C58" w:rsidRDefault="00FA0C58" w:rsidP="00CD798D">
      <w:pPr>
        <w:pStyle w:val="ListeParagraf"/>
        <w:numPr>
          <w:ilvl w:val="0"/>
          <w:numId w:val="45"/>
        </w:numPr>
        <w:spacing w:after="0"/>
        <w:jc w:val="both"/>
        <w:rPr>
          <w:rFonts w:ascii="Times New Roman" w:eastAsia="Times New Roman" w:hAnsi="Times New Roman"/>
          <w:bCs/>
          <w:sz w:val="24"/>
          <w:szCs w:val="24"/>
          <w:u w:val="single"/>
          <w:lang w:eastAsia="tr-TR"/>
        </w:rPr>
      </w:pPr>
      <w:r w:rsidRPr="00FA0C58">
        <w:rPr>
          <w:rFonts w:ascii="Times New Roman" w:eastAsia="Times New Roman" w:hAnsi="Times New Roman"/>
          <w:bCs/>
          <w:sz w:val="24"/>
          <w:szCs w:val="24"/>
          <w:lang w:eastAsia="tr-TR"/>
        </w:rPr>
        <w:t>İl</w:t>
      </w:r>
      <w:r>
        <w:rPr>
          <w:rFonts w:ascii="Times New Roman" w:eastAsia="Times New Roman" w:hAnsi="Times New Roman"/>
          <w:bCs/>
          <w:sz w:val="24"/>
          <w:szCs w:val="24"/>
          <w:lang w:eastAsia="tr-TR"/>
        </w:rPr>
        <w:t>çe</w:t>
      </w:r>
      <w:r w:rsidRPr="00FA0C58">
        <w:rPr>
          <w:rFonts w:ascii="Times New Roman" w:eastAsia="Times New Roman" w:hAnsi="Times New Roman"/>
          <w:bCs/>
          <w:sz w:val="24"/>
          <w:szCs w:val="24"/>
          <w:lang w:eastAsia="tr-TR"/>
        </w:rPr>
        <w:t>MEM’in güçlü bir kurumsal hafızaya sahip olması</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Çevresini tanıyan özg</w:t>
      </w:r>
      <w:r>
        <w:rPr>
          <w:rFonts w:ascii="Times New Roman" w:hAnsi="Times New Roman"/>
          <w:sz w:val="24"/>
          <w:szCs w:val="24"/>
        </w:rPr>
        <w:t>üveni yüksek bireyler yetiştir</w:t>
      </w:r>
      <w:r w:rsidRPr="00083D7E">
        <w:rPr>
          <w:rFonts w:ascii="Times New Roman" w:hAnsi="Times New Roman"/>
          <w:sz w:val="24"/>
          <w:szCs w:val="24"/>
        </w:rPr>
        <w:t xml:space="preserve">mesi. </w:t>
      </w:r>
    </w:p>
    <w:p w:rsidR="00FA0C58"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Okullarımızda öncelikli olarak dilin güzel kullanım</w:t>
      </w:r>
      <w:r>
        <w:rPr>
          <w:rFonts w:ascii="Times New Roman" w:hAnsi="Times New Roman"/>
          <w:sz w:val="24"/>
          <w:szCs w:val="24"/>
        </w:rPr>
        <w:t>ına yönelik çalışmalar yapılması</w:t>
      </w:r>
    </w:p>
    <w:p w:rsid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Yaratıcı, yenilikçi eğitim modelleri oluşturma konusunda istekli olunması</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İlçe MEM’in,  dış paydaşlarla olan işbirliğine açık olması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Ortaokul ve lise sınavlarında başarıyı arttıracak tedbirler alınması</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Proje hazırlama kapasitesine sahip bir ekibin varlığı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Engelli öğrenciler ile ilgilenilmesi</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Paydaşlar ile ilgili analizlerin yapılması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İş takibinin iyi yapılması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Okullar arası bilgi yarışmaları düzenleme ve önem verilmesi</w:t>
      </w:r>
    </w:p>
    <w:p w:rsidR="00416204" w:rsidRPr="00416204" w:rsidRDefault="00FA0C58" w:rsidP="00CD798D">
      <w:pPr>
        <w:numPr>
          <w:ilvl w:val="0"/>
          <w:numId w:val="45"/>
        </w:numPr>
        <w:spacing w:after="0" w:line="360" w:lineRule="auto"/>
        <w:rPr>
          <w:rFonts w:ascii="Times New Roman" w:hAnsi="Times New Roman"/>
          <w:sz w:val="24"/>
          <w:szCs w:val="24"/>
        </w:rPr>
      </w:pPr>
      <w:r w:rsidRPr="00FA0C58">
        <w:rPr>
          <w:rFonts w:ascii="Times New Roman" w:hAnsi="Times New Roman"/>
          <w:sz w:val="24"/>
          <w:szCs w:val="24"/>
        </w:rPr>
        <w:t>Kitap okuma yarışmalarının düzenlenmesi</w:t>
      </w:r>
    </w:p>
    <w:p w:rsidR="00416204" w:rsidRPr="00FA0C58" w:rsidRDefault="00FA0C58" w:rsidP="00416204">
      <w:pPr>
        <w:tabs>
          <w:tab w:val="left" w:pos="5160"/>
        </w:tabs>
        <w:spacing w:before="120" w:after="120"/>
        <w:ind w:firstLine="284"/>
        <w:jc w:val="both"/>
        <w:rPr>
          <w:rFonts w:ascii="Times New Roman" w:hAnsi="Times New Roman"/>
          <w:b/>
          <w:bCs/>
          <w:sz w:val="24"/>
          <w:szCs w:val="24"/>
        </w:rPr>
      </w:pPr>
      <w:r w:rsidRPr="00D4549E">
        <w:rPr>
          <w:rFonts w:ascii="Times New Roman" w:hAnsi="Times New Roman"/>
          <w:b/>
          <w:bCs/>
          <w:sz w:val="24"/>
          <w:szCs w:val="24"/>
        </w:rPr>
        <w:t>Kurumun Geliştirilmesi Gereken Yönleri</w:t>
      </w:r>
    </w:p>
    <w:p w:rsidR="00CA22EB" w:rsidRPr="00CA22EB"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Okullarımızın veliler ile iş birliğinin arttırma</w:t>
      </w:r>
      <w:r>
        <w:rPr>
          <w:rFonts w:ascii="Times New Roman" w:hAnsi="Times New Roman"/>
          <w:sz w:val="24"/>
          <w:szCs w:val="24"/>
        </w:rPr>
        <w:t>sı için çalışmaların</w:t>
      </w:r>
      <w:r w:rsidR="00416204">
        <w:rPr>
          <w:rFonts w:ascii="Times New Roman" w:hAnsi="Times New Roman"/>
          <w:sz w:val="24"/>
          <w:szCs w:val="24"/>
        </w:rPr>
        <w:t>ın</w:t>
      </w:r>
      <w:r>
        <w:rPr>
          <w:rFonts w:ascii="Times New Roman" w:hAnsi="Times New Roman"/>
          <w:sz w:val="24"/>
          <w:szCs w:val="24"/>
        </w:rPr>
        <w:t xml:space="preserve"> az olması</w:t>
      </w:r>
    </w:p>
    <w:p w:rsidR="00CA22EB" w:rsidRPr="00083D7E"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İlçemizin tanıtımı için </w:t>
      </w:r>
      <w:r>
        <w:rPr>
          <w:rFonts w:ascii="Times New Roman" w:hAnsi="Times New Roman"/>
          <w:sz w:val="24"/>
          <w:szCs w:val="24"/>
        </w:rPr>
        <w:t>özgün projelerin olmaması</w:t>
      </w:r>
    </w:p>
    <w:p w:rsidR="00CA22EB"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İlçemizin ekonomik ve sosyal yapısı göz önüne alınarak öğretmenlerimizin ve öğrencilerimizin </w:t>
      </w:r>
      <w:r>
        <w:rPr>
          <w:rFonts w:ascii="Times New Roman" w:hAnsi="Times New Roman"/>
          <w:sz w:val="24"/>
          <w:szCs w:val="24"/>
        </w:rPr>
        <w:t>yapmış oldukları projelerin yetersiz olması</w:t>
      </w:r>
    </w:p>
    <w:p w:rsidR="00416204" w:rsidRDefault="00CA22EB" w:rsidP="00CD798D">
      <w:pPr>
        <w:numPr>
          <w:ilvl w:val="0"/>
          <w:numId w:val="45"/>
        </w:numPr>
        <w:spacing w:after="0" w:line="360" w:lineRule="auto"/>
        <w:rPr>
          <w:rFonts w:ascii="Times New Roman" w:hAnsi="Times New Roman"/>
          <w:sz w:val="24"/>
          <w:szCs w:val="24"/>
        </w:rPr>
      </w:pPr>
      <w:r w:rsidRPr="00CA22EB">
        <w:rPr>
          <w:rFonts w:ascii="Times New Roman" w:eastAsia="Times New Roman" w:hAnsi="Times New Roman"/>
          <w:bCs/>
          <w:sz w:val="24"/>
          <w:szCs w:val="24"/>
          <w:lang w:eastAsia="tr-TR"/>
        </w:rPr>
        <w:t>Çalışanlarda, sürdürülebilir diyalogun istenilen düzeyde olmaması.</w:t>
      </w:r>
    </w:p>
    <w:p w:rsidR="00CA22EB" w:rsidRP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İnsan kaynaklarının doğru kullanılmaması ve buna yönelik hizmet içi eğitimlerin faaliyetlerinin yaygınlaştırılamaması</w:t>
      </w:r>
    </w:p>
    <w:p w:rsidR="00416204" w:rsidRDefault="00416204"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Öğrencilerimiz ve velilerimiz için</w:t>
      </w:r>
      <w:r w:rsidRPr="00CA22EB">
        <w:rPr>
          <w:rFonts w:ascii="Times New Roman" w:hAnsi="Times New Roman"/>
          <w:sz w:val="24"/>
          <w:szCs w:val="24"/>
        </w:rPr>
        <w:t xml:space="preserve"> ilçemizin yanında ilimizi ve ülkemizi tanıtacak</w:t>
      </w:r>
    </w:p>
    <w:p w:rsidR="00CA22EB" w:rsidRPr="00416204" w:rsidRDefault="00416204" w:rsidP="00416204">
      <w:pPr>
        <w:spacing w:after="0" w:line="360" w:lineRule="auto"/>
        <w:ind w:left="720"/>
        <w:rPr>
          <w:rFonts w:ascii="Times New Roman" w:hAnsi="Times New Roman"/>
          <w:sz w:val="24"/>
          <w:szCs w:val="24"/>
        </w:rPr>
      </w:pPr>
      <w:r>
        <w:rPr>
          <w:rFonts w:ascii="Times New Roman" w:hAnsi="Times New Roman"/>
          <w:sz w:val="24"/>
          <w:szCs w:val="24"/>
        </w:rPr>
        <w:lastRenderedPageBreak/>
        <w:t>y</w:t>
      </w:r>
      <w:r w:rsidRPr="00416204">
        <w:rPr>
          <w:rFonts w:ascii="Times New Roman" w:hAnsi="Times New Roman"/>
          <w:sz w:val="24"/>
          <w:szCs w:val="24"/>
        </w:rPr>
        <w:t>eterince</w:t>
      </w:r>
      <w:r w:rsidR="00CA22EB" w:rsidRPr="00416204">
        <w:rPr>
          <w:rFonts w:ascii="Times New Roman" w:hAnsi="Times New Roman"/>
          <w:sz w:val="24"/>
          <w:szCs w:val="24"/>
        </w:rPr>
        <w:t xml:space="preserve"> gezi ve seyahatlerin düzenlenmemesi</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Veli eğitimlerine yeterince önem verilmemesi</w:t>
      </w:r>
    </w:p>
    <w:p w:rsidR="00416204"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Sağlık taramaları ile ilgili planlamanın olmaması</w:t>
      </w:r>
    </w:p>
    <w:p w:rsidR="00416204" w:rsidRDefault="00416204"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Taşımalı eğitim veren okullardaki sorunların çözümlerini</w:t>
      </w:r>
      <w:r>
        <w:rPr>
          <w:rFonts w:ascii="Times New Roman" w:hAnsi="Times New Roman"/>
          <w:sz w:val="24"/>
          <w:szCs w:val="24"/>
        </w:rPr>
        <w:t>n okullar açılmadan bitirilememesi</w:t>
      </w:r>
    </w:p>
    <w:p w:rsidR="00416204" w:rsidRDefault="00416204"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Taşımalı öğrencilere verilen yemek konu</w:t>
      </w:r>
      <w:r>
        <w:rPr>
          <w:rFonts w:ascii="Times New Roman" w:hAnsi="Times New Roman"/>
          <w:sz w:val="24"/>
          <w:szCs w:val="24"/>
        </w:rPr>
        <w:t>sunda yeterince denetim yapılamaması</w:t>
      </w:r>
    </w:p>
    <w:p w:rsidR="00416204" w:rsidRPr="00416204" w:rsidRDefault="00416204" w:rsidP="00CD798D">
      <w:pPr>
        <w:numPr>
          <w:ilvl w:val="0"/>
          <w:numId w:val="45"/>
        </w:numPr>
        <w:spacing w:after="0" w:line="360" w:lineRule="auto"/>
        <w:rPr>
          <w:rFonts w:ascii="Times New Roman" w:hAnsi="Times New Roman"/>
          <w:sz w:val="24"/>
          <w:szCs w:val="24"/>
        </w:rPr>
      </w:pPr>
      <w:r w:rsidRPr="00416204">
        <w:rPr>
          <w:rFonts w:ascii="Times New Roman" w:hAnsi="Times New Roman"/>
          <w:sz w:val="24"/>
          <w:szCs w:val="24"/>
        </w:rPr>
        <w:t>Okullar açılmadan öğretmen görevlendirilmelerinin yapılmas</w:t>
      </w:r>
      <w:r>
        <w:rPr>
          <w:rFonts w:ascii="Times New Roman" w:hAnsi="Times New Roman"/>
          <w:sz w:val="24"/>
          <w:szCs w:val="24"/>
        </w:rPr>
        <w:t>ı</w:t>
      </w:r>
    </w:p>
    <w:p w:rsidR="00CA22EB" w:rsidRP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Mesleki ve Teknik Eğitim okullarında teknolojik gelişmelerin takip edilememesi</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İlçemiz okullarında yapılan etkinliklerin yeterince duyurulamaması</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Birimler arasındaki koordinasyonun geliştirilmesi</w:t>
      </w:r>
    </w:p>
    <w:p w:rsidR="00416204" w:rsidRDefault="00CA22EB"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Halk Kütüphanesi ile İlçe MEM arasında çalışma ve etkinliklerin az olması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Eğitim ihtiyaçlarına uygun olarak hizmet içi eğitimlerin düzenlenmemesi</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Eğitim ve Öğretim stratejilerinin günümüz eğitim – öğretim süreçlerine uyumu ve sürekliliğinin sağlanamaması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Personel sirkülâsyonun fazla olması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Mesleki eğitim veren kurumlarda rehber öğretmenlerin, öğrencilere yönelik meslek tercihlerinde ve yönlendirmede sektör ile olması gereken işbirliğinin yetersiz olması</w:t>
      </w:r>
    </w:p>
    <w:p w:rsidR="00DE7233" w:rsidRPr="00DE7233" w:rsidRDefault="00CA22EB" w:rsidP="00CD798D">
      <w:pPr>
        <w:numPr>
          <w:ilvl w:val="0"/>
          <w:numId w:val="45"/>
        </w:numPr>
        <w:spacing w:before="120" w:after="120" w:line="360" w:lineRule="auto"/>
        <w:rPr>
          <w:rFonts w:ascii="Times New Roman" w:hAnsi="Times New Roman"/>
          <w:b/>
          <w:color w:val="FF0000"/>
          <w:sz w:val="24"/>
        </w:rPr>
      </w:pPr>
      <w:r w:rsidRPr="00DE7233">
        <w:rPr>
          <w:rFonts w:ascii="Times New Roman" w:eastAsia="Times New Roman" w:hAnsi="Times New Roman"/>
          <w:bCs/>
          <w:sz w:val="24"/>
          <w:szCs w:val="24"/>
          <w:lang w:eastAsia="tr-TR"/>
        </w:rPr>
        <w:t>Okul ve kurumlarda bir iç paydaş olan veli eğitimlerinin yetersiz olmas</w:t>
      </w:r>
    </w:p>
    <w:p w:rsidR="00416204" w:rsidRPr="00DE7233" w:rsidRDefault="00416204" w:rsidP="00DE7233">
      <w:pPr>
        <w:spacing w:before="120" w:after="120" w:line="360" w:lineRule="auto"/>
        <w:ind w:left="720"/>
        <w:rPr>
          <w:rFonts w:ascii="Times New Roman" w:hAnsi="Times New Roman"/>
          <w:b/>
          <w:color w:val="FF0000"/>
          <w:sz w:val="24"/>
        </w:rPr>
      </w:pPr>
      <w:r w:rsidRPr="00DE7233">
        <w:rPr>
          <w:rFonts w:ascii="Times New Roman" w:hAnsi="Times New Roman"/>
          <w:b/>
          <w:color w:val="FF0000"/>
          <w:sz w:val="24"/>
        </w:rPr>
        <w:t>Üst Politika Belgeleri</w:t>
      </w:r>
      <w:bookmarkStart w:id="5" w:name="bookmark1"/>
    </w:p>
    <w:p w:rsidR="00416204" w:rsidRPr="00D4549E" w:rsidRDefault="00416204" w:rsidP="00416204">
      <w:pPr>
        <w:tabs>
          <w:tab w:val="left" w:pos="426"/>
        </w:tabs>
        <w:spacing w:after="0" w:line="360" w:lineRule="auto"/>
        <w:ind w:firstLine="709"/>
        <w:jc w:val="both"/>
        <w:rPr>
          <w:rFonts w:ascii="Times New Roman" w:hAnsi="Times New Roman"/>
          <w:sz w:val="24"/>
        </w:rPr>
      </w:pPr>
      <w:r w:rsidRPr="00D4549E">
        <w:rPr>
          <w:rFonts w:ascii="Times New Roman" w:hAnsi="Times New Roman"/>
          <w:sz w:val="24"/>
        </w:rPr>
        <w:t xml:space="preserve">Üst politika belgelerinde </w:t>
      </w:r>
      <w:r>
        <w:rPr>
          <w:rFonts w:ascii="Times New Roman" w:hAnsi="Times New Roman"/>
          <w:sz w:val="24"/>
        </w:rPr>
        <w:t>Milli Eğitim Müdürlüğümüzün</w:t>
      </w:r>
      <w:r w:rsidRPr="00D4549E">
        <w:rPr>
          <w:rFonts w:ascii="Times New Roman" w:hAnsi="Times New Roman"/>
          <w:sz w:val="24"/>
        </w:rPr>
        <w:t xml:space="preserve"> görev alanına giren konular ayrıntılı olarak taranmış</w:t>
      </w:r>
      <w:bookmarkEnd w:id="5"/>
      <w:r w:rsidRPr="00D4549E">
        <w:rPr>
          <w:rFonts w:ascii="Times New Roman" w:hAnsi="Times New Roman"/>
          <w:sz w:val="24"/>
        </w:rPr>
        <w:t xml:space="preserve"> ve bu belgelerde yer alan politikalar dikkate alınmıştır. Stratejik plan çalışmaları kapsamında taranmış olan politika belgeleri aşağıda verilmiştir.</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Bakanlık Mevzuatı</w:t>
      </w:r>
    </w:p>
    <w:p w:rsidR="00416204"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MEB 2010-2014 Stratejik Planı</w:t>
      </w:r>
    </w:p>
    <w:p w:rsidR="00416204" w:rsidRDefault="00416204" w:rsidP="00CD798D">
      <w:pPr>
        <w:numPr>
          <w:ilvl w:val="0"/>
          <w:numId w:val="39"/>
        </w:numPr>
        <w:tabs>
          <w:tab w:val="left" w:pos="426"/>
        </w:tabs>
        <w:spacing w:after="0" w:line="360" w:lineRule="auto"/>
        <w:rPr>
          <w:rFonts w:ascii="Times New Roman" w:hAnsi="Times New Roman"/>
          <w:sz w:val="24"/>
        </w:rPr>
      </w:pPr>
      <w:r w:rsidRPr="00416204">
        <w:rPr>
          <w:rFonts w:ascii="Times New Roman" w:hAnsi="Times New Roman"/>
          <w:sz w:val="24"/>
        </w:rPr>
        <w:t>İzmir MEM 2010-2014 Stratejik Planı</w:t>
      </w:r>
    </w:p>
    <w:p w:rsidR="00416204" w:rsidRDefault="00416204" w:rsidP="00CD798D">
      <w:pPr>
        <w:numPr>
          <w:ilvl w:val="0"/>
          <w:numId w:val="39"/>
        </w:numPr>
        <w:tabs>
          <w:tab w:val="left" w:pos="426"/>
        </w:tabs>
        <w:spacing w:after="0" w:line="360" w:lineRule="auto"/>
        <w:rPr>
          <w:rFonts w:ascii="Times New Roman" w:hAnsi="Times New Roman"/>
          <w:sz w:val="24"/>
        </w:rPr>
      </w:pPr>
      <w:r>
        <w:rPr>
          <w:rFonts w:ascii="Times New Roman" w:hAnsi="Times New Roman"/>
          <w:sz w:val="24"/>
        </w:rPr>
        <w:t xml:space="preserve">Bayındır İlçe Milli Eğitim Müdürlüğü </w:t>
      </w:r>
      <w:r w:rsidRPr="00416204">
        <w:rPr>
          <w:rFonts w:ascii="Times New Roman" w:hAnsi="Times New Roman"/>
          <w:sz w:val="24"/>
        </w:rPr>
        <w:t>2010-2014 Stratejik Planı</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Diğer Kamu Kurum ve Kuruluşlarının Stratejik Planları</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TÜBİTAK Vizyon 2023 Eğitim ve İnsan Kaynakları Raporu</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Millî Eğitim Kalite Çerçevesi</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Hayat Boyu Öğrenme Strateji Belgesi</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Meslekî ve Teknik Eğitim Strateji Belgesi</w:t>
      </w:r>
    </w:p>
    <w:p w:rsidR="00416204" w:rsidRPr="00C03A8F" w:rsidRDefault="00416204" w:rsidP="00CD798D">
      <w:pPr>
        <w:keepNext/>
        <w:numPr>
          <w:ilvl w:val="0"/>
          <w:numId w:val="39"/>
        </w:numPr>
        <w:tabs>
          <w:tab w:val="left" w:pos="426"/>
        </w:tabs>
        <w:spacing w:after="0" w:line="360" w:lineRule="auto"/>
        <w:rPr>
          <w:rFonts w:ascii="Times New Roman" w:eastAsia="Times New Roman" w:hAnsi="Times New Roman"/>
          <w:b/>
          <w:bCs/>
          <w:color w:val="FF0000"/>
          <w:sz w:val="24"/>
          <w:lang w:eastAsia="tr-TR"/>
        </w:rPr>
      </w:pPr>
      <w:r w:rsidRPr="00C03A8F">
        <w:rPr>
          <w:rFonts w:ascii="Times New Roman" w:hAnsi="Times New Roman"/>
          <w:sz w:val="24"/>
        </w:rPr>
        <w:lastRenderedPageBreak/>
        <w:t>Ulusal Öğretmen Strateji BelgesiUlusal ve Uluslararası Kuruluşların Eğitimle İlgili Raporları (ILO, OECD, UNICEF, EUROSTAT, WORLDBANK, UNESCO, CEDEFOP, NACCCE, IEA...)</w:t>
      </w:r>
    </w:p>
    <w:p w:rsidR="002A5DB7" w:rsidRDefault="00416204" w:rsidP="002A5DB7">
      <w:pPr>
        <w:spacing w:after="0" w:line="360" w:lineRule="auto"/>
        <w:rPr>
          <w:rFonts w:ascii="Times New Roman" w:eastAsia="Times New Roman" w:hAnsi="Times New Roman"/>
          <w:b/>
          <w:bCs/>
          <w:color w:val="FF0000"/>
          <w:sz w:val="24"/>
          <w:lang w:eastAsia="tr-TR"/>
        </w:rPr>
      </w:pPr>
      <w:r w:rsidRPr="00C03A8F">
        <w:rPr>
          <w:rFonts w:ascii="Times New Roman" w:eastAsia="Times New Roman" w:hAnsi="Times New Roman"/>
          <w:b/>
          <w:bCs/>
          <w:color w:val="FF0000"/>
          <w:sz w:val="24"/>
          <w:lang w:eastAsia="tr-TR"/>
        </w:rPr>
        <w:t>GZFT ANALİZİ</w:t>
      </w:r>
    </w:p>
    <w:p w:rsidR="00DE7233" w:rsidRDefault="00DE7233" w:rsidP="00DE7233">
      <w:pPr>
        <w:spacing w:after="0" w:line="360" w:lineRule="auto"/>
        <w:ind w:firstLine="708"/>
        <w:rPr>
          <w:rFonts w:ascii="Times New Roman" w:eastAsia="Times New Roman" w:hAnsi="Times New Roman"/>
          <w:b/>
          <w:bCs/>
          <w:color w:val="FF0000"/>
          <w:sz w:val="24"/>
          <w:lang w:eastAsia="tr-TR"/>
        </w:rPr>
      </w:pPr>
      <w:r>
        <w:rPr>
          <w:rFonts w:ascii="Times New Roman" w:eastAsia="Times New Roman" w:hAnsi="Times New Roman"/>
          <w:b/>
          <w:bCs/>
          <w:color w:val="FF0000"/>
          <w:sz w:val="24"/>
          <w:lang w:eastAsia="tr-TR"/>
        </w:rPr>
        <w:t>Yöntem</w:t>
      </w:r>
    </w:p>
    <w:p w:rsidR="00F81B88" w:rsidRDefault="00F81B88" w:rsidP="007B509C">
      <w:pPr>
        <w:spacing w:after="0" w:line="360" w:lineRule="auto"/>
        <w:ind w:firstLine="708"/>
        <w:jc w:val="both"/>
        <w:rPr>
          <w:rFonts w:ascii="Times New Roman" w:eastAsia="Times New Roman" w:hAnsi="Times New Roman"/>
          <w:bCs/>
          <w:sz w:val="24"/>
          <w:szCs w:val="24"/>
          <w:lang w:eastAsia="tr-TR"/>
        </w:rPr>
      </w:pPr>
      <w:r>
        <w:rPr>
          <w:rFonts w:ascii="Times New Roman" w:hAnsi="Times New Roman"/>
          <w:sz w:val="24"/>
          <w:szCs w:val="24"/>
        </w:rPr>
        <w:t>16.09.2013 tarih ve 2013/26</w:t>
      </w:r>
      <w:r w:rsidRPr="003245AC">
        <w:rPr>
          <w:rFonts w:ascii="Times New Roman" w:hAnsi="Times New Roman"/>
          <w:sz w:val="24"/>
          <w:szCs w:val="24"/>
        </w:rPr>
        <w:t>nolu genelgede yer a</w:t>
      </w:r>
      <w:r>
        <w:rPr>
          <w:rFonts w:ascii="Times New Roman" w:hAnsi="Times New Roman"/>
          <w:sz w:val="24"/>
          <w:szCs w:val="24"/>
        </w:rPr>
        <w:t xml:space="preserve">lan takvim gereğince 20 Mayıs </w:t>
      </w:r>
      <w:r w:rsidR="007B509C">
        <w:rPr>
          <w:rFonts w:ascii="Times New Roman" w:hAnsi="Times New Roman"/>
          <w:sz w:val="24"/>
          <w:szCs w:val="24"/>
        </w:rPr>
        <w:t xml:space="preserve">- </w:t>
      </w:r>
      <w:r>
        <w:rPr>
          <w:rFonts w:ascii="Times New Roman" w:hAnsi="Times New Roman"/>
          <w:sz w:val="24"/>
          <w:szCs w:val="24"/>
        </w:rPr>
        <w:t>27</w:t>
      </w:r>
      <w:r w:rsidRPr="003245AC">
        <w:rPr>
          <w:rFonts w:ascii="Times New Roman" w:hAnsi="Times New Roman"/>
          <w:sz w:val="24"/>
          <w:szCs w:val="24"/>
        </w:rPr>
        <w:t xml:space="preserve"> Mayıs 2014 tarihleri arasında tarihleri arasında iç ve dış paydaş anketleri düzenlenmiştir.</w:t>
      </w:r>
      <w:r>
        <w:rPr>
          <w:rFonts w:ascii="Times New Roman" w:hAnsi="Times New Roman"/>
          <w:sz w:val="24"/>
          <w:szCs w:val="24"/>
        </w:rPr>
        <w:t xml:space="preserve"> Bu anketlerin değerlendirmeleri yapılmış, 26 Mayıs 2014 günü öğretmenler kurul toplantısı düzenlenmiş ve toplantıda yapılan Stratejik plan Durum Analizi bölümü ile ilgili okul-kurum müdürlerimize kurumumuzun Stratejik planlama ekibi olarak bilgi verilmiştir. İlçe Milli Eğitim Müdürümüz ve Şube Müdürlerimizin katılımı ile 27 Mayıs 2014 da Okul Müdürleri ile yapılan toplantıda </w:t>
      </w:r>
      <w:r w:rsidRPr="007E5CBC">
        <w:rPr>
          <w:rFonts w:ascii="Times New Roman" w:eastAsia="Times New Roman" w:hAnsi="Times New Roman"/>
          <w:bCs/>
          <w:sz w:val="24"/>
          <w:szCs w:val="24"/>
          <w:lang w:eastAsia="tr-TR"/>
        </w:rPr>
        <w:t xml:space="preserve">kök sorun analizi ve beyin fırtınası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w:t>
      </w:r>
      <w:r>
        <w:rPr>
          <w:rFonts w:ascii="Times New Roman" w:eastAsia="Times New Roman" w:hAnsi="Times New Roman"/>
          <w:bCs/>
          <w:sz w:val="24"/>
          <w:szCs w:val="24"/>
          <w:lang w:eastAsia="tr-TR"/>
        </w:rPr>
        <w:t>Bayındır</w:t>
      </w:r>
      <w:r w:rsidRPr="007E5CBC">
        <w:rPr>
          <w:rFonts w:ascii="Times New Roman" w:eastAsia="Times New Roman" w:hAnsi="Times New Roman"/>
          <w:bCs/>
          <w:sz w:val="24"/>
          <w:szCs w:val="24"/>
          <w:lang w:eastAsia="tr-TR"/>
        </w:rPr>
        <w:t xml:space="preserve"> İl</w:t>
      </w:r>
      <w:r>
        <w:rPr>
          <w:rFonts w:ascii="Times New Roman" w:eastAsia="Times New Roman" w:hAnsi="Times New Roman"/>
          <w:bCs/>
          <w:sz w:val="24"/>
          <w:szCs w:val="24"/>
          <w:lang w:eastAsia="tr-TR"/>
        </w:rPr>
        <w:t>çe</w:t>
      </w:r>
      <w:r w:rsidRPr="007E5CBC">
        <w:rPr>
          <w:rFonts w:ascii="Times New Roman" w:eastAsia="Times New Roman" w:hAnsi="Times New Roman"/>
          <w:bCs/>
          <w:sz w:val="24"/>
          <w:szCs w:val="24"/>
          <w:lang w:eastAsia="tr-TR"/>
        </w:rPr>
        <w:t xml:space="preserve"> Milli Eğitim Müdürlüğü Stratejik Planlama Çalışmaları, nihai halini alana kadar </w:t>
      </w:r>
      <w:r>
        <w:rPr>
          <w:rFonts w:ascii="Times New Roman" w:eastAsia="Times New Roman" w:hAnsi="Times New Roman"/>
          <w:bCs/>
          <w:sz w:val="24"/>
          <w:szCs w:val="24"/>
          <w:lang w:eastAsia="tr-TR"/>
        </w:rPr>
        <w:t>Bayındır</w:t>
      </w:r>
      <w:r w:rsidRPr="007E5CBC">
        <w:rPr>
          <w:rFonts w:ascii="Times New Roman" w:eastAsia="Times New Roman" w:hAnsi="Times New Roman"/>
          <w:bCs/>
          <w:sz w:val="24"/>
          <w:szCs w:val="24"/>
          <w:lang w:eastAsia="tr-TR"/>
        </w:rPr>
        <w:t xml:space="preserve"> MEM Stratejik Planlama Ekibi, değerlendirmelerine devam edecektir. Süreç tüm yöneticilerin, çalışanların ve diğer paydaşlarımızın katılımına açık olarak yönetilecektir.</w:t>
      </w:r>
    </w:p>
    <w:p w:rsidR="006F1F36" w:rsidRDefault="006F1F36" w:rsidP="00EF6B20">
      <w:pPr>
        <w:spacing w:after="0" w:line="360" w:lineRule="auto"/>
        <w:jc w:val="both"/>
        <w:rPr>
          <w:rFonts w:ascii="Times New Roman" w:hAnsi="Times New Roman"/>
          <w:sz w:val="24"/>
          <w:szCs w:val="24"/>
        </w:rPr>
        <w:sectPr w:rsidR="006F1F36" w:rsidSect="00085177">
          <w:pgSz w:w="11906" w:h="16838"/>
          <w:pgMar w:top="1417" w:right="1417" w:bottom="1417" w:left="1417" w:header="709" w:footer="709" w:gutter="0"/>
          <w:pgNumType w:start="12"/>
          <w:cols w:space="708"/>
          <w:docGrid w:linePitch="360"/>
        </w:sectPr>
      </w:pPr>
    </w:p>
    <w:p w:rsidR="006F1F36" w:rsidRDefault="006F1F36" w:rsidP="002A5DB7">
      <w:pPr>
        <w:keepNext/>
        <w:spacing w:after="0" w:line="240" w:lineRule="auto"/>
        <w:rPr>
          <w:rFonts w:ascii="Times New Roman" w:eastAsia="Times New Roman" w:hAnsi="Times New Roman"/>
          <w:b/>
          <w:bCs/>
          <w:color w:val="FF0000"/>
          <w:szCs w:val="28"/>
          <w:lang w:eastAsia="tr-TR"/>
        </w:rPr>
      </w:pPr>
    </w:p>
    <w:p w:rsidR="006F1F36" w:rsidRDefault="006F1F36" w:rsidP="002A5DB7">
      <w:pPr>
        <w:keepNext/>
        <w:spacing w:after="0" w:line="240" w:lineRule="auto"/>
        <w:rPr>
          <w:rFonts w:ascii="Times New Roman" w:eastAsia="Times New Roman" w:hAnsi="Times New Roman"/>
          <w:b/>
          <w:bCs/>
          <w:color w:val="FF0000"/>
          <w:szCs w:val="28"/>
          <w:lang w:eastAsia="tr-TR"/>
        </w:rPr>
      </w:pPr>
    </w:p>
    <w:p w:rsidR="002A5DB7" w:rsidRPr="00C03A8F" w:rsidRDefault="002A5DB7" w:rsidP="002A5DB7">
      <w:pPr>
        <w:keepNext/>
        <w:spacing w:after="0" w:line="240" w:lineRule="auto"/>
        <w:rPr>
          <w:rFonts w:ascii="Times New Roman" w:eastAsia="Times New Roman" w:hAnsi="Times New Roman"/>
          <w:b/>
          <w:bCs/>
          <w:color w:val="FF0000"/>
          <w:szCs w:val="28"/>
          <w:lang w:eastAsia="tr-TR"/>
        </w:rPr>
      </w:pPr>
      <w:r>
        <w:rPr>
          <w:rFonts w:ascii="Times New Roman" w:eastAsia="Times New Roman" w:hAnsi="Times New Roman"/>
          <w:b/>
          <w:bCs/>
          <w:color w:val="FF0000"/>
          <w:szCs w:val="28"/>
          <w:lang w:eastAsia="tr-TR"/>
        </w:rPr>
        <w:t>Tablo</w:t>
      </w:r>
      <w:r w:rsidR="00DE7233">
        <w:rPr>
          <w:rFonts w:ascii="Times New Roman" w:eastAsia="Times New Roman" w:hAnsi="Times New Roman"/>
          <w:b/>
          <w:bCs/>
          <w:color w:val="FF0000"/>
          <w:szCs w:val="28"/>
          <w:lang w:eastAsia="tr-TR"/>
        </w:rPr>
        <w:t xml:space="preserve"> 6</w:t>
      </w:r>
      <w:r>
        <w:rPr>
          <w:rFonts w:ascii="Times New Roman" w:eastAsia="Times New Roman" w:hAnsi="Times New Roman"/>
          <w:b/>
          <w:bCs/>
          <w:color w:val="FF0000"/>
          <w:szCs w:val="28"/>
          <w:lang w:eastAsia="tr-TR"/>
        </w:rPr>
        <w:t xml:space="preserve">. </w:t>
      </w:r>
      <w:r w:rsidRPr="00C03A8F">
        <w:rPr>
          <w:rFonts w:ascii="Times New Roman" w:eastAsia="Times New Roman" w:hAnsi="Times New Roman"/>
          <w:b/>
          <w:bCs/>
          <w:color w:val="FF0000"/>
          <w:szCs w:val="28"/>
          <w:lang w:eastAsia="tr-TR"/>
        </w:rPr>
        <w:t>Güçlü Yönler, Zayıf Yönler</w:t>
      </w:r>
    </w:p>
    <w:tbl>
      <w:tblPr>
        <w:tblStyle w:val="TabloKlavuzu"/>
        <w:tblW w:w="5000" w:type="pct"/>
        <w:tblLook w:val="04A0" w:firstRow="1" w:lastRow="0" w:firstColumn="1" w:lastColumn="0" w:noHBand="0" w:noVBand="1"/>
      </w:tblPr>
      <w:tblGrid>
        <w:gridCol w:w="4780"/>
        <w:gridCol w:w="4727"/>
        <w:gridCol w:w="4713"/>
      </w:tblGrid>
      <w:tr w:rsidR="002A5DB7" w:rsidRPr="00C03A8F" w:rsidTr="00DA0CBD">
        <w:trPr>
          <w:trHeight w:val="227"/>
        </w:trPr>
        <w:tc>
          <w:tcPr>
            <w:tcW w:w="5000" w:type="pct"/>
            <w:gridSpan w:val="3"/>
            <w:shd w:val="clear" w:color="auto" w:fill="8DB3E2" w:themeFill="text2" w:themeFillTint="66"/>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rPr>
              <w:t>Güçlü Yönler</w:t>
            </w:r>
          </w:p>
        </w:tc>
      </w:tr>
      <w:tr w:rsidR="002A5DB7" w:rsidRPr="00C03A8F" w:rsidTr="00DA0CBD">
        <w:trPr>
          <w:trHeight w:val="189"/>
        </w:trPr>
        <w:tc>
          <w:tcPr>
            <w:tcW w:w="1681"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2A5DB7" w:rsidRPr="003E0108" w:rsidTr="00DA0CBD">
        <w:trPr>
          <w:trHeight w:val="2217"/>
        </w:trPr>
        <w:tc>
          <w:tcPr>
            <w:tcW w:w="1681" w:type="pct"/>
          </w:tcPr>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Dezavantajlı öğrencilere yönelik taşımalı eğitim yapılması ve öğlen yemeği verilmesi</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Eğitime erişimi artıran projelerin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Fiziki alt yapının (derslik, okul) ihtiyacını karşılıyor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Halk Eğitim Merkezinin toplumsal ve bireysel ihtiyaçları karşılayabilecek kurs açma olanaklarına sahip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Öğrencilere yönelik sosyal, sportif ve kültürel çalışmalar ile yarışmaların yapılması</w:t>
            </w:r>
          </w:p>
          <w:p w:rsidR="007B509C" w:rsidRPr="00962D71" w:rsidRDefault="00962D71"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Yaygın eğitim faaliyetleri için Halk Eğitim Merkezi ile diğer kamu kurumlarının ve STK’ların uyum içerisinde çalışması</w:t>
            </w:r>
          </w:p>
          <w:p w:rsidR="00962D71" w:rsidRPr="00962D71" w:rsidRDefault="00962D71"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Rehber Öğretmenlerle işbirliği yapılması</w:t>
            </w:r>
          </w:p>
          <w:p w:rsidR="002A5DB7" w:rsidRPr="00962D71" w:rsidRDefault="002A5DB7" w:rsidP="00962D71">
            <w:pPr>
              <w:spacing w:line="259" w:lineRule="auto"/>
              <w:rPr>
                <w:rFonts w:ascii="Times New Roman" w:hAnsi="Times New Roman"/>
                <w:bCs/>
                <w:sz w:val="18"/>
                <w:szCs w:val="18"/>
              </w:rPr>
            </w:pPr>
          </w:p>
        </w:tc>
        <w:tc>
          <w:tcPr>
            <w:tcW w:w="1662" w:type="pct"/>
          </w:tcPr>
          <w:p w:rsidR="002A5DB7" w:rsidRPr="003E0108" w:rsidRDefault="00C147B1" w:rsidP="00CD798D">
            <w:pPr>
              <w:pStyle w:val="ListeParagraf"/>
              <w:numPr>
                <w:ilvl w:val="0"/>
                <w:numId w:val="46"/>
              </w:numPr>
              <w:ind w:left="323" w:hanging="283"/>
              <w:rPr>
                <w:rFonts w:ascii="Times New Roman" w:hAnsi="Times New Roman"/>
                <w:sz w:val="18"/>
                <w:szCs w:val="18"/>
              </w:rPr>
            </w:pPr>
            <w:r>
              <w:rPr>
                <w:rFonts w:ascii="Times New Roman" w:hAnsi="Times New Roman"/>
                <w:sz w:val="18"/>
                <w:szCs w:val="18"/>
              </w:rPr>
              <w:t xml:space="preserve">Öğrencilere yönelik sosyal, </w:t>
            </w:r>
            <w:r w:rsidRPr="003E0108">
              <w:rPr>
                <w:rFonts w:ascii="Times New Roman" w:hAnsi="Times New Roman"/>
                <w:sz w:val="18"/>
                <w:szCs w:val="18"/>
              </w:rPr>
              <w:t xml:space="preserve">sportif </w:t>
            </w:r>
            <w:r>
              <w:rPr>
                <w:rFonts w:ascii="Times New Roman" w:hAnsi="Times New Roman"/>
                <w:sz w:val="18"/>
                <w:szCs w:val="18"/>
              </w:rPr>
              <w:t>ve</w:t>
            </w:r>
            <w:r w:rsidR="002A5DB7" w:rsidRPr="003E0108">
              <w:rPr>
                <w:rFonts w:ascii="Times New Roman" w:hAnsi="Times New Roman"/>
                <w:sz w:val="18"/>
                <w:szCs w:val="18"/>
              </w:rPr>
              <w:t xml:space="preserve"> kültürel çalışmaların yapılması.</w:t>
            </w:r>
          </w:p>
          <w:p w:rsidR="002A5DB7" w:rsidRPr="003E0108" w:rsidRDefault="00736CA5" w:rsidP="00CD798D">
            <w:pPr>
              <w:pStyle w:val="ListeParagraf"/>
              <w:numPr>
                <w:ilvl w:val="0"/>
                <w:numId w:val="46"/>
              </w:numPr>
              <w:ind w:left="323" w:hanging="283"/>
              <w:rPr>
                <w:rFonts w:ascii="Times New Roman" w:hAnsi="Times New Roman"/>
                <w:bCs/>
                <w:sz w:val="18"/>
                <w:szCs w:val="18"/>
              </w:rPr>
            </w:pPr>
            <w:r>
              <w:rPr>
                <w:rFonts w:ascii="Times New Roman" w:hAnsi="Times New Roman"/>
                <w:bCs/>
                <w:sz w:val="18"/>
                <w:szCs w:val="18"/>
              </w:rPr>
              <w:t>U</w:t>
            </w:r>
            <w:r w:rsidR="002A5DB7" w:rsidRPr="003E0108">
              <w:rPr>
                <w:rFonts w:ascii="Times New Roman" w:hAnsi="Times New Roman"/>
                <w:bCs/>
                <w:sz w:val="18"/>
                <w:szCs w:val="18"/>
              </w:rPr>
              <w:t xml:space="preserve">lusal ve uluslar arası kaynaklı projeleri yakından takip eden, geliştiren bir proje </w:t>
            </w:r>
            <w:r>
              <w:rPr>
                <w:rFonts w:ascii="Times New Roman" w:hAnsi="Times New Roman"/>
                <w:bCs/>
                <w:sz w:val="18"/>
                <w:szCs w:val="18"/>
              </w:rPr>
              <w:t>ekibinin bulunması</w:t>
            </w:r>
          </w:p>
          <w:p w:rsidR="002A5DB7" w:rsidRPr="003E0108" w:rsidRDefault="002A5DB7" w:rsidP="00CD798D">
            <w:pPr>
              <w:pStyle w:val="ListeParagraf"/>
              <w:numPr>
                <w:ilvl w:val="0"/>
                <w:numId w:val="46"/>
              </w:numPr>
              <w:ind w:left="323" w:hanging="283"/>
              <w:rPr>
                <w:rFonts w:ascii="Times New Roman" w:hAnsi="Times New Roman"/>
                <w:bCs/>
                <w:sz w:val="18"/>
                <w:szCs w:val="18"/>
              </w:rPr>
            </w:pPr>
            <w:r w:rsidRPr="003E0108">
              <w:rPr>
                <w:rFonts w:ascii="Times New Roman" w:hAnsi="Times New Roman"/>
                <w:bCs/>
                <w:sz w:val="18"/>
                <w:szCs w:val="18"/>
              </w:rPr>
              <w:t>Mesleki ve teknik eğitime önem verilmesi.</w:t>
            </w:r>
          </w:p>
          <w:p w:rsidR="002A5DB7" w:rsidRPr="003E0108" w:rsidRDefault="002A5DB7" w:rsidP="00CD798D">
            <w:pPr>
              <w:pStyle w:val="ListeParagraf"/>
              <w:numPr>
                <w:ilvl w:val="0"/>
                <w:numId w:val="46"/>
              </w:numPr>
              <w:ind w:left="323" w:hanging="283"/>
              <w:rPr>
                <w:rFonts w:ascii="Times New Roman" w:hAnsi="Times New Roman"/>
                <w:bCs/>
                <w:sz w:val="18"/>
                <w:szCs w:val="18"/>
              </w:rPr>
            </w:pPr>
            <w:r w:rsidRPr="003E0108">
              <w:rPr>
                <w:rFonts w:ascii="Times New Roman" w:hAnsi="Times New Roman"/>
                <w:bCs/>
                <w:sz w:val="18"/>
                <w:szCs w:val="18"/>
              </w:rPr>
              <w:t>Eğitim kurumlarının çeşitliliği.</w:t>
            </w:r>
          </w:p>
          <w:p w:rsidR="002A5DB7"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eastAsia="Times New Roman" w:hAnsi="Times New Roman"/>
                <w:sz w:val="18"/>
                <w:szCs w:val="18"/>
              </w:rPr>
              <w:t>Yapılan eleştirileri ve şikâyetlerin önemsenerek geri dönütlerin yapılması</w:t>
            </w:r>
          </w:p>
          <w:p w:rsidR="00736CA5"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hAnsi="Times New Roman"/>
                <w:bCs/>
                <w:sz w:val="18"/>
                <w:szCs w:val="18"/>
              </w:rPr>
              <w:t>İlçe MEM in,  içinde bulunduğu toplumsal yapısının, eğitimli,  kültürlü ve iletişime açık bir özelliğe sahip olması</w:t>
            </w:r>
          </w:p>
          <w:p w:rsidR="00736CA5"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eastAsia="Times New Roman" w:hAnsi="Times New Roman"/>
                <w:sz w:val="18"/>
                <w:szCs w:val="18"/>
              </w:rPr>
              <w:t>Eğitim her aşamasında teknolojiden yararlanılması ve Okullarda bilişim teknolojisinin kullanılması</w:t>
            </w:r>
          </w:p>
        </w:tc>
        <w:tc>
          <w:tcPr>
            <w:tcW w:w="1657" w:type="pct"/>
          </w:tcPr>
          <w:p w:rsidR="003E48EB" w:rsidRPr="003E48EB" w:rsidRDefault="003E48EB" w:rsidP="00CD798D">
            <w:pPr>
              <w:pStyle w:val="ListeParagraf"/>
              <w:numPr>
                <w:ilvl w:val="0"/>
                <w:numId w:val="46"/>
              </w:numPr>
              <w:ind w:left="275" w:hanging="275"/>
              <w:rPr>
                <w:rFonts w:ascii="Times New Roman" w:hAnsi="Times New Roman"/>
                <w:sz w:val="18"/>
                <w:szCs w:val="18"/>
              </w:rPr>
            </w:pPr>
            <w:r w:rsidRPr="003E48EB">
              <w:rPr>
                <w:rFonts w:ascii="Times New Roman" w:hAnsi="Times New Roman"/>
                <w:szCs w:val="24"/>
              </w:rPr>
              <w:t>İlçe Milli Eğitim Müdürlüğümüz birimlerinin görev tanımlarının ve iş analizlerinin yapılmış olması</w:t>
            </w:r>
          </w:p>
          <w:p w:rsidR="002A5DB7" w:rsidRPr="003E48EB" w:rsidRDefault="002A5DB7" w:rsidP="00CD798D">
            <w:pPr>
              <w:pStyle w:val="ListeParagraf"/>
              <w:numPr>
                <w:ilvl w:val="0"/>
                <w:numId w:val="46"/>
              </w:numPr>
              <w:ind w:left="275" w:hanging="275"/>
              <w:rPr>
                <w:rFonts w:ascii="Times New Roman" w:hAnsi="Times New Roman"/>
                <w:sz w:val="18"/>
                <w:szCs w:val="18"/>
              </w:rPr>
            </w:pPr>
            <w:r w:rsidRPr="003E48EB">
              <w:rPr>
                <w:rFonts w:ascii="Times New Roman" w:hAnsi="Times New Roman"/>
                <w:sz w:val="18"/>
                <w:szCs w:val="18"/>
              </w:rPr>
              <w:t xml:space="preserve">Müdürlüğümüzün iç paydaşlarla etkili bir iletişim ağı kurarak karşılıklı uyum içinde, açık ve ulaşılabilir bir yapıya sahip olması. </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Teknolojik alt yapının iyi durumda olması</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Hayırseverler ile güçlü iletişimin bulunması</w:t>
            </w:r>
          </w:p>
          <w:p w:rsidR="002A5DB7" w:rsidRPr="003E48EB"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Kurum içi öz değerlendirmenin yapılması.</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Bilgi işlem bölümünün teknik kapasitesinin yüksek, donanımlı, eğitimli, takım çalışması içinde olan bir ekibinin olması.</w:t>
            </w:r>
          </w:p>
        </w:tc>
      </w:tr>
      <w:tr w:rsidR="002A5DB7" w:rsidRPr="003E0108" w:rsidTr="00DA0CBD">
        <w:trPr>
          <w:trHeight w:val="227"/>
        </w:trPr>
        <w:tc>
          <w:tcPr>
            <w:tcW w:w="5000" w:type="pct"/>
            <w:gridSpan w:val="3"/>
            <w:shd w:val="clear" w:color="auto" w:fill="8DB3E2" w:themeFill="text2" w:themeFillTint="66"/>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Zayıf Yönler</w:t>
            </w:r>
          </w:p>
        </w:tc>
      </w:tr>
      <w:tr w:rsidR="002A5DB7" w:rsidRPr="003E0108" w:rsidTr="00DA0CBD">
        <w:trPr>
          <w:trHeight w:val="178"/>
        </w:trPr>
        <w:tc>
          <w:tcPr>
            <w:tcW w:w="1681"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highlight w:val="green"/>
              </w:rPr>
            </w:pPr>
            <w:r w:rsidRPr="003E0108">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3297"/>
        </w:trPr>
        <w:tc>
          <w:tcPr>
            <w:tcW w:w="1681" w:type="pct"/>
          </w:tcPr>
          <w:p w:rsidR="00962D71" w:rsidRPr="00962D71" w:rsidRDefault="00962D71" w:rsidP="00962D71">
            <w:pPr>
              <w:spacing w:line="259" w:lineRule="auto"/>
              <w:rPr>
                <w:rFonts w:ascii="Times New Roman" w:hAnsi="Times New Roman"/>
                <w:sz w:val="18"/>
                <w:szCs w:val="18"/>
              </w:rPr>
            </w:pP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Okul ve ders terklerinin yaşanması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hAnsi="Times New Roman"/>
                <w:bCs/>
                <w:sz w:val="18"/>
                <w:szCs w:val="18"/>
              </w:rPr>
              <w:t>Sağlık sorunları nedeniyle yapılan devamsızlıkların, alınan sağlık raporlarının sayısının artması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Velilere yönelik yeterince rehberlik faaliyetlerinin yapılmıyor olması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hAnsi="Times New Roman"/>
                <w:sz w:val="18"/>
                <w:szCs w:val="18"/>
              </w:rPr>
              <w:t>Hayat boyu Öğrenme ’ye katılım oranının düşük olması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Mesleki eğitim veren kurumlarda öğrencilere yönelik, meslek tercihlerinde ve yönlendirmede sektör ile olması gereken işbirliğinin yetersiz olması</w:t>
            </w:r>
          </w:p>
          <w:p w:rsidR="002A5DB7"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Her okulda rehber öğretmen olmayışı</w:t>
            </w:r>
          </w:p>
        </w:tc>
        <w:tc>
          <w:tcPr>
            <w:tcW w:w="1662" w:type="pct"/>
          </w:tcPr>
          <w:p w:rsidR="00736CA5" w:rsidRPr="00736CA5" w:rsidRDefault="00736CA5" w:rsidP="00CD798D">
            <w:pPr>
              <w:pStyle w:val="ListeParagraf"/>
              <w:numPr>
                <w:ilvl w:val="0"/>
                <w:numId w:val="47"/>
              </w:numPr>
              <w:ind w:left="323" w:hanging="283"/>
              <w:rPr>
                <w:rFonts w:ascii="Times New Roman" w:hAnsi="Times New Roman"/>
                <w:sz w:val="18"/>
                <w:szCs w:val="18"/>
              </w:rPr>
            </w:pPr>
            <w:r w:rsidRPr="00736CA5">
              <w:rPr>
                <w:rFonts w:ascii="Times New Roman" w:eastAsia="Times New Roman" w:hAnsi="Times New Roman"/>
                <w:sz w:val="18"/>
                <w:szCs w:val="18"/>
              </w:rPr>
              <w:t>Akademik başarının düşük olması</w:t>
            </w:r>
          </w:p>
          <w:p w:rsidR="00736CA5" w:rsidRPr="00736CA5" w:rsidRDefault="00736CA5" w:rsidP="00CD798D">
            <w:pPr>
              <w:pStyle w:val="ListeParagraf"/>
              <w:numPr>
                <w:ilvl w:val="0"/>
                <w:numId w:val="47"/>
              </w:numPr>
              <w:ind w:left="323" w:hanging="283"/>
              <w:rPr>
                <w:rFonts w:ascii="Times New Roman" w:hAnsi="Times New Roman"/>
                <w:sz w:val="18"/>
                <w:szCs w:val="18"/>
              </w:rPr>
            </w:pPr>
            <w:r w:rsidRPr="00736CA5">
              <w:rPr>
                <w:rFonts w:ascii="Times New Roman" w:eastAsia="Times New Roman" w:hAnsi="Times New Roman"/>
                <w:sz w:val="18"/>
                <w:szCs w:val="18"/>
              </w:rPr>
              <w:t>Öğrencilerin motivasyonunu artırmaya yönelik eğitimlerin yetersiz olması sonucu Öğrencilerin hazır bulunuşluk düzeylerinin düşük olması ve öğrencinin okula ilgisinin azalması</w:t>
            </w:r>
          </w:p>
          <w:p w:rsidR="002A5DB7" w:rsidRPr="003E0108"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Öğrencinin yetenekli olduğu alanlarda, severek, isteyerek kendini ortaya koymasını destekleyecek hedeflerini belirleyecek rehberlik hizmetinin olmaması.</w:t>
            </w:r>
          </w:p>
          <w:p w:rsidR="002A5DB7" w:rsidRPr="003E0108"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MEM in çeşitli birimlerinde model oluşturabilecek örnek uygulamaların yaygınlaştırılamaması.</w:t>
            </w:r>
          </w:p>
          <w:p w:rsidR="002A5DB7" w:rsidRPr="003E0108"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AB projelerinin yeterince tanıtılamaması.</w:t>
            </w:r>
          </w:p>
          <w:p w:rsidR="002A5DB7" w:rsidRPr="00736CA5"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Okulların proje yazma konusunda deneyimli öğretmenlere sahip olmaması.</w:t>
            </w:r>
          </w:p>
        </w:tc>
        <w:tc>
          <w:tcPr>
            <w:tcW w:w="1657" w:type="pct"/>
          </w:tcPr>
          <w:p w:rsidR="002A5DB7" w:rsidRPr="003E0108"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MEM’de, Hizmet içi eğitim faaliyetlerinin etkin ve verimli bir şekilde kullanılamaması.</w:t>
            </w:r>
          </w:p>
          <w:p w:rsidR="002A5DB7" w:rsidRPr="003E0108" w:rsidRDefault="002A5DB7" w:rsidP="00CD798D">
            <w:pPr>
              <w:pStyle w:val="ListeParagraf"/>
              <w:numPr>
                <w:ilvl w:val="0"/>
                <w:numId w:val="47"/>
              </w:numPr>
              <w:ind w:left="275" w:hanging="283"/>
              <w:rPr>
                <w:rFonts w:ascii="Times New Roman" w:hAnsi="Times New Roman"/>
                <w:b/>
                <w:bCs/>
                <w:sz w:val="18"/>
                <w:szCs w:val="18"/>
              </w:rPr>
            </w:pPr>
            <w:r w:rsidRPr="003E0108">
              <w:rPr>
                <w:rFonts w:ascii="Times New Roman" w:hAnsi="Times New Roman"/>
                <w:sz w:val="18"/>
                <w:szCs w:val="18"/>
              </w:rPr>
              <w:t>Çalışanlara yönelik sosyal, kültürel ve sportif faaliyetlerin yeterince düzenlenememesi</w:t>
            </w:r>
            <w:r w:rsidRPr="003E0108">
              <w:rPr>
                <w:rFonts w:ascii="Times New Roman" w:hAnsi="Times New Roman"/>
                <w:b/>
                <w:bCs/>
                <w:sz w:val="18"/>
                <w:szCs w:val="18"/>
              </w:rPr>
              <w:t xml:space="preserve">. </w:t>
            </w:r>
          </w:p>
          <w:p w:rsidR="002A5DB7" w:rsidRPr="003E0108" w:rsidRDefault="003E48EB" w:rsidP="00CD798D">
            <w:pPr>
              <w:pStyle w:val="ListeParagraf"/>
              <w:numPr>
                <w:ilvl w:val="0"/>
                <w:numId w:val="47"/>
              </w:numPr>
              <w:ind w:left="275" w:hanging="283"/>
              <w:rPr>
                <w:rFonts w:ascii="Times New Roman" w:hAnsi="Times New Roman"/>
                <w:sz w:val="18"/>
                <w:szCs w:val="18"/>
              </w:rPr>
            </w:pPr>
            <w:r>
              <w:rPr>
                <w:rFonts w:ascii="Times New Roman" w:hAnsi="Times New Roman"/>
                <w:sz w:val="18"/>
                <w:szCs w:val="18"/>
              </w:rPr>
              <w:t>İlçe</w:t>
            </w:r>
            <w:r w:rsidR="002A5DB7" w:rsidRPr="003E0108">
              <w:rPr>
                <w:rFonts w:ascii="Times New Roman" w:hAnsi="Times New Roman"/>
                <w:sz w:val="18"/>
                <w:szCs w:val="18"/>
              </w:rPr>
              <w:t>miz bünyesinde birleştirilmiş sınıfların bulunması</w:t>
            </w:r>
          </w:p>
          <w:p w:rsidR="002A5DB7" w:rsidRPr="003E0108"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Öz değerlendirme sonuçlarının kurumsallaşamaması</w:t>
            </w:r>
          </w:p>
          <w:p w:rsidR="002A5DB7" w:rsidRPr="003E0108"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Çalışan personelin teknolojik okuryazarlığının düşük olması(İnsan Kaynakları).</w:t>
            </w:r>
          </w:p>
          <w:p w:rsidR="002A5DB7"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Bilgi teknolojilerindeki yetişmiş insan kaynağının etkin kullanılamaması.</w:t>
            </w:r>
          </w:p>
          <w:p w:rsidR="003E48EB" w:rsidRPr="003E48EB" w:rsidRDefault="003E48EB" w:rsidP="00CD798D">
            <w:pPr>
              <w:pStyle w:val="ListeParagraf"/>
              <w:numPr>
                <w:ilvl w:val="0"/>
                <w:numId w:val="47"/>
              </w:numPr>
              <w:ind w:left="275" w:hanging="283"/>
              <w:rPr>
                <w:rFonts w:ascii="Times New Roman" w:hAnsi="Times New Roman"/>
                <w:sz w:val="18"/>
                <w:szCs w:val="18"/>
              </w:rPr>
            </w:pPr>
            <w:r w:rsidRPr="003E48EB">
              <w:rPr>
                <w:rFonts w:ascii="Times New Roman" w:eastAsia="Times New Roman" w:hAnsi="Times New Roman"/>
                <w:color w:val="000000" w:themeColor="text1"/>
                <w:sz w:val="18"/>
                <w:szCs w:val="18"/>
              </w:rPr>
              <w:t>Öğretmenlerin, hem ders hem de proje yükünü bir arada yürütme yükümlülüğü</w:t>
            </w:r>
          </w:p>
          <w:p w:rsidR="003E48EB" w:rsidRPr="003E48EB" w:rsidRDefault="003E48EB" w:rsidP="00CD798D">
            <w:pPr>
              <w:pStyle w:val="ListeParagraf"/>
              <w:numPr>
                <w:ilvl w:val="0"/>
                <w:numId w:val="47"/>
              </w:numPr>
              <w:ind w:left="275" w:hanging="283"/>
              <w:rPr>
                <w:rFonts w:ascii="Times New Roman" w:hAnsi="Times New Roman"/>
                <w:sz w:val="18"/>
                <w:szCs w:val="18"/>
              </w:rPr>
            </w:pPr>
            <w:r w:rsidRPr="003E48EB">
              <w:rPr>
                <w:rFonts w:ascii="Times New Roman" w:eastAsia="Times New Roman" w:hAnsi="Times New Roman"/>
                <w:sz w:val="18"/>
                <w:szCs w:val="18"/>
              </w:rPr>
              <w:t>Yönetim ve organizasyona yönelik eğitimlerin yeteri kadar olmaması</w:t>
            </w:r>
          </w:p>
        </w:tc>
      </w:tr>
    </w:tbl>
    <w:p w:rsidR="005B4603" w:rsidRDefault="005B4603"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2A5DB7" w:rsidRPr="003E0108" w:rsidRDefault="002A5DB7" w:rsidP="002A5DB7">
      <w:pPr>
        <w:keepNext/>
        <w:spacing w:after="0" w:line="240" w:lineRule="auto"/>
        <w:rPr>
          <w:rFonts w:ascii="Times New Roman" w:eastAsia="Times New Roman" w:hAnsi="Times New Roman"/>
          <w:b/>
          <w:bCs/>
          <w:color w:val="FF0000"/>
          <w:sz w:val="18"/>
          <w:szCs w:val="18"/>
          <w:lang w:eastAsia="tr-TR"/>
        </w:rPr>
      </w:pPr>
      <w:r w:rsidRPr="003E0108">
        <w:rPr>
          <w:rFonts w:ascii="Times New Roman" w:eastAsia="Times New Roman" w:hAnsi="Times New Roman"/>
          <w:b/>
          <w:bCs/>
          <w:color w:val="FF0000"/>
          <w:sz w:val="18"/>
          <w:szCs w:val="18"/>
          <w:lang w:eastAsia="tr-TR"/>
        </w:rPr>
        <w:t>Tablo. Fırsatlar, Tehditler</w:t>
      </w:r>
    </w:p>
    <w:tbl>
      <w:tblPr>
        <w:tblStyle w:val="TabloKlavuzu"/>
        <w:tblW w:w="5000" w:type="pct"/>
        <w:tblLook w:val="04A0" w:firstRow="1" w:lastRow="0" w:firstColumn="1" w:lastColumn="0" w:noHBand="0" w:noVBand="1"/>
      </w:tblPr>
      <w:tblGrid>
        <w:gridCol w:w="4780"/>
        <w:gridCol w:w="4727"/>
        <w:gridCol w:w="4713"/>
      </w:tblGrid>
      <w:tr w:rsidR="002A5DB7" w:rsidRPr="003E0108" w:rsidTr="00DA0CBD">
        <w:trPr>
          <w:trHeight w:val="227"/>
        </w:trPr>
        <w:tc>
          <w:tcPr>
            <w:tcW w:w="5000" w:type="pct"/>
            <w:gridSpan w:val="3"/>
            <w:shd w:val="clear" w:color="auto" w:fill="8DB3E2" w:themeFill="text2" w:themeFillTint="66"/>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Fırsatlar</w:t>
            </w:r>
          </w:p>
        </w:tc>
      </w:tr>
      <w:tr w:rsidR="002A5DB7" w:rsidRPr="003E0108" w:rsidTr="00DA0CBD">
        <w:trPr>
          <w:trHeight w:val="189"/>
        </w:trPr>
        <w:tc>
          <w:tcPr>
            <w:tcW w:w="1681"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highlight w:val="green"/>
              </w:rPr>
            </w:pPr>
            <w:r w:rsidRPr="003E0108">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2217"/>
        </w:trPr>
        <w:tc>
          <w:tcPr>
            <w:tcW w:w="1681" w:type="pct"/>
          </w:tcPr>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İlçedeki Kamu ve STK’ların kurum</w:t>
            </w:r>
            <w:r w:rsidR="00FD093B">
              <w:rPr>
                <w:rFonts w:ascii="Times New Roman" w:hAnsi="Times New Roman"/>
                <w:sz w:val="18"/>
                <w:szCs w:val="18"/>
              </w:rPr>
              <w:t>umuzla işbirliğine açık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Hayırsever desteğinin okul yapımı ve materyal temini açısından olumlu oluşu</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İlçe MEM in, içinde bulunduğu toplumsal yapısının, eğitimli, çok kültürlü ve iletişime açık bir özelliğe sahip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eastAsia="Times New Roman" w:hAnsi="Times New Roman"/>
                <w:sz w:val="18"/>
                <w:szCs w:val="18"/>
              </w:rPr>
              <w:t>Diğer kamu kurumları ve STK’lar tarafından yaygın eğitim faaliyetlerinin destekleniyor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bCs/>
                <w:sz w:val="18"/>
                <w:szCs w:val="18"/>
              </w:rPr>
              <w:t>8383 veli bilgilendirme hattının bulunması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bCs/>
                <w:sz w:val="18"/>
                <w:szCs w:val="18"/>
              </w:rPr>
              <w:t>Bayındır Kaymakamlığı SYDV’nın dezavantajlı öğrencilere yönelik desteği</w:t>
            </w:r>
          </w:p>
          <w:p w:rsidR="002A5DB7" w:rsidRPr="00FD093B" w:rsidRDefault="002A5DB7"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Ailelerin ve toplumun eğitime duyarlılığının artması.</w:t>
            </w:r>
          </w:p>
          <w:p w:rsidR="002A5DB7" w:rsidRPr="00FD093B" w:rsidRDefault="002A5DB7"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Zorunlu eğitimin 12 yıla çıkarılması.</w:t>
            </w:r>
          </w:p>
          <w:p w:rsidR="002A5DB7" w:rsidRPr="00FD093B" w:rsidRDefault="002A5DB7" w:rsidP="00CD798D">
            <w:pPr>
              <w:pStyle w:val="ListeParagraf"/>
              <w:numPr>
                <w:ilvl w:val="0"/>
                <w:numId w:val="48"/>
              </w:numPr>
              <w:spacing w:line="259" w:lineRule="auto"/>
              <w:ind w:left="284" w:hanging="284"/>
              <w:rPr>
                <w:rFonts w:ascii="Times New Roman" w:hAnsi="Times New Roman"/>
                <w:bCs/>
                <w:sz w:val="18"/>
                <w:szCs w:val="18"/>
              </w:rPr>
            </w:pPr>
            <w:r w:rsidRPr="00FD093B">
              <w:rPr>
                <w:rFonts w:ascii="Times New Roman" w:hAnsi="Times New Roman"/>
                <w:bCs/>
                <w:sz w:val="18"/>
                <w:szCs w:val="18"/>
              </w:rPr>
              <w:t>Müdürlüğümüzün dış paydaşlarla etkili bir iletişim ve işbirliği içinde çalışmalar yürütmesi.</w:t>
            </w:r>
          </w:p>
        </w:tc>
        <w:tc>
          <w:tcPr>
            <w:tcW w:w="1662" w:type="pct"/>
          </w:tcPr>
          <w:p w:rsidR="00736CA5" w:rsidRPr="00736CA5" w:rsidRDefault="00736CA5" w:rsidP="00CD798D">
            <w:pPr>
              <w:pStyle w:val="ListeParagraf"/>
              <w:numPr>
                <w:ilvl w:val="0"/>
                <w:numId w:val="48"/>
              </w:numPr>
              <w:spacing w:line="259" w:lineRule="auto"/>
              <w:ind w:left="323" w:hanging="283"/>
              <w:rPr>
                <w:rFonts w:ascii="Times New Roman" w:hAnsi="Times New Roman"/>
                <w:sz w:val="18"/>
                <w:szCs w:val="18"/>
              </w:rPr>
            </w:pPr>
            <w:r w:rsidRPr="00736CA5">
              <w:rPr>
                <w:rFonts w:ascii="Times New Roman" w:eastAsia="Times New Roman" w:hAnsi="Times New Roman"/>
                <w:sz w:val="18"/>
                <w:szCs w:val="18"/>
              </w:rPr>
              <w:t>Kurum, kuruluş ve hayırseverlerin öğrenci başarısına odaklı yeni projeler üretilmesinde kurumlarımızla işbirliğine açık olması</w:t>
            </w:r>
          </w:p>
          <w:p w:rsidR="00736CA5"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r w:rsidRPr="00736CA5">
              <w:rPr>
                <w:rFonts w:ascii="Times New Roman" w:hAnsi="Times New Roman"/>
                <w:sz w:val="18"/>
                <w:szCs w:val="18"/>
              </w:rPr>
              <w:t xml:space="preserve">Aile ve öğrencilerin bilinçlenmeleri, </w:t>
            </w:r>
            <w:r w:rsidRPr="00736CA5">
              <w:rPr>
                <w:rFonts w:ascii="Times New Roman" w:eastAsia="Times New Roman" w:hAnsi="Times New Roman"/>
                <w:color w:val="000000" w:themeColor="text1"/>
                <w:sz w:val="18"/>
                <w:szCs w:val="18"/>
              </w:rPr>
              <w:t>Öğrencinin yetenekleri doğrultusunda yönlendirilmeleri için seminer ve toplantı, faaliyetler düzenleyecek Rehberlik hizmetlerinin olması</w:t>
            </w:r>
          </w:p>
          <w:p w:rsidR="00736CA5"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r w:rsidRPr="00736CA5">
              <w:rPr>
                <w:rFonts w:ascii="Times New Roman" w:hAnsi="Times New Roman"/>
                <w:bCs/>
                <w:sz w:val="18"/>
                <w:szCs w:val="18"/>
              </w:rPr>
              <w:t>İlçe MEM’in İŞKUR, Yerel Yönetim, Kamu ve STK’lar ile işbirliği içinde olması ve Sivil toplum örgütleri ile kamu ve özel kuruluşların eğitime destek vermesi.</w:t>
            </w:r>
          </w:p>
          <w:p w:rsidR="002A5DB7"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r w:rsidRPr="00736CA5">
              <w:rPr>
                <w:rFonts w:ascii="Times New Roman" w:hAnsi="Times New Roman"/>
                <w:sz w:val="18"/>
                <w:szCs w:val="18"/>
              </w:rPr>
              <w:t>SYDV’nin öğrencilere yönelik kaynak alınmasında ve sınav yapılmasında destek olması ve ihtiyacı olanlara maddi desteği</w:t>
            </w:r>
          </w:p>
        </w:tc>
        <w:tc>
          <w:tcPr>
            <w:tcW w:w="1657" w:type="pct"/>
          </w:tcPr>
          <w:p w:rsidR="003E48EB" w:rsidRPr="003E48EB" w:rsidRDefault="003E48EB" w:rsidP="00CD798D">
            <w:pPr>
              <w:pStyle w:val="ListeParagraf"/>
              <w:numPr>
                <w:ilvl w:val="0"/>
                <w:numId w:val="48"/>
              </w:numPr>
              <w:ind w:left="275" w:hanging="283"/>
              <w:rPr>
                <w:rFonts w:ascii="Times New Roman" w:hAnsi="Times New Roman"/>
                <w:sz w:val="18"/>
                <w:szCs w:val="18"/>
              </w:rPr>
            </w:pPr>
            <w:r w:rsidRPr="003E48EB">
              <w:rPr>
                <w:rFonts w:ascii="Times New Roman" w:eastAsia="Times New Roman" w:hAnsi="Times New Roman"/>
                <w:color w:val="000000" w:themeColor="text1"/>
                <w:sz w:val="18"/>
                <w:szCs w:val="18"/>
              </w:rPr>
              <w:t>Müdürlüğümüz ile Yüksek okul ve diğer kurumların işbirliğine istekli olması</w:t>
            </w:r>
          </w:p>
          <w:p w:rsidR="003E48EB" w:rsidRPr="003E48EB" w:rsidRDefault="003E48EB" w:rsidP="00CD798D">
            <w:pPr>
              <w:pStyle w:val="ListeParagraf"/>
              <w:numPr>
                <w:ilvl w:val="0"/>
                <w:numId w:val="48"/>
              </w:numPr>
              <w:ind w:left="275" w:hanging="283"/>
              <w:rPr>
                <w:rFonts w:ascii="Times New Roman" w:hAnsi="Times New Roman"/>
                <w:sz w:val="18"/>
                <w:szCs w:val="18"/>
              </w:rPr>
            </w:pPr>
            <w:r w:rsidRPr="003E48EB">
              <w:rPr>
                <w:rFonts w:ascii="Times New Roman" w:hAnsi="Times New Roman"/>
                <w:sz w:val="18"/>
                <w:szCs w:val="18"/>
              </w:rPr>
              <w:t>Hayırseverler tarafından bağışlanan arsaların olması  ve hayırseverlerin eğitime katkıda istekli olmaları</w:t>
            </w:r>
          </w:p>
          <w:p w:rsidR="002A5DB7" w:rsidRPr="003E48EB" w:rsidRDefault="002A5DB7" w:rsidP="00CD798D">
            <w:pPr>
              <w:pStyle w:val="ListeParagraf"/>
              <w:numPr>
                <w:ilvl w:val="0"/>
                <w:numId w:val="48"/>
              </w:numPr>
              <w:ind w:left="275" w:hanging="283"/>
              <w:rPr>
                <w:rFonts w:ascii="Times New Roman" w:hAnsi="Times New Roman"/>
                <w:sz w:val="18"/>
                <w:szCs w:val="18"/>
              </w:rPr>
            </w:pPr>
            <w:r w:rsidRPr="003E48EB">
              <w:rPr>
                <w:rFonts w:ascii="Times New Roman" w:hAnsi="Times New Roman"/>
                <w:sz w:val="18"/>
                <w:szCs w:val="18"/>
              </w:rPr>
              <w:t>Fatih projesinin olanaklarının kullanılıyor olması.</w:t>
            </w:r>
          </w:p>
          <w:p w:rsidR="002A5DB7" w:rsidRPr="003E48EB" w:rsidRDefault="002A5DB7" w:rsidP="00CD798D">
            <w:pPr>
              <w:pStyle w:val="ListeParagraf"/>
              <w:numPr>
                <w:ilvl w:val="0"/>
                <w:numId w:val="48"/>
              </w:numPr>
              <w:ind w:left="275" w:hanging="283"/>
              <w:rPr>
                <w:rFonts w:ascii="Times New Roman" w:hAnsi="Times New Roman"/>
                <w:sz w:val="18"/>
                <w:szCs w:val="18"/>
              </w:rPr>
            </w:pPr>
            <w:r w:rsidRPr="003E48EB">
              <w:rPr>
                <w:rFonts w:ascii="Times New Roman" w:hAnsi="Times New Roman"/>
                <w:sz w:val="18"/>
                <w:szCs w:val="18"/>
              </w:rPr>
              <w:t>FATİH projesini yürüten güçlü ve donanımlı bir ekibin oluşu.</w:t>
            </w:r>
          </w:p>
          <w:p w:rsidR="002A5DB7" w:rsidRPr="003E48EB" w:rsidRDefault="002A5DB7" w:rsidP="003E48EB">
            <w:pPr>
              <w:rPr>
                <w:rFonts w:ascii="Times New Roman" w:hAnsi="Times New Roman"/>
                <w:sz w:val="18"/>
                <w:szCs w:val="18"/>
              </w:rPr>
            </w:pPr>
          </w:p>
        </w:tc>
      </w:tr>
      <w:tr w:rsidR="002A5DB7" w:rsidRPr="003E0108" w:rsidTr="00DA0CBD">
        <w:trPr>
          <w:trHeight w:val="227"/>
        </w:trPr>
        <w:tc>
          <w:tcPr>
            <w:tcW w:w="5000" w:type="pct"/>
            <w:gridSpan w:val="3"/>
            <w:shd w:val="clear" w:color="auto" w:fill="8DB3E2" w:themeFill="text2" w:themeFillTint="66"/>
            <w:vAlign w:val="center"/>
          </w:tcPr>
          <w:p w:rsidR="002A5DB7" w:rsidRPr="00FD093B" w:rsidRDefault="002A5DB7" w:rsidP="00DA0CBD">
            <w:pPr>
              <w:pStyle w:val="ListeParagraf"/>
              <w:ind w:left="0"/>
              <w:jc w:val="center"/>
              <w:rPr>
                <w:rFonts w:ascii="Times New Roman" w:hAnsi="Times New Roman"/>
                <w:b/>
                <w:sz w:val="18"/>
                <w:szCs w:val="18"/>
              </w:rPr>
            </w:pPr>
            <w:r w:rsidRPr="00FD093B">
              <w:rPr>
                <w:rFonts w:ascii="Times New Roman" w:hAnsi="Times New Roman"/>
                <w:b/>
                <w:sz w:val="18"/>
                <w:szCs w:val="18"/>
              </w:rPr>
              <w:t>Tehditler</w:t>
            </w:r>
          </w:p>
        </w:tc>
      </w:tr>
      <w:tr w:rsidR="002A5DB7" w:rsidRPr="003E0108" w:rsidTr="00DA0CBD">
        <w:trPr>
          <w:trHeight w:val="178"/>
        </w:trPr>
        <w:tc>
          <w:tcPr>
            <w:tcW w:w="1681" w:type="pct"/>
            <w:shd w:val="clear" w:color="auto" w:fill="C6D9F1" w:themeFill="text2" w:themeFillTint="33"/>
            <w:vAlign w:val="center"/>
          </w:tcPr>
          <w:p w:rsidR="002A5DB7" w:rsidRPr="00FD093B" w:rsidRDefault="002A5DB7" w:rsidP="00DA0CBD">
            <w:pPr>
              <w:pStyle w:val="ListeParagraf"/>
              <w:ind w:left="0"/>
              <w:jc w:val="center"/>
              <w:rPr>
                <w:rFonts w:ascii="Times New Roman" w:hAnsi="Times New Roman"/>
                <w:b/>
                <w:sz w:val="18"/>
                <w:szCs w:val="18"/>
                <w:highlight w:val="green"/>
              </w:rPr>
            </w:pPr>
            <w:r w:rsidRPr="00FD093B">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3297"/>
        </w:trPr>
        <w:tc>
          <w:tcPr>
            <w:tcW w:w="1681" w:type="pct"/>
          </w:tcPr>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eastAsia="Times New Roman" w:hAnsi="Times New Roman"/>
                <w:sz w:val="18"/>
                <w:szCs w:val="18"/>
              </w:rPr>
              <w:t>Teknolojinin ihtiyaç dışında gereksiz ve kontrolsüz kullanılması</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Ailelerin sosyal – Kültürel ve ekonomik yetersizlikleri</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İnternet Kafe vb. yerlerin devamsızlık yapan öğrenciler için cazip yerler olması</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Veli ilgisizliği nedeniyle eğitime verilen önemin düşük olması.(</w:t>
            </w:r>
          </w:p>
          <w:p w:rsidR="00FD093B" w:rsidRPr="00FD093B" w:rsidRDefault="00FD093B"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Madde bağımlılığının artması</w:t>
            </w:r>
          </w:p>
          <w:p w:rsidR="002A5DB7" w:rsidRPr="00FD093B" w:rsidRDefault="002A5DB7"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Parçalanmış aile sayısının fazla oluşu.</w:t>
            </w:r>
          </w:p>
          <w:p w:rsidR="002A5DB7" w:rsidRPr="00FD093B" w:rsidRDefault="002A5DB7" w:rsidP="00CD798D">
            <w:pPr>
              <w:pStyle w:val="ListeParagraf"/>
              <w:numPr>
                <w:ilvl w:val="0"/>
                <w:numId w:val="49"/>
              </w:numPr>
              <w:spacing w:line="259" w:lineRule="auto"/>
              <w:ind w:left="284" w:hanging="284"/>
              <w:rPr>
                <w:rFonts w:ascii="Times New Roman" w:hAnsi="Times New Roman"/>
                <w:bCs/>
                <w:sz w:val="18"/>
                <w:szCs w:val="18"/>
              </w:rPr>
            </w:pPr>
            <w:r w:rsidRPr="00FD093B">
              <w:rPr>
                <w:rFonts w:ascii="Times New Roman" w:hAnsi="Times New Roman"/>
                <w:bCs/>
                <w:sz w:val="18"/>
                <w:szCs w:val="18"/>
              </w:rPr>
              <w:t>Bazı ailelerin Sosyo-ekonomik düzeyin düşük olması nedeniyle, eğitim giderlerini karşılayamaması, çalıştırılan öğrencilerin varlığı.</w:t>
            </w:r>
          </w:p>
          <w:p w:rsidR="002A5DB7" w:rsidRPr="00FD093B" w:rsidRDefault="002A5DB7" w:rsidP="00CD798D">
            <w:pPr>
              <w:pStyle w:val="ListeParagraf"/>
              <w:numPr>
                <w:ilvl w:val="0"/>
                <w:numId w:val="49"/>
              </w:numPr>
              <w:spacing w:line="259" w:lineRule="auto"/>
              <w:ind w:left="284" w:hanging="284"/>
              <w:rPr>
                <w:rFonts w:ascii="Times New Roman" w:hAnsi="Times New Roman"/>
                <w:bCs/>
                <w:sz w:val="18"/>
                <w:szCs w:val="18"/>
              </w:rPr>
            </w:pPr>
            <w:r w:rsidRPr="00FD093B">
              <w:rPr>
                <w:rFonts w:ascii="Times New Roman" w:hAnsi="Times New Roman"/>
                <w:bCs/>
                <w:sz w:val="18"/>
                <w:szCs w:val="18"/>
              </w:rPr>
              <w:t>Arkadaş gruplarının öğrencilerin davranışlarına olumsuz etkisi, kötü alışkanlıklara yönelim.</w:t>
            </w:r>
          </w:p>
        </w:tc>
        <w:tc>
          <w:tcPr>
            <w:tcW w:w="1662" w:type="pct"/>
          </w:tcPr>
          <w:p w:rsidR="00736CA5" w:rsidRPr="003E48EB" w:rsidRDefault="00736CA5"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Öğrencinin derse İlgisiz olması</w:t>
            </w:r>
          </w:p>
          <w:p w:rsidR="00736CA5" w:rsidRPr="003E48EB" w:rsidRDefault="00736CA5"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Öğretmenlerin ölçme değerlendirme ve istatistiksel verilere olumsuz bakış açısı</w:t>
            </w:r>
          </w:p>
          <w:p w:rsidR="002A5DB7" w:rsidRPr="003E48EB" w:rsidRDefault="002A5DB7"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sz w:val="18"/>
                <w:szCs w:val="18"/>
              </w:rPr>
              <w:t>Okullarda sosyal faaliyet alanlarının az olması.</w:t>
            </w:r>
          </w:p>
          <w:p w:rsidR="003E48EB" w:rsidRPr="003E48EB" w:rsidRDefault="002A5DB7"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sz w:val="18"/>
                <w:szCs w:val="18"/>
              </w:rPr>
              <w:t>Birçok alanda istihdam sayısının mezun olan öğrenci sayısına oranla düşük olması.</w:t>
            </w:r>
          </w:p>
          <w:p w:rsidR="002A5DB7" w:rsidRPr="003E48EB" w:rsidRDefault="003E48EB"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Parçalanmış aile çocuklarının Artması</w:t>
            </w:r>
          </w:p>
          <w:p w:rsidR="003E48EB" w:rsidRPr="003E48EB" w:rsidRDefault="003E48EB"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bCs/>
                <w:sz w:val="18"/>
                <w:szCs w:val="18"/>
              </w:rPr>
              <w:t>İlçe genelinde STK’ların ve sektörel çeşitliliğinin az olması</w:t>
            </w:r>
          </w:p>
        </w:tc>
        <w:tc>
          <w:tcPr>
            <w:tcW w:w="1657" w:type="pct"/>
          </w:tcPr>
          <w:p w:rsidR="003E48EB" w:rsidRPr="003E48EB" w:rsidRDefault="003E48EB" w:rsidP="00CD798D">
            <w:pPr>
              <w:pStyle w:val="ListeParagraf"/>
              <w:numPr>
                <w:ilvl w:val="0"/>
                <w:numId w:val="49"/>
              </w:numPr>
              <w:ind w:left="275" w:hanging="275"/>
              <w:rPr>
                <w:rFonts w:ascii="Times New Roman" w:hAnsi="Times New Roman"/>
                <w:sz w:val="18"/>
                <w:szCs w:val="18"/>
              </w:rPr>
            </w:pPr>
            <w:r w:rsidRPr="003E48EB">
              <w:rPr>
                <w:rFonts w:ascii="Times New Roman" w:hAnsi="Times New Roman"/>
                <w:color w:val="000000" w:themeColor="text1"/>
              </w:rPr>
              <w:t>İlçe çalışanlarımız tarafından ikamet konusunda tercih edilmemesi</w:t>
            </w:r>
          </w:p>
          <w:p w:rsidR="00A64BB9" w:rsidRPr="00A64BB9" w:rsidRDefault="003E48EB" w:rsidP="00CD798D">
            <w:pPr>
              <w:pStyle w:val="ListeParagraf"/>
              <w:numPr>
                <w:ilvl w:val="0"/>
                <w:numId w:val="49"/>
              </w:numPr>
              <w:ind w:left="275" w:hanging="275"/>
              <w:rPr>
                <w:rFonts w:ascii="Times New Roman" w:hAnsi="Times New Roman"/>
                <w:sz w:val="18"/>
                <w:szCs w:val="18"/>
              </w:rPr>
            </w:pPr>
            <w:r w:rsidRPr="003E48EB">
              <w:rPr>
                <w:rFonts w:ascii="Times New Roman" w:hAnsi="Times New Roman"/>
                <w:color w:val="000000" w:themeColor="text1"/>
              </w:rPr>
              <w:t>İlçemizde Üniversite ve yeteri kadar STK’nın olmaması</w:t>
            </w:r>
          </w:p>
          <w:p w:rsidR="002A5DB7" w:rsidRPr="00A64BB9" w:rsidRDefault="00A64BB9" w:rsidP="00CD798D">
            <w:pPr>
              <w:pStyle w:val="ListeParagraf"/>
              <w:numPr>
                <w:ilvl w:val="0"/>
                <w:numId w:val="49"/>
              </w:numPr>
              <w:ind w:left="275" w:hanging="275"/>
              <w:rPr>
                <w:rFonts w:ascii="Times New Roman" w:hAnsi="Times New Roman"/>
                <w:sz w:val="18"/>
                <w:szCs w:val="18"/>
              </w:rPr>
            </w:pPr>
            <w:r w:rsidRPr="00A64BB9">
              <w:rPr>
                <w:rFonts w:ascii="Times New Roman" w:hAnsi="Times New Roman"/>
                <w:color w:val="000000" w:themeColor="text1"/>
              </w:rPr>
              <w:t>Müdürlüğümüz çalışanlarının vakit geçirebilecekleri sosyal-kültürel ortamların olmayışı</w:t>
            </w:r>
          </w:p>
          <w:p w:rsidR="002A5DB7" w:rsidRPr="003E0108" w:rsidRDefault="002A5DB7" w:rsidP="00CD798D">
            <w:pPr>
              <w:pStyle w:val="ListeParagraf"/>
              <w:numPr>
                <w:ilvl w:val="0"/>
                <w:numId w:val="49"/>
              </w:numPr>
              <w:ind w:left="275" w:hanging="275"/>
              <w:rPr>
                <w:rFonts w:ascii="Times New Roman" w:hAnsi="Times New Roman"/>
                <w:sz w:val="18"/>
                <w:szCs w:val="18"/>
              </w:rPr>
            </w:pPr>
            <w:r w:rsidRPr="003E0108">
              <w:rPr>
                <w:rFonts w:ascii="Times New Roman" w:hAnsi="Times New Roman"/>
                <w:sz w:val="18"/>
                <w:szCs w:val="18"/>
              </w:rPr>
              <w:t>MEM de elektronik ağ sistemi ve teknolojik donanım teknik elemanlarının yeterli olmaması.</w:t>
            </w:r>
          </w:p>
        </w:tc>
      </w:tr>
    </w:tbl>
    <w:p w:rsidR="006F1F36" w:rsidRDefault="006F1F36" w:rsidP="003E0108">
      <w:pPr>
        <w:keepNext/>
        <w:keepLines/>
        <w:spacing w:before="240" w:after="240"/>
        <w:outlineLvl w:val="2"/>
        <w:rPr>
          <w:rFonts w:ascii="Times New Roman" w:eastAsia="Times New Roman" w:hAnsi="Times New Roman"/>
          <w:b/>
          <w:bCs/>
          <w:color w:val="FF0000"/>
          <w:sz w:val="24"/>
          <w:szCs w:val="24"/>
        </w:rPr>
        <w:sectPr w:rsidR="006F1F36" w:rsidSect="00085177">
          <w:pgSz w:w="16838" w:h="11906" w:orient="landscape"/>
          <w:pgMar w:top="1417" w:right="1417" w:bottom="1417" w:left="1417" w:header="709" w:footer="709" w:gutter="0"/>
          <w:pgNumType w:start="20"/>
          <w:cols w:space="708"/>
          <w:docGrid w:linePitch="360"/>
        </w:sectPr>
      </w:pPr>
    </w:p>
    <w:p w:rsidR="006F1F36" w:rsidRDefault="006F1F36" w:rsidP="003E0108">
      <w:pPr>
        <w:keepNext/>
        <w:keepLines/>
        <w:spacing w:before="240" w:after="240"/>
        <w:outlineLvl w:val="2"/>
        <w:rPr>
          <w:rFonts w:ascii="Times New Roman" w:eastAsia="Times New Roman" w:hAnsi="Times New Roman"/>
          <w:b/>
          <w:bCs/>
          <w:color w:val="FF0000"/>
          <w:sz w:val="24"/>
          <w:szCs w:val="24"/>
        </w:rPr>
      </w:pPr>
    </w:p>
    <w:p w:rsidR="003E0108" w:rsidRDefault="00DE7233" w:rsidP="003E0108">
      <w:pPr>
        <w:keepNext/>
        <w:keepLines/>
        <w:spacing w:before="240" w:after="240"/>
        <w:outlineLvl w:val="2"/>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 xml:space="preserve">F. </w:t>
      </w:r>
      <w:r w:rsidR="003E0108">
        <w:rPr>
          <w:rFonts w:ascii="Times New Roman" w:eastAsia="Times New Roman" w:hAnsi="Times New Roman"/>
          <w:b/>
          <w:bCs/>
          <w:color w:val="FF0000"/>
          <w:sz w:val="24"/>
          <w:szCs w:val="24"/>
        </w:rPr>
        <w:t>SORUN/GELİŞİM ALANLARI</w:t>
      </w:r>
    </w:p>
    <w:p w:rsidR="00AF755F" w:rsidRPr="00DE7233" w:rsidRDefault="003E0108" w:rsidP="00AF755F">
      <w:pPr>
        <w:keepNext/>
        <w:spacing w:before="240" w:after="120" w:line="360" w:lineRule="auto"/>
        <w:ind w:firstLine="709"/>
        <w:jc w:val="both"/>
        <w:rPr>
          <w:rFonts w:ascii="Times New Roman" w:eastAsia="Times New Roman" w:hAnsi="Times New Roman"/>
          <w:b/>
          <w:bCs/>
          <w:sz w:val="24"/>
          <w:lang w:eastAsia="tr-TR"/>
        </w:rPr>
      </w:pPr>
      <w:r w:rsidRPr="00DE7233">
        <w:rPr>
          <w:rFonts w:ascii="Times New Roman" w:eastAsia="Times New Roman" w:hAnsi="Times New Roman"/>
          <w:b/>
          <w:bCs/>
          <w:sz w:val="24"/>
          <w:lang w:eastAsia="tr-TR"/>
        </w:rPr>
        <w:t>Yöntem:</w:t>
      </w:r>
    </w:p>
    <w:p w:rsidR="003E0108" w:rsidRPr="007E5CBC" w:rsidRDefault="00AF755F" w:rsidP="003E0108">
      <w:pPr>
        <w:keepNext/>
        <w:spacing w:after="120"/>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 xml:space="preserve">Bayındır </w:t>
      </w:r>
      <w:r w:rsidR="003E0108" w:rsidRPr="007E5CBC">
        <w:rPr>
          <w:rFonts w:ascii="Times New Roman" w:eastAsia="Times New Roman" w:hAnsi="Times New Roman"/>
          <w:bCs/>
          <w:sz w:val="24"/>
          <w:lang w:eastAsia="tr-TR"/>
        </w:rPr>
        <w:t>İl</w:t>
      </w:r>
      <w:r>
        <w:rPr>
          <w:rFonts w:ascii="Times New Roman" w:eastAsia="Times New Roman" w:hAnsi="Times New Roman"/>
          <w:bCs/>
          <w:sz w:val="24"/>
          <w:lang w:eastAsia="tr-TR"/>
        </w:rPr>
        <w:t>çe</w:t>
      </w:r>
      <w:r w:rsidR="003E0108" w:rsidRPr="007E5CBC">
        <w:rPr>
          <w:rFonts w:ascii="Times New Roman" w:eastAsia="Times New Roman" w:hAnsi="Times New Roman"/>
          <w:bCs/>
          <w:sz w:val="24"/>
          <w:lang w:eastAsia="tr-TR"/>
        </w:rPr>
        <w:t xml:space="preserve"> Milli Eğitim Müdürlüğü’ne ait verilerin incelenmesi sonucunda GZFT analizi oluşturulmuştur. </w:t>
      </w:r>
      <w:r w:rsidR="00A64BB9">
        <w:rPr>
          <w:rFonts w:ascii="Times New Roman" w:eastAsia="Times New Roman" w:hAnsi="Times New Roman"/>
          <w:bCs/>
          <w:sz w:val="24"/>
          <w:lang w:eastAsia="tr-TR"/>
        </w:rPr>
        <w:t>GZFT sonuçları incelenmiş ve ilçe</w:t>
      </w:r>
      <w:r w:rsidR="003E0108" w:rsidRPr="007E5CBC">
        <w:rPr>
          <w:rFonts w:ascii="Times New Roman" w:eastAsia="Times New Roman" w:hAnsi="Times New Roman"/>
          <w:bCs/>
          <w:sz w:val="24"/>
          <w:lang w:eastAsia="tr-TR"/>
        </w:rPr>
        <w:t>mizin genel özellikleri değerlendirilmiştir. Bu sonuçlar doğrultusunda oluşturulan TOWS analizi ile zayıf yönlerin ve tehditlerin azaltılması ya da ortadan kaldırılması amacıyla, Milli Eğitim Müdürlüğümüzün güçlü yönlerinin ve fırsatlarının zayıf yönleri olumlu şekilde etkilemesi acısından nasıl kullanılacağı belirlenmiştir.</w:t>
      </w:r>
    </w:p>
    <w:p w:rsidR="003E0108" w:rsidRPr="007E5CBC" w:rsidRDefault="00AF755F" w:rsidP="003E0108">
      <w:pPr>
        <w:keepNext/>
        <w:spacing w:after="120"/>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Bayındır</w:t>
      </w:r>
      <w:r w:rsidR="003E0108" w:rsidRPr="007E5CBC">
        <w:rPr>
          <w:rFonts w:ascii="Times New Roman" w:eastAsia="Times New Roman" w:hAnsi="Times New Roman"/>
          <w:bCs/>
          <w:sz w:val="24"/>
          <w:lang w:eastAsia="tr-TR"/>
        </w:rPr>
        <w:t xml:space="preserve"> İl</w:t>
      </w:r>
      <w:r>
        <w:rPr>
          <w:rFonts w:ascii="Times New Roman" w:eastAsia="Times New Roman" w:hAnsi="Times New Roman"/>
          <w:bCs/>
          <w:sz w:val="24"/>
          <w:lang w:eastAsia="tr-TR"/>
        </w:rPr>
        <w:t>çe</w:t>
      </w:r>
      <w:r w:rsidR="003E0108" w:rsidRPr="007E5CBC">
        <w:rPr>
          <w:rFonts w:ascii="Times New Roman" w:eastAsia="Times New Roman" w:hAnsi="Times New Roman"/>
          <w:bCs/>
          <w:sz w:val="24"/>
          <w:lang w:eastAsia="tr-TR"/>
        </w:rPr>
        <w:t xml:space="preserve"> Milli Eğitim Müdürlüğümüze ait stratejik amaçlar ve bu amaçları gerçekleştirmek için oluşturulan hedefler, Milli Eğitim Bakanlığı tarafından yayımlanan taslak plan</w:t>
      </w:r>
      <w:r>
        <w:rPr>
          <w:rFonts w:ascii="Times New Roman" w:eastAsia="Times New Roman" w:hAnsi="Times New Roman"/>
          <w:bCs/>
          <w:sz w:val="24"/>
          <w:lang w:eastAsia="tr-TR"/>
        </w:rPr>
        <w:t xml:space="preserve"> ve İzmir İl Müdürlüğümüzün taslak planı</w:t>
      </w:r>
      <w:r w:rsidR="003E0108" w:rsidRPr="007E5CBC">
        <w:rPr>
          <w:rFonts w:ascii="Times New Roman" w:eastAsia="Times New Roman" w:hAnsi="Times New Roman"/>
          <w:bCs/>
          <w:sz w:val="24"/>
          <w:lang w:eastAsia="tr-TR"/>
        </w:rPr>
        <w:t xml:space="preserve"> ile ilişkilendirilip, TOWS matrisinin sonuçları analiz edilerek saptanmıştır. Ayrıca stratejik amaçların belirlenmesinde zayıf yönlerimizden ve tehditlerimizden; hedeflerin gerçekleştirilmesinde de güçlü yönlerimizden ve fırsatlarımızdan yararlanılmıştır. Bunun yanı sıra hedeflere ait TOWS matrisleri yapılırken geleceğe yönelim bölümündeki TOWS stratejileri, ilgili hedefin TOWS matrisi ile ilişkilendirilmiştir. </w:t>
      </w:r>
    </w:p>
    <w:p w:rsidR="00AF755F" w:rsidRPr="00AF755F" w:rsidRDefault="003E0108" w:rsidP="00AF755F">
      <w:pPr>
        <w:keepNext/>
        <w:keepLines/>
        <w:spacing w:after="120"/>
        <w:ind w:firstLine="709"/>
        <w:jc w:val="both"/>
        <w:outlineLvl w:val="2"/>
        <w:rPr>
          <w:rFonts w:ascii="Times New Roman" w:eastAsia="Times New Roman" w:hAnsi="Times New Roman"/>
          <w:bCs/>
          <w:sz w:val="24"/>
          <w:szCs w:val="24"/>
        </w:rPr>
      </w:pPr>
      <w:r>
        <w:rPr>
          <w:rFonts w:ascii="Times New Roman" w:eastAsia="Times New Roman" w:hAnsi="Times New Roman"/>
          <w:bCs/>
          <w:sz w:val="24"/>
          <w:szCs w:val="24"/>
        </w:rPr>
        <w:t>Sorun/gelişim alanları stratejik planlama tema ve amaç ayrımına uygun olarak ayrıştırılmış ve Bakanlık Stratejik Plan sorun/gelişim alanları ile uyumlu hale getirilmiştir.</w:t>
      </w:r>
      <w:r w:rsidRPr="00C8645E">
        <w:rPr>
          <w:rFonts w:ascii="Times New Roman" w:eastAsia="Times New Roman" w:hAnsi="Times New Roman"/>
          <w:bCs/>
          <w:sz w:val="24"/>
          <w:szCs w:val="24"/>
        </w:rPr>
        <w:t>Belirlenen gelişim ve sorun alanları üç tema altında gruplandırılarak plan mimarisinin oluşturulmasında temel alınmıştır.</w:t>
      </w:r>
      <w:r w:rsidR="00AF755F">
        <w:rPr>
          <w:rFonts w:ascii="Times New Roman" w:eastAsia="Times New Roman" w:hAnsi="Times New Roman"/>
          <w:bCs/>
          <w:sz w:val="24"/>
          <w:szCs w:val="24"/>
        </w:rPr>
        <w:t xml:space="preserve"> Bayındır</w:t>
      </w:r>
      <w:r>
        <w:rPr>
          <w:rFonts w:ascii="Times New Roman" w:eastAsia="Times New Roman" w:hAnsi="Times New Roman"/>
          <w:bCs/>
          <w:sz w:val="24"/>
          <w:szCs w:val="24"/>
        </w:rPr>
        <w:t xml:space="preserve"> İl</w:t>
      </w:r>
      <w:r w:rsidR="00AF755F">
        <w:rPr>
          <w:rFonts w:ascii="Times New Roman" w:eastAsia="Times New Roman" w:hAnsi="Times New Roman"/>
          <w:bCs/>
          <w:sz w:val="24"/>
          <w:szCs w:val="24"/>
        </w:rPr>
        <w:t>çe</w:t>
      </w:r>
      <w:r>
        <w:rPr>
          <w:rFonts w:ascii="Times New Roman" w:eastAsia="Times New Roman" w:hAnsi="Times New Roman"/>
          <w:bCs/>
          <w:sz w:val="24"/>
          <w:szCs w:val="24"/>
        </w:rPr>
        <w:t xml:space="preserve"> Milli Eğitim Müdürlüğü Stratejik Planının sorun/ gelişim alanları aşağıda belirtilmişti</w:t>
      </w:r>
      <w:r w:rsidR="00B04F7B">
        <w:rPr>
          <w:rFonts w:ascii="Times New Roman" w:eastAsia="Times New Roman" w:hAnsi="Times New Roman"/>
          <w:bCs/>
          <w:sz w:val="24"/>
          <w:szCs w:val="24"/>
        </w:rPr>
        <w:t>r.</w:t>
      </w:r>
    </w:p>
    <w:p w:rsidR="003E0108" w:rsidRPr="007111C2" w:rsidRDefault="003E0108" w:rsidP="003E0108">
      <w:pPr>
        <w:spacing w:before="120" w:after="120"/>
        <w:ind w:firstLine="426"/>
        <w:jc w:val="both"/>
        <w:rPr>
          <w:rFonts w:ascii="Times New Roman" w:hAnsi="Times New Roman"/>
          <w:b/>
          <w:bCs/>
          <w:color w:val="FF0000"/>
        </w:rPr>
      </w:pPr>
      <w:r w:rsidRPr="007111C2">
        <w:rPr>
          <w:rFonts w:ascii="Times New Roman" w:hAnsi="Times New Roman"/>
          <w:b/>
          <w:bCs/>
          <w:color w:val="FF0000"/>
        </w:rPr>
        <w:t>Eğitim ve Öğretime Erişim Sorun / Gelişim Alanları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Okul öncesi eğitimde okullaşma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İlköğretimde devamsızlık</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Ortaöğretimde okullaşma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Ortaöğretimde devamsızlık </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Ortaöğretimde örgün eğitimin dışına çıkan öğrenciler</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Zorunlu eğitimden erken ayrılma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Taşımalı eğitim</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Yurt ve pansiyonların doluluk oranları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Temel eğitimden ortaöğretime geçiş</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Bazı okul türlerine yönelik olumsuz algı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Kız çocukları başta olmak üzere özel politika gerektiren grupların eğitime erişimi</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eğitime ihtiyaç duyan bireylerin uygun eğitime erişimi</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öğretimin payı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öğretim okullarının doluluk oranı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öğrenmeye katılım</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öğrenmenin tanıtımı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Açık öğretim liselerini ortalama bitirme süresi</w:t>
      </w:r>
    </w:p>
    <w:p w:rsidR="003E0108" w:rsidRPr="00AF755F" w:rsidRDefault="003E0108" w:rsidP="00CD798D">
      <w:pPr>
        <w:numPr>
          <w:ilvl w:val="0"/>
          <w:numId w:val="29"/>
        </w:numPr>
        <w:tabs>
          <w:tab w:val="left" w:pos="426"/>
        </w:tabs>
        <w:spacing w:line="240" w:lineRule="auto"/>
        <w:ind w:left="425" w:hanging="425"/>
        <w:jc w:val="both"/>
        <w:rPr>
          <w:rFonts w:ascii="Times New Roman" w:hAnsi="Times New Roman"/>
          <w:bCs/>
          <w:sz w:val="24"/>
          <w:szCs w:val="24"/>
        </w:rPr>
      </w:pPr>
      <w:r>
        <w:rPr>
          <w:rFonts w:ascii="Times New Roman" w:hAnsi="Times New Roman"/>
          <w:bCs/>
          <w:sz w:val="24"/>
          <w:szCs w:val="24"/>
        </w:rPr>
        <w:t>Yükseköğretime katılım</w:t>
      </w:r>
    </w:p>
    <w:p w:rsidR="003E0108" w:rsidRPr="00CF5B1C" w:rsidRDefault="003E0108" w:rsidP="003E0108">
      <w:pPr>
        <w:spacing w:before="120" w:after="120"/>
        <w:ind w:firstLine="426"/>
        <w:jc w:val="both"/>
        <w:rPr>
          <w:rFonts w:ascii="Times New Roman" w:hAnsi="Times New Roman"/>
          <w:b/>
          <w:bCs/>
          <w:color w:val="FF0000"/>
          <w:sz w:val="24"/>
          <w:szCs w:val="24"/>
        </w:rPr>
      </w:pPr>
      <w:r w:rsidRPr="00CF5B1C">
        <w:rPr>
          <w:rFonts w:ascii="Times New Roman" w:hAnsi="Times New Roman"/>
          <w:b/>
          <w:bCs/>
          <w:color w:val="FF0000"/>
          <w:sz w:val="24"/>
          <w:szCs w:val="24"/>
        </w:rPr>
        <w:lastRenderedPageBreak/>
        <w:t>Eğitim ve Öğretimde Kalite Gelişim/Sorun Alanları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Eğitim öğretim sürecinde sanatsal, sportif ve kültürel faaliyetler</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Okuma kültürü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Okul sağlığı ve hijyen</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Zararlı alışkanlıklar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Öğretmenlere yönelik hizmet</w:t>
      </w:r>
      <w:r>
        <w:rPr>
          <w:rFonts w:ascii="Times New Roman" w:hAnsi="Times New Roman"/>
          <w:bCs/>
          <w:sz w:val="24"/>
          <w:szCs w:val="24"/>
        </w:rPr>
        <w:t xml:space="preserve"> i</w:t>
      </w:r>
      <w:r w:rsidRPr="007E5CBC">
        <w:rPr>
          <w:rFonts w:ascii="Times New Roman" w:hAnsi="Times New Roman"/>
          <w:bCs/>
          <w:sz w:val="24"/>
          <w:szCs w:val="24"/>
        </w:rPr>
        <w:t>çi eğitimler</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Öğretmen yeterlilikleri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Program geliştirme sürecinde katılımcılık</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Etki analizi yapılmadan müfredat değişikliği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Eğitimde bilgi ve iletişim teknolojilerinin kullanımı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Örgün ve yaygın eğitimi destekleme ve yetiştirme kursları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Temel dersler önceliğinde ulusal ve uluslararası sınavlarda öğrenci başarı durumu</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Sınav kaygısı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Eğitsel değerlendirme ve tanılama</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Eğitsel, mesleki ve kişisel rehberlik hizmetleri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Öğrencilere yönelik oryantasyon faaliyetleri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Üstün yetenekli öğrencilere yönelik eğitim öğretim hizmetleri başta olmak üzere özel eğitim</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rehberlik hizmeti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Hayat boyu öğrenme kapsamında sunulan kursların çeşitliliği ve niteliği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Mesleki ve teknik eğitimin sektör ve işgücü piyasasının taleplerine uyumu</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Mesleki ve teknik eğitimde ARGE çalışmaları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Atölye ve laboratu</w:t>
      </w:r>
      <w:r>
        <w:rPr>
          <w:rFonts w:ascii="Times New Roman" w:hAnsi="Times New Roman"/>
          <w:bCs/>
          <w:sz w:val="24"/>
          <w:szCs w:val="24"/>
        </w:rPr>
        <w:t>va</w:t>
      </w:r>
      <w:r w:rsidRPr="007E5CBC">
        <w:rPr>
          <w:rFonts w:ascii="Times New Roman" w:hAnsi="Times New Roman"/>
          <w:bCs/>
          <w:sz w:val="24"/>
          <w:szCs w:val="24"/>
        </w:rPr>
        <w:t>r öğretmenlerinin sektörle ilgili özel alan bilgisi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Mesleki eğitimde alan dal seçim rehberliği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İşyeri beceri eğitimi ve staj uygulamaları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Çıraklık eğitimi alt yapısı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Önceki öğrenmelerin belgelendirilmesi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Akreditasyon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Yabancı dil yeterliliği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Uluslararası hareketlilik programlarına katılım</w:t>
      </w:r>
    </w:p>
    <w:p w:rsidR="003E0108" w:rsidRPr="00CF5B1C" w:rsidRDefault="003E0108" w:rsidP="003E0108">
      <w:pPr>
        <w:spacing w:before="120" w:after="120"/>
        <w:ind w:firstLine="426"/>
        <w:jc w:val="both"/>
        <w:rPr>
          <w:rFonts w:ascii="Times New Roman" w:hAnsi="Times New Roman"/>
          <w:b/>
          <w:bCs/>
          <w:color w:val="FF0000"/>
          <w:sz w:val="24"/>
          <w:szCs w:val="24"/>
        </w:rPr>
      </w:pPr>
      <w:r w:rsidRPr="00CF5B1C">
        <w:rPr>
          <w:rFonts w:ascii="Times New Roman" w:hAnsi="Times New Roman"/>
          <w:b/>
          <w:bCs/>
          <w:color w:val="FF0000"/>
          <w:sz w:val="24"/>
          <w:szCs w:val="24"/>
        </w:rPr>
        <w:t>Kurumsal Kapasite Gelişim/Sorun Alanları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İnsan kaynağının genel ve mesleki yetkinliklerinin geliştirilmesi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İnsan kaynakları planlaması ve istihdamı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Öğretmenlerin adaylık eğitimi, hizmet öncesi mesleki uyum eğitimleri ile ilgili mevzuatın uygulanması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 istihdam stratejileri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Çalışma ortamları ile sosyal, kültürel ve sportif ortamların iş motivasyonunu sağlayacak biçimde düzenlenmesi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Çalışanların ödüllendirilmesi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 içi eğitim kalitesi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Uzaktan eğitim uygulamaları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Yabancı dil becerileri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Okul ve kurumların fiziki kapasitesinin yetersizliği (Eğitim öğretim ortamlarının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Okul pansiyonları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Öğretmenlere yönelik fiziksel alan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lastRenderedPageBreak/>
        <w:t>Okul ve kurumların sosyal, kültürel, sanatsal ve sportif faaliyet alanlarının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Eğitim, çalışma, konaklama ve sosyal hizmet ortamlarının kalitesinin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İkili eğitim yapılması ve derslik yetersizliği, kalabalık sınıflar</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Birleştirilmiş sınıf uygulaması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Donatım eksiklerinin giderilmesi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Okullardaki fiziki durumun özel eğitime gereksinim duyan öğrencilere uygunluğu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Özel eğitim okullarının yetersizliği (Hafif, orta, ağır düzeyde öğrenme güçlüğü alanlarında özellikle ortaöğretim düzeyinde)</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Dershanelerin özel okullara dönüşümü</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 binalarının fiziki kapasitesinin yetersiz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Fiziki mekân sıkıntıları ve kalabalık sınıflarının problemlerinin çözülmesi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İnşaat ve emlak çalışmalarının yapılmasındaki zamanlama</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Yeni eğitim tesislerinin oluşturulmasında yaşanan arsa sıkıntıları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Eğitim yapılarının depreme hazır oluşu</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Ödeneklerin etkin ve verimli kullanımı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Alternatif finansman kaynaklarının geliştirilmesi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Uluslararası Fonların etkin kullanımı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Okul-Aile Birlikleri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ve işlemlerin zamanında yapılarak kamu zararı oluşturulmaması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Kamulaştırılmaların zamanda yapılması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Öğrenci burslarının dağıtımı ile ilgili mevzuatların yeniden gözden geçirilmesi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Kurumsal aidiyet duygusunun geliştirilmemesi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Kurumsallık düzeyinin yükseltilmesi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Kurumlarda stratejik yönetim anlayışının bütün unsurlarıyla hayata geçirilmemiş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Stratejik planların uygulanabilmesi için kurumlarda üst düzey sahiplenmenin yetersiz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İl</w:t>
      </w:r>
      <w:r w:rsidR="00A64BB9">
        <w:rPr>
          <w:rFonts w:ascii="Times New Roman" w:hAnsi="Times New Roman"/>
          <w:bCs/>
          <w:sz w:val="24"/>
          <w:szCs w:val="24"/>
        </w:rPr>
        <w:t>çe</w:t>
      </w:r>
      <w:r w:rsidRPr="007E5CBC">
        <w:rPr>
          <w:rFonts w:ascii="Times New Roman" w:hAnsi="Times New Roman"/>
          <w:bCs/>
          <w:sz w:val="24"/>
          <w:szCs w:val="24"/>
        </w:rPr>
        <w:t xml:space="preserve"> MEM iç ve dış paydaşları ile etkin ve sürekli iletişim sağlanamaması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Basın ve yayın faaliyetleri.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Mevcut arşivlerin tasnif edilerek kullanıma uygun hale getirilmesi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İstatistik ve bilgi temini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Hizmetlerin elektronik ortamda sunumu</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Bilgiye erişim imkânlarının ve hızının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Teknolojik altyapı eksikliklerinin giderilmesi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Mobil uygulamaların yaygınlaştırılması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Elektronik içeriğin geliştirilmesi ve kontrolü</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Projelerin amaç-sonuç ilişkisinde yaşanan sıkıntılar</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Uluslararası işbirliği ve etkinliğin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güvenliği ve sivil savunma</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Diğer kurum ve kuruluşlarla işbirliği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kontrol sisteminin etkin kılınması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süreçlerinin çıkarılamaması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Kamu Hizmet Standartlarının gözden geçirilerek yeniden düzenlenmesi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Bürokrasinin azaltılması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Denetimin anlaşılırlık-farkındalık düzeyi</w:t>
      </w:r>
    </w:p>
    <w:p w:rsidR="003E0108"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Denetim anlayışından rehberlik anlayışına geçilememesi</w:t>
      </w:r>
    </w:p>
    <w:p w:rsidR="00B04F7B" w:rsidRDefault="00B04F7B" w:rsidP="003E0108">
      <w:pPr>
        <w:spacing w:before="240" w:after="120"/>
        <w:rPr>
          <w:rFonts w:ascii="Times New Roman" w:hAnsi="Times New Roman"/>
          <w:b/>
          <w:color w:val="FF0000"/>
          <w:sz w:val="24"/>
        </w:rPr>
      </w:pPr>
    </w:p>
    <w:p w:rsidR="003E0108" w:rsidRDefault="00B04F7B" w:rsidP="003E0108">
      <w:pPr>
        <w:spacing w:before="240" w:after="120"/>
        <w:rPr>
          <w:rFonts w:ascii="Times New Roman" w:hAnsi="Times New Roman"/>
          <w:b/>
          <w:color w:val="FF0000"/>
          <w:sz w:val="24"/>
        </w:rPr>
      </w:pPr>
      <w:r>
        <w:rPr>
          <w:rFonts w:ascii="Times New Roman" w:hAnsi="Times New Roman"/>
          <w:b/>
          <w:color w:val="FF0000"/>
          <w:sz w:val="24"/>
        </w:rPr>
        <w:lastRenderedPageBreak/>
        <w:t xml:space="preserve">G. </w:t>
      </w:r>
      <w:r w:rsidR="003E0108" w:rsidRPr="00CF5B1C">
        <w:rPr>
          <w:rFonts w:ascii="Times New Roman" w:hAnsi="Times New Roman"/>
          <w:b/>
          <w:color w:val="FF0000"/>
          <w:sz w:val="24"/>
        </w:rPr>
        <w:t>İL</w:t>
      </w:r>
      <w:r w:rsidR="00AF755F">
        <w:rPr>
          <w:rFonts w:ascii="Times New Roman" w:hAnsi="Times New Roman"/>
          <w:b/>
          <w:color w:val="FF0000"/>
          <w:sz w:val="24"/>
        </w:rPr>
        <w:t>ÇE</w:t>
      </w:r>
      <w:r w:rsidR="003E0108" w:rsidRPr="00CF5B1C">
        <w:rPr>
          <w:rFonts w:ascii="Times New Roman" w:hAnsi="Times New Roman"/>
          <w:b/>
          <w:color w:val="FF0000"/>
          <w:sz w:val="24"/>
        </w:rPr>
        <w:t xml:space="preserve"> MEM SP PLAN MİMARİSİ</w:t>
      </w:r>
    </w:p>
    <w:p w:rsidR="003E0108" w:rsidRPr="007361EA" w:rsidRDefault="003E0108" w:rsidP="003E0108">
      <w:pPr>
        <w:spacing w:before="240" w:after="120"/>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alanlarla uyumlu olarak</w:t>
      </w:r>
      <w:r w:rsidRPr="007361EA">
        <w:rPr>
          <w:rFonts w:ascii="Times New Roman" w:hAnsi="Times New Roman"/>
          <w:sz w:val="24"/>
        </w:rPr>
        <w:t xml:space="preserve"> İl</w:t>
      </w:r>
      <w:r w:rsidR="00AF755F">
        <w:rPr>
          <w:rFonts w:ascii="Times New Roman" w:hAnsi="Times New Roman"/>
          <w:sz w:val="24"/>
        </w:rPr>
        <w:t>çe</w:t>
      </w:r>
      <w:r w:rsidRPr="007361EA">
        <w:rPr>
          <w:rFonts w:ascii="Times New Roman" w:hAnsi="Times New Roman"/>
          <w:sz w:val="24"/>
        </w:rPr>
        <w:t xml:space="preserve"> MEM stratejik planının mimarisi ortaya çıkarılmış, MEB Stratejik plan</w:t>
      </w:r>
      <w:r w:rsidR="00AF755F">
        <w:rPr>
          <w:rFonts w:ascii="Times New Roman" w:hAnsi="Times New Roman"/>
          <w:sz w:val="24"/>
        </w:rPr>
        <w:t xml:space="preserve"> ve İzmir İl Milli Eğitim Müdürlüğü plan </w:t>
      </w:r>
      <w:r w:rsidR="00AF755F" w:rsidRPr="007361EA">
        <w:rPr>
          <w:rFonts w:ascii="Times New Roman" w:hAnsi="Times New Roman"/>
          <w:sz w:val="24"/>
        </w:rPr>
        <w:t>taslağının</w:t>
      </w:r>
      <w:r w:rsidRPr="007361EA">
        <w:rPr>
          <w:rFonts w:ascii="Times New Roman" w:hAnsi="Times New Roman"/>
          <w:sz w:val="24"/>
        </w:rPr>
        <w:t xml:space="preserve"> yayımlanması ile birlikte gerekli revizeler yapılarak son hali verilmiştir. </w:t>
      </w:r>
      <w:r w:rsidR="00AF755F">
        <w:rPr>
          <w:rFonts w:ascii="Times New Roman" w:hAnsi="Times New Roman"/>
          <w:sz w:val="24"/>
        </w:rPr>
        <w:t>Bayındır ilçe</w:t>
      </w:r>
      <w:r w:rsidRPr="007361EA">
        <w:rPr>
          <w:rFonts w:ascii="Times New Roman" w:hAnsi="Times New Roman"/>
          <w:sz w:val="24"/>
        </w:rPr>
        <w:t xml:space="preserve"> MEM Stratejik Plan (SP) taslağı aşağıda verilmiştir:</w:t>
      </w:r>
    </w:p>
    <w:p w:rsidR="003E0108" w:rsidRPr="00CF5B1C" w:rsidRDefault="003E0108" w:rsidP="003E0108">
      <w:pPr>
        <w:rPr>
          <w:rFonts w:ascii="Times New Roman" w:hAnsi="Times New Roman"/>
          <w:b/>
          <w:color w:val="FF0000"/>
          <w:sz w:val="24"/>
        </w:rPr>
      </w:pPr>
      <w:r>
        <w:rPr>
          <w:rFonts w:ascii="Times New Roman" w:hAnsi="Times New Roman"/>
          <w:b/>
          <w:color w:val="FF0000"/>
          <w:sz w:val="24"/>
        </w:rPr>
        <w:t xml:space="preserve">1. </w:t>
      </w:r>
      <w:r w:rsidRPr="00CF5B1C">
        <w:rPr>
          <w:rFonts w:ascii="Times New Roman" w:hAnsi="Times New Roman"/>
          <w:b/>
          <w:color w:val="FF0000"/>
          <w:sz w:val="24"/>
        </w:rPr>
        <w:t>Eğitim ve Öğretime Erişimin Bileşenler</w:t>
      </w:r>
      <w:r w:rsidR="00B04F7B">
        <w:rPr>
          <w:rFonts w:ascii="Times New Roman" w:hAnsi="Times New Roman"/>
          <w:b/>
          <w:color w:val="FF0000"/>
          <w:sz w:val="24"/>
        </w:rPr>
        <w:t>i</w:t>
      </w:r>
    </w:p>
    <w:p w:rsidR="003E0108" w:rsidRPr="007E5CBC" w:rsidRDefault="003E0108" w:rsidP="003E0108">
      <w:pPr>
        <w:spacing w:after="0" w:line="240" w:lineRule="auto"/>
        <w:ind w:left="708"/>
        <w:jc w:val="both"/>
        <w:rPr>
          <w:rFonts w:ascii="Times New Roman" w:hAnsi="Times New Roman"/>
          <w:sz w:val="24"/>
        </w:rPr>
      </w:pPr>
      <w:r w:rsidRPr="007E5CBC">
        <w:rPr>
          <w:rFonts w:ascii="Times New Roman" w:hAnsi="Times New Roman"/>
          <w:sz w:val="24"/>
        </w:rPr>
        <w:t>1.1.Eğitim ve Öğretime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1.1.1.Okul öncesi eğitimde okullaşma</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1.1.2.İlköğretimde okullaşma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1.1.2.1.İlkokul</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1.1.2.2.Ortaoku</w:t>
      </w:r>
      <w:r w:rsidR="00C147B1">
        <w:rPr>
          <w:rFonts w:ascii="Times New Roman" w:hAnsi="Times New Roman"/>
          <w:sz w:val="24"/>
        </w:rPr>
        <w:t>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ortaokul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-İmam-hatip ortaokulu</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1.1.3.Ortaöğretimde okullaşma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1.1.3.1.Genel ortaöğretim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1.1.3.2.Mesleki ve teknik ortaöğretim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 xml:space="preserve">1.1.3.3.Din öğretimi </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1.1.4.Yükseköğretime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1.1.5.Özel eğitime erişim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1.1.6.Özel 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1.1.6.1.Okul öncesi</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1.1.6.2.İlköğretim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-İlkokul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-Ortaokul</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1.1.6.3.Ortaöğretim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ve teknik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-Din öğretimi</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1.1.7.Hayat boyu öğrenmeye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1.1.8.Açık 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1.1.8.1.Açık öğretim ortaokulu</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1.1.8.2.Açık öğretim lisesi</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1.1.8.3.Mesleki açık öğretim lisesi</w:t>
      </w:r>
    </w:p>
    <w:p w:rsidR="003E0108" w:rsidRPr="007E5CBC" w:rsidRDefault="003E0108" w:rsidP="003E0108">
      <w:pPr>
        <w:spacing w:after="0" w:line="240" w:lineRule="auto"/>
        <w:ind w:left="708"/>
        <w:jc w:val="both"/>
        <w:rPr>
          <w:rFonts w:ascii="Times New Roman" w:hAnsi="Times New Roman"/>
          <w:sz w:val="24"/>
        </w:rPr>
      </w:pPr>
      <w:r w:rsidRPr="007E5CBC">
        <w:rPr>
          <w:rFonts w:ascii="Times New Roman" w:hAnsi="Times New Roman"/>
          <w:sz w:val="24"/>
        </w:rPr>
        <w:t xml:space="preserve">1.2.Eğitim ve Öğretimi Tamamlama </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1.2.1.İlköğretimi tamamlama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1.2.1.1.İlkokula devam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1.2.1.2.Ortaokula devam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1.2.2.Ortaöğretimi tamamlama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1.2.2.1.Örgün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ortaöğretim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ortaöğretime devam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Ortaöğretimde sınıf tekrarı</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ve teknik ortaöğretim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 xml:space="preserve">Mesleki ve teknik ortaöğretime devam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Mesleki ve teknik ortaöğretimi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Mesleki ve teknik ortaöğretimde sınıf tekrarı</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lastRenderedPageBreak/>
        <w:t xml:space="preserve">-Din öğretimi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 xml:space="preserve">Din öğretimine devam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Din öğretimini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Din öğretiminde sınıf tekrarı</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1.2.2.2.Açık öğretimi tamamlama</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-Açık öğretim ortaokulu</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-Açık öğretim lisesi</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açık öğretim lisesi</w:t>
      </w:r>
    </w:p>
    <w:p w:rsidR="003E0108" w:rsidRPr="00CF5B1C" w:rsidRDefault="003E0108" w:rsidP="003E0108">
      <w:pPr>
        <w:spacing w:before="120" w:after="120"/>
        <w:jc w:val="both"/>
        <w:rPr>
          <w:rFonts w:ascii="Times New Roman" w:hAnsi="Times New Roman"/>
          <w:b/>
          <w:color w:val="FF0000"/>
          <w:sz w:val="24"/>
        </w:rPr>
      </w:pPr>
      <w:r>
        <w:rPr>
          <w:rFonts w:ascii="Times New Roman" w:hAnsi="Times New Roman"/>
          <w:b/>
          <w:color w:val="FF0000"/>
          <w:sz w:val="24"/>
        </w:rPr>
        <w:t xml:space="preserve">2. </w:t>
      </w:r>
      <w:r w:rsidRPr="00CF5B1C">
        <w:rPr>
          <w:rFonts w:ascii="Times New Roman" w:hAnsi="Times New Roman"/>
          <w:b/>
          <w:color w:val="FF0000"/>
          <w:sz w:val="24"/>
        </w:rPr>
        <w:t>Eğitim ve Öğretimde Kalitenin Bileşenler</w:t>
      </w:r>
      <w:r w:rsidR="00B04F7B">
        <w:rPr>
          <w:rFonts w:ascii="Times New Roman" w:hAnsi="Times New Roman"/>
          <w:b/>
          <w:color w:val="FF0000"/>
          <w:sz w:val="24"/>
        </w:rPr>
        <w:t>i</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2.1.Öğrenci Başarısı ve Öğrenme Kazanımları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2.1.1.Öğrenci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2.1.1.1.Hazır oluş</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2.1.1.2.Sağlık</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2.1.1.3.Erken çocukluk eğitimi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2.1.1.4.Kazanımlar</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2.1.2.Öğretmen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2.1.3.Öğretim Programları ve Materyalleri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2.1.4.Eğitim - Öğretim Ortamı ve Çevresi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2.1.5.Program ve türler arası geçişler</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2.1.6.Rehberlik</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2.1.7.Ölçme ve Değerlendirme</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2.1.8.İzleme ve Değerlendirme</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 xml:space="preserve">2.2.Eğitim ve Öğretim ile İstihdam İlişkisinin Geliştirilmesi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2.2.1.Bir Üst Öğrenime Hazırlama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2.2.2.Hayata ve İstihdama Hazırlama</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2.2.3.Akreditasyon</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2.3.Yabancı Dil ve Hareketlilik</w:t>
      </w:r>
    </w:p>
    <w:p w:rsidR="003E0108" w:rsidRPr="00CF5B1C" w:rsidRDefault="003E0108" w:rsidP="003E0108">
      <w:pPr>
        <w:spacing w:before="120" w:after="120"/>
        <w:jc w:val="both"/>
        <w:rPr>
          <w:rFonts w:ascii="Times New Roman" w:hAnsi="Times New Roman"/>
          <w:b/>
          <w:color w:val="FF0000"/>
          <w:sz w:val="24"/>
          <w:szCs w:val="24"/>
        </w:rPr>
      </w:pPr>
      <w:r>
        <w:rPr>
          <w:rFonts w:ascii="Times New Roman" w:hAnsi="Times New Roman"/>
          <w:b/>
          <w:color w:val="FF0000"/>
          <w:sz w:val="24"/>
          <w:szCs w:val="24"/>
        </w:rPr>
        <w:t xml:space="preserve">3. </w:t>
      </w:r>
      <w:r w:rsidRPr="00CF5B1C">
        <w:rPr>
          <w:rFonts w:ascii="Times New Roman" w:hAnsi="Times New Roman"/>
          <w:b/>
          <w:color w:val="FF0000"/>
          <w:sz w:val="24"/>
          <w:szCs w:val="24"/>
        </w:rPr>
        <w:t>Kurumsal Kapasitenin Geliştirilmesine Ait Bileşenle</w:t>
      </w:r>
      <w:r w:rsidR="00B04F7B">
        <w:rPr>
          <w:rFonts w:ascii="Times New Roman" w:hAnsi="Times New Roman"/>
          <w:b/>
          <w:color w:val="FF0000"/>
          <w:sz w:val="24"/>
          <w:szCs w:val="24"/>
        </w:rPr>
        <w:t>r</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 xml:space="preserve">3.1.Beşeri Alt Yapı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3.1.1.İnsan kaynakları planlaması</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3.1.1.1.Öğretmen</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3.1.1.2.Yönetici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3.1.1.3.Maarif Müfettişleri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3.1.1.4.Diğer Eğitim Personeli (Memur, Hizmetli, 4C vs.)</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3.1.2.İnsan kaynakları yönetimi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3.1.3.İş analizleri ve iş tanımları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3.1.4.İnsan kaynaklarının eğitimi ve geliştirilmesi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3.1.5.Kariyer yönetimi</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3.2.Fiziki ve Mali Alt Yapı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3.2.1.Okul bazlı bütçeleme ve finansal kaynakların etkin dağıtımı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3.2.2</w:t>
      </w:r>
      <w:r>
        <w:rPr>
          <w:rFonts w:ascii="Times New Roman" w:hAnsi="Times New Roman"/>
          <w:sz w:val="24"/>
          <w:szCs w:val="24"/>
        </w:rPr>
        <w:t>.</w:t>
      </w:r>
      <w:r w:rsidRPr="007E5CBC">
        <w:rPr>
          <w:rFonts w:ascii="Times New Roman" w:hAnsi="Times New Roman"/>
          <w:sz w:val="24"/>
          <w:szCs w:val="24"/>
        </w:rPr>
        <w:t>Eğitim tesisleri ve alt yapı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3.2.3.Donatım </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3.3.Yönetim ve Organizasyon</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3.3.1.Kurumsal yapının iyileştirilmesi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3.3.2.Bürokrasinin azaltılması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3.3.3.AB ye uyum ve uluslararasılaşma</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3.3.4.Sosyal tarafların katılımı ve yönetişim </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 xml:space="preserve">3.3.4.1.Çoğulculuk </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lastRenderedPageBreak/>
        <w:t xml:space="preserve">3.3.4.2.Katılımcılık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 xml:space="preserve">-Öğrenci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 xml:space="preserve">-Aile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-Çalışanlar</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-Sosyal paydaşlar ve sektör</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3.3.4.3.Şeffaflık ve hesap verebilirlik</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3.3.5.Kurumsal Rehberlik ve Denetim</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3.4.Enformasyon Teknolojilerinin kullanımının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3.4.1.e-Devlet kapasitesinin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3.4.2.Elektronik ağ ortamlarının etkinliğinin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3.4.3.Elektronik veri toplama ve analiz</w:t>
      </w:r>
    </w:p>
    <w:p w:rsidR="00AF755F" w:rsidRDefault="003E0108" w:rsidP="00AF755F">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3.4.4.Elektronik veri iletimi ve bilgi paylaşımı</w:t>
      </w:r>
    </w:p>
    <w:p w:rsidR="00F81B88" w:rsidRDefault="003E0108" w:rsidP="00AF755F">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3.4.5.DYS’nin yaygınlaştırılması</w:t>
      </w:r>
    </w:p>
    <w:p w:rsidR="00F81B88" w:rsidRDefault="00F81B88" w:rsidP="00F81B88">
      <w:pPr>
        <w:keepNext/>
        <w:spacing w:after="0" w:line="360" w:lineRule="auto"/>
        <w:ind w:firstLine="709"/>
        <w:jc w:val="both"/>
        <w:rPr>
          <w:rFonts w:ascii="Times New Roman" w:eastAsia="Times New Roman" w:hAnsi="Times New Roman"/>
          <w:bCs/>
          <w:sz w:val="24"/>
          <w:szCs w:val="24"/>
          <w:lang w:eastAsia="tr-TR"/>
        </w:rPr>
      </w:pPr>
    </w:p>
    <w:p w:rsidR="00C35949" w:rsidRDefault="00C35949" w:rsidP="00B67A31">
      <w:pPr>
        <w:spacing w:after="0"/>
        <w:contextualSpacing/>
        <w:outlineLvl w:val="5"/>
        <w:rPr>
          <w:rFonts w:ascii="Times New Roman" w:eastAsia="Times New Roman" w:hAnsi="Times New Roman"/>
          <w:b/>
          <w:bCs/>
          <w:color w:val="FF0000"/>
          <w:sz w:val="28"/>
          <w:szCs w:val="28"/>
        </w:rPr>
      </w:pPr>
    </w:p>
    <w:p w:rsidR="00C35949" w:rsidRDefault="00C35949" w:rsidP="00B67A31">
      <w:pPr>
        <w:spacing w:after="0"/>
        <w:contextualSpacing/>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3F0884" w:rsidRPr="008107F7" w:rsidRDefault="003F0884" w:rsidP="003F0884">
      <w:pPr>
        <w:spacing w:after="0"/>
        <w:contextualSpacing/>
        <w:jc w:val="center"/>
        <w:outlineLvl w:val="5"/>
        <w:rPr>
          <w:rFonts w:ascii="Times New Roman" w:eastAsia="Times New Roman" w:hAnsi="Times New Roman"/>
          <w:b/>
          <w:bCs/>
          <w:color w:val="FF0000"/>
          <w:sz w:val="28"/>
          <w:szCs w:val="28"/>
        </w:rPr>
      </w:pPr>
      <w:r w:rsidRPr="008107F7">
        <w:rPr>
          <w:rFonts w:ascii="Times New Roman" w:eastAsia="Times New Roman" w:hAnsi="Times New Roman"/>
          <w:b/>
          <w:bCs/>
          <w:color w:val="FF0000"/>
          <w:sz w:val="28"/>
          <w:szCs w:val="28"/>
        </w:rPr>
        <w:t>3. BÖLÜM</w:t>
      </w:r>
    </w:p>
    <w:p w:rsidR="003F0884" w:rsidRDefault="003F0884" w:rsidP="006D17F4">
      <w:pPr>
        <w:keepNext/>
        <w:keepLines/>
        <w:spacing w:before="120" w:after="120"/>
        <w:jc w:val="center"/>
        <w:outlineLvl w:val="0"/>
        <w:rPr>
          <w:rFonts w:ascii="Times New Roman" w:eastAsia="Times New Roman" w:hAnsi="Times New Roman"/>
          <w:b/>
          <w:bCs/>
          <w:color w:val="FF0000"/>
          <w:sz w:val="28"/>
          <w:szCs w:val="28"/>
        </w:rPr>
      </w:pPr>
      <w:bookmarkStart w:id="6" w:name="_Toc410741134"/>
      <w:r w:rsidRPr="008107F7">
        <w:rPr>
          <w:rFonts w:ascii="Times New Roman" w:eastAsia="Times New Roman" w:hAnsi="Times New Roman"/>
          <w:b/>
          <w:bCs/>
          <w:color w:val="FF0000"/>
          <w:sz w:val="28"/>
          <w:szCs w:val="28"/>
        </w:rPr>
        <w:t>GELECEĞE YÖNELİM</w:t>
      </w:r>
      <w:bookmarkEnd w:id="6"/>
    </w:p>
    <w:p w:rsidR="002B01E8" w:rsidRDefault="002B01E8" w:rsidP="006D17F4">
      <w:pPr>
        <w:keepNext/>
        <w:keepLines/>
        <w:spacing w:before="120" w:after="120"/>
        <w:jc w:val="center"/>
        <w:outlineLvl w:val="0"/>
        <w:rPr>
          <w:rFonts w:ascii="Times New Roman" w:eastAsia="Times New Roman" w:hAnsi="Times New Roman"/>
          <w:b/>
          <w:bCs/>
          <w:color w:val="FF0000"/>
          <w:sz w:val="28"/>
          <w:szCs w:val="28"/>
        </w:rPr>
      </w:pPr>
    </w:p>
    <w:p w:rsidR="002B01E8" w:rsidRDefault="002B01E8" w:rsidP="00CD798D">
      <w:pPr>
        <w:pStyle w:val="ListeParagraf"/>
        <w:keepNext/>
        <w:keepLines/>
        <w:numPr>
          <w:ilvl w:val="1"/>
          <w:numId w:val="18"/>
        </w:numPr>
        <w:spacing w:before="120" w:after="120"/>
        <w:outlineLvl w:val="0"/>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MİSYON, VİZYON VE TEMEL DEĞERLER</w:t>
      </w:r>
    </w:p>
    <w:p w:rsidR="002B01E8" w:rsidRPr="002B01E8" w:rsidRDefault="002B01E8" w:rsidP="002B01E8">
      <w:pPr>
        <w:pStyle w:val="ListeParagraf"/>
        <w:keepNext/>
        <w:keepLines/>
        <w:spacing w:before="120" w:after="120"/>
        <w:outlineLvl w:val="0"/>
        <w:rPr>
          <w:rFonts w:ascii="Times New Roman" w:eastAsia="Times New Roman" w:hAnsi="Times New Roman"/>
          <w:b/>
          <w:bCs/>
          <w:color w:val="FF0000"/>
          <w:sz w:val="28"/>
          <w:szCs w:val="28"/>
        </w:rPr>
      </w:pPr>
    </w:p>
    <w:p w:rsidR="003F0884" w:rsidRPr="002B01E8" w:rsidRDefault="003F0884" w:rsidP="002B01E8">
      <w:pPr>
        <w:keepNext/>
        <w:keepLines/>
        <w:spacing w:before="120" w:after="120"/>
        <w:jc w:val="center"/>
        <w:outlineLvl w:val="0"/>
        <w:rPr>
          <w:rFonts w:ascii="Times New Roman" w:eastAsia="Times New Roman" w:hAnsi="Times New Roman"/>
          <w:b/>
          <w:bCs/>
          <w:sz w:val="24"/>
          <w:szCs w:val="24"/>
        </w:rPr>
      </w:pPr>
      <w:bookmarkStart w:id="7" w:name="_Toc410741135"/>
      <w:r w:rsidRPr="002B01E8">
        <w:rPr>
          <w:rFonts w:ascii="Times New Roman" w:eastAsia="Times New Roman" w:hAnsi="Times New Roman"/>
          <w:b/>
          <w:bCs/>
          <w:sz w:val="24"/>
          <w:szCs w:val="24"/>
        </w:rPr>
        <w:t>MİSYON</w:t>
      </w:r>
      <w:bookmarkEnd w:id="7"/>
    </w:p>
    <w:p w:rsidR="009B2E69" w:rsidRPr="00B67A31" w:rsidRDefault="00A64BB9" w:rsidP="00A64BB9">
      <w:pPr>
        <w:spacing w:line="240" w:lineRule="auto"/>
        <w:ind w:firstLine="708"/>
        <w:rPr>
          <w:rFonts w:ascii="Times New Roman" w:hAnsi="Times New Roman"/>
          <w:color w:val="333333"/>
          <w:sz w:val="24"/>
          <w:szCs w:val="24"/>
        </w:rPr>
      </w:pPr>
      <w:r>
        <w:rPr>
          <w:rFonts w:ascii="Times New Roman" w:hAnsi="Times New Roman"/>
          <w:color w:val="333333"/>
          <w:sz w:val="24"/>
          <w:szCs w:val="24"/>
        </w:rPr>
        <w:t>E</w:t>
      </w:r>
      <w:r w:rsidR="00B67A31" w:rsidRPr="00345BE7">
        <w:rPr>
          <w:rFonts w:ascii="Times New Roman" w:hAnsi="Times New Roman"/>
          <w:color w:val="333333"/>
          <w:sz w:val="24"/>
          <w:szCs w:val="24"/>
        </w:rPr>
        <w:t xml:space="preserve">ğitimin kalitesini nicelik ve nitelik olarak en üst düzeye çıkararak çağdaş uygarlığın yapıcı, araştırıcı ve seçkin bir ortağı olan, doğru işler yapan bireylerin yetiştirilmesine öncülük etmek </w:t>
      </w:r>
      <w:bookmarkStart w:id="8" w:name="_Toc410061480"/>
      <w:bookmarkStart w:id="9" w:name="_Toc410741136"/>
    </w:p>
    <w:p w:rsidR="006D17F4" w:rsidRPr="002B01E8" w:rsidRDefault="006D17F4" w:rsidP="006D17F4">
      <w:pPr>
        <w:keepNext/>
        <w:keepLines/>
        <w:spacing w:before="480" w:after="360"/>
        <w:ind w:left="-1418" w:right="-1134"/>
        <w:jc w:val="center"/>
        <w:outlineLvl w:val="0"/>
        <w:rPr>
          <w:rFonts w:ascii="Times New Roman" w:eastAsia="Times New Roman" w:hAnsi="Times New Roman"/>
          <w:b/>
          <w:bCs/>
          <w:sz w:val="24"/>
          <w:szCs w:val="24"/>
        </w:rPr>
      </w:pPr>
      <w:r w:rsidRPr="002B01E8">
        <w:rPr>
          <w:rFonts w:ascii="Times New Roman" w:eastAsia="Times New Roman" w:hAnsi="Times New Roman"/>
          <w:b/>
          <w:bCs/>
          <w:sz w:val="24"/>
          <w:szCs w:val="24"/>
        </w:rPr>
        <w:t>VİZYON</w:t>
      </w:r>
    </w:p>
    <w:p w:rsidR="00A64BB9" w:rsidRPr="00A64BB9" w:rsidRDefault="00B67A31" w:rsidP="00A64BB9">
      <w:pPr>
        <w:keepNext/>
        <w:spacing w:after="0"/>
        <w:ind w:firstLine="708"/>
        <w:rPr>
          <w:rFonts w:ascii="Times New Roman" w:hAnsi="Times New Roman"/>
          <w:sz w:val="24"/>
          <w:szCs w:val="24"/>
        </w:rPr>
      </w:pPr>
      <w:r w:rsidRPr="00345BE7">
        <w:rPr>
          <w:rFonts w:ascii="Times New Roman" w:hAnsi="Times New Roman"/>
          <w:sz w:val="24"/>
          <w:szCs w:val="24"/>
        </w:rPr>
        <w:t>Eğitimin ve öğretimin tüm sür</w:t>
      </w:r>
      <w:r>
        <w:rPr>
          <w:rFonts w:ascii="Times New Roman" w:hAnsi="Times New Roman"/>
          <w:sz w:val="24"/>
          <w:szCs w:val="24"/>
        </w:rPr>
        <w:t>eçlerinde öncü bir kurum olmak.</w:t>
      </w:r>
      <w:bookmarkEnd w:id="8"/>
      <w:bookmarkEnd w:id="9"/>
    </w:p>
    <w:p w:rsidR="002B01E8" w:rsidRDefault="002B01E8" w:rsidP="00CE3E3C">
      <w:pPr>
        <w:keepNext/>
        <w:spacing w:after="0"/>
        <w:ind w:firstLine="708"/>
        <w:rPr>
          <w:rFonts w:ascii="Times New Roman" w:eastAsia="Times New Roman" w:hAnsi="Times New Roman"/>
          <w:b/>
          <w:bCs/>
          <w:color w:val="FF0000"/>
          <w:sz w:val="24"/>
          <w:szCs w:val="24"/>
        </w:rPr>
      </w:pPr>
    </w:p>
    <w:p w:rsidR="00CE3E3C" w:rsidRPr="00345BE7" w:rsidRDefault="00CE3E3C" w:rsidP="00CE3E3C">
      <w:pPr>
        <w:keepNext/>
        <w:spacing w:after="0"/>
        <w:ind w:firstLine="708"/>
        <w:rPr>
          <w:rFonts w:ascii="Times New Roman" w:hAnsi="Times New Roman"/>
          <w:b/>
          <w:bCs/>
          <w:sz w:val="28"/>
          <w:szCs w:val="28"/>
        </w:rPr>
      </w:pPr>
      <w:r w:rsidRPr="00345BE7">
        <w:rPr>
          <w:rFonts w:ascii="Times New Roman" w:hAnsi="Times New Roman"/>
          <w:b/>
          <w:bCs/>
          <w:sz w:val="28"/>
          <w:szCs w:val="28"/>
        </w:rPr>
        <w:t>TEMEL DEĞERLERİMİZ</w:t>
      </w:r>
    </w:p>
    <w:p w:rsidR="00CE3E3C" w:rsidRPr="00345BE7" w:rsidRDefault="00CE3E3C" w:rsidP="00CE3E3C">
      <w:pPr>
        <w:keepNext/>
        <w:spacing w:after="0"/>
        <w:ind w:left="708"/>
        <w:rPr>
          <w:rFonts w:ascii="Times New Roman" w:hAnsi="Times New Roman"/>
          <w:b/>
          <w:bCs/>
          <w:sz w:val="24"/>
          <w:szCs w:val="24"/>
        </w:rPr>
      </w:pP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Atatürk ilke ve inkılâplarına bağlıyız.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Yaşam boyu eğitimin destekçisiyiz.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Evrensel ve bilimsel ilkeler doğrultusundaki yeniliğe ve değişime açığız.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Performansın veri sonuçlarına dayalı olarak belirlenmesine önem veririz.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İşbirliği ve takım çalışmasının önemine ve gereğine inanırız.</w:t>
      </w:r>
    </w:p>
    <w:p w:rsidR="00CE3E3C" w:rsidRPr="00345BE7" w:rsidRDefault="00CE3E3C" w:rsidP="00CD798D">
      <w:pPr>
        <w:pStyle w:val="Normal12nk"/>
        <w:numPr>
          <w:ilvl w:val="0"/>
          <w:numId w:val="40"/>
        </w:numPr>
        <w:ind w:right="140"/>
        <w:rPr>
          <w:rFonts w:ascii="Times New Roman" w:hAnsi="Times New Roman" w:cs="Times New Roman"/>
        </w:rPr>
      </w:pPr>
      <w:r w:rsidRPr="00345BE7">
        <w:rPr>
          <w:rFonts w:ascii="Times New Roman" w:hAnsi="Times New Roman" w:cs="Times New Roman"/>
        </w:rPr>
        <w:t>Ortak aklın yarattığı sinerjinin gücü ile hareket ederiz.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Karar alma süreçlerine, paydaşların katılımını önemseriz.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İnsana saygıya öncelik veririz.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Her çalışana eşit fırsat hakkı veririz</w:t>
      </w:r>
      <w:r w:rsidRPr="00345BE7">
        <w:rPr>
          <w:rFonts w:ascii="Times New Roman" w:hAnsi="Times New Roman" w:cs="Times New Roman"/>
        </w:rPr>
        <w:t></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Takdir tanımada, liyakate inanırız.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Kurumsal aidiyet duygusuna sahibiz.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Toplumsal sorumluluk ve duyarlılık bilinci ile çalışırız.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Yaratıcılığı ve bireysel gelişimi destekleriz.</w:t>
      </w:r>
    </w:p>
    <w:p w:rsidR="00C35949" w:rsidRPr="00C35949" w:rsidRDefault="00CE3E3C" w:rsidP="00CD798D">
      <w:pPr>
        <w:pStyle w:val="Normal12nk"/>
        <w:numPr>
          <w:ilvl w:val="0"/>
          <w:numId w:val="40"/>
        </w:numPr>
        <w:rPr>
          <w:rFonts w:ascii="Times New Roman" w:eastAsia="Times New Roman" w:hAnsi="Times New Roman"/>
          <w:b/>
          <w:bCs/>
          <w:color w:val="FF0000"/>
        </w:rPr>
      </w:pPr>
      <w:r w:rsidRPr="00345BE7">
        <w:rPr>
          <w:rFonts w:ascii="Times New Roman" w:hAnsi="Times New Roman" w:cs="Times New Roman"/>
        </w:rPr>
        <w:t>Doğaya ve çevreye duyarlıyız.</w:t>
      </w: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eastAsia="Times New Roman" w:hAnsi="Times New Roman"/>
          <w:b/>
          <w:bCs/>
          <w:color w:val="FF0000"/>
        </w:rPr>
      </w:pPr>
    </w:p>
    <w:p w:rsidR="009E1277" w:rsidRDefault="009E1277" w:rsidP="00A64BB9">
      <w:pPr>
        <w:pStyle w:val="Normal12nk"/>
        <w:rPr>
          <w:rFonts w:ascii="Times New Roman" w:eastAsia="Times New Roman" w:hAnsi="Times New Roman"/>
          <w:b/>
          <w:bCs/>
          <w:color w:val="FF0000"/>
        </w:rPr>
      </w:pPr>
    </w:p>
    <w:p w:rsidR="003F0884" w:rsidRPr="002B01E8" w:rsidRDefault="003F0884" w:rsidP="00CD798D">
      <w:pPr>
        <w:pStyle w:val="ListeParagraf"/>
        <w:keepNext/>
        <w:keepLines/>
        <w:numPr>
          <w:ilvl w:val="1"/>
          <w:numId w:val="18"/>
        </w:numPr>
        <w:spacing w:after="240"/>
        <w:outlineLvl w:val="0"/>
        <w:rPr>
          <w:rFonts w:ascii="Times New Roman" w:eastAsia="Times New Roman" w:hAnsi="Times New Roman"/>
          <w:b/>
          <w:bCs/>
          <w:color w:val="FF0000"/>
          <w:sz w:val="24"/>
          <w:szCs w:val="24"/>
        </w:rPr>
      </w:pPr>
      <w:r w:rsidRPr="002B01E8">
        <w:rPr>
          <w:rFonts w:ascii="Times New Roman" w:eastAsia="Times New Roman" w:hAnsi="Times New Roman"/>
          <w:b/>
          <w:bCs/>
          <w:color w:val="FF0000"/>
          <w:sz w:val="24"/>
          <w:szCs w:val="24"/>
        </w:rPr>
        <w:t>STRATEJİK PLAN GENEL TABLOSU</w:t>
      </w:r>
    </w:p>
    <w:p w:rsidR="009E1277" w:rsidRDefault="003F0884" w:rsidP="009E1277">
      <w:pPr>
        <w:spacing w:after="120"/>
        <w:jc w:val="both"/>
        <w:rPr>
          <w:rFonts w:ascii="Times New Roman" w:hAnsi="Times New Roman"/>
          <w:b/>
          <w:sz w:val="24"/>
          <w:szCs w:val="24"/>
        </w:rPr>
      </w:pPr>
      <w:bookmarkStart w:id="10" w:name="_Toc410315239"/>
      <w:bookmarkStart w:id="11" w:name="_Toc410741139"/>
      <w:r w:rsidRPr="00A66266">
        <w:rPr>
          <w:rFonts w:ascii="Times New Roman" w:hAnsi="Times New Roman"/>
          <w:b/>
          <w:sz w:val="24"/>
          <w:szCs w:val="24"/>
        </w:rPr>
        <w:t>Stratejik Amaç 1.</w:t>
      </w:r>
    </w:p>
    <w:p w:rsidR="00D64935" w:rsidRPr="009E1277" w:rsidRDefault="00D64935" w:rsidP="00B04F7B">
      <w:pPr>
        <w:spacing w:after="120"/>
        <w:jc w:val="both"/>
        <w:rPr>
          <w:rFonts w:ascii="Times New Roman" w:hAnsi="Times New Roman"/>
          <w:b/>
          <w:sz w:val="24"/>
          <w:szCs w:val="24"/>
        </w:rPr>
      </w:pPr>
      <w:r w:rsidRPr="00471BC0">
        <w:rPr>
          <w:rFonts w:ascii="Times New Roman" w:hAnsi="Times New Roman"/>
          <w:sz w:val="24"/>
          <w:szCs w:val="24"/>
        </w:rPr>
        <w:t xml:space="preserve">Her yaştan bireyin bireysel, sosyal, ekonomik, demografik farklılık ve kültürel dezavantajlarından etkilenmeksizin, eğitimde fırsat eşitliğini gerçekleştirerek; ilgi ve yetenekleri </w:t>
      </w:r>
      <w:r>
        <w:rPr>
          <w:rFonts w:ascii="Times New Roman" w:hAnsi="Times New Roman"/>
          <w:sz w:val="24"/>
          <w:szCs w:val="24"/>
        </w:rPr>
        <w:t>doğrultusunda</w:t>
      </w:r>
      <w:r w:rsidRPr="00471BC0">
        <w:rPr>
          <w:rFonts w:ascii="Times New Roman" w:hAnsi="Times New Roman"/>
          <w:sz w:val="24"/>
          <w:szCs w:val="24"/>
        </w:rPr>
        <w:t xml:space="preserve"> eğitime erişimini ve sürekliliğini sağlamak.</w:t>
      </w:r>
    </w:p>
    <w:p w:rsidR="007861AF" w:rsidRDefault="003F0884" w:rsidP="003F0884">
      <w:pPr>
        <w:spacing w:after="120"/>
        <w:ind w:firstLine="708"/>
        <w:jc w:val="both"/>
        <w:rPr>
          <w:rFonts w:ascii="Times New Roman" w:hAnsi="Times New Roman"/>
        </w:rPr>
      </w:pPr>
      <w:r w:rsidRPr="00A66266">
        <w:rPr>
          <w:rFonts w:ascii="Times New Roman" w:hAnsi="Times New Roman"/>
          <w:b/>
          <w:sz w:val="24"/>
          <w:szCs w:val="24"/>
        </w:rPr>
        <w:t>Stratejik Hedef 1.1</w:t>
      </w:r>
      <w:r w:rsidRPr="00A66266">
        <w:rPr>
          <w:rFonts w:ascii="Times New Roman" w:hAnsi="Times New Roman"/>
        </w:rPr>
        <w:t>.</w:t>
      </w:r>
    </w:p>
    <w:p w:rsidR="009E1277" w:rsidRPr="009E1277" w:rsidRDefault="007861AF" w:rsidP="00B04F7B">
      <w:pPr>
        <w:spacing w:after="120"/>
        <w:ind w:left="708"/>
        <w:jc w:val="both"/>
        <w:rPr>
          <w:rFonts w:ascii="Times New Roman" w:hAnsi="Times New Roman"/>
          <w:sz w:val="24"/>
          <w:szCs w:val="24"/>
        </w:rPr>
      </w:pPr>
      <w:r w:rsidRPr="00471BC0">
        <w:rPr>
          <w:rFonts w:ascii="Times New Roman" w:hAnsi="Times New Roman"/>
          <w:sz w:val="24"/>
          <w:szCs w:val="24"/>
        </w:rPr>
        <w:t>Plan dönemi sonuna kadar örgün ve yaygın eğitimin her kademesinde devamsızlık ve okul terklerini azaltmak.</w:t>
      </w:r>
    </w:p>
    <w:p w:rsidR="003F0884" w:rsidRPr="00A66266" w:rsidRDefault="003F0884" w:rsidP="003F0884">
      <w:pPr>
        <w:spacing w:before="120" w:after="120"/>
        <w:jc w:val="both"/>
        <w:rPr>
          <w:rFonts w:ascii="Times New Roman" w:hAnsi="Times New Roman"/>
          <w:b/>
          <w:sz w:val="24"/>
          <w:szCs w:val="24"/>
        </w:rPr>
      </w:pPr>
      <w:r w:rsidRPr="00A66266">
        <w:rPr>
          <w:rFonts w:ascii="Times New Roman" w:hAnsi="Times New Roman"/>
          <w:b/>
          <w:sz w:val="24"/>
          <w:szCs w:val="24"/>
        </w:rPr>
        <w:t>Stratejik Amaç 2.</w:t>
      </w:r>
    </w:p>
    <w:p w:rsidR="00D64935" w:rsidRPr="00A66266" w:rsidRDefault="00D64935" w:rsidP="00B04F7B">
      <w:pPr>
        <w:spacing w:after="120"/>
        <w:jc w:val="both"/>
        <w:rPr>
          <w:rFonts w:ascii="Times New Roman" w:hAnsi="Times New Roman"/>
          <w:sz w:val="24"/>
          <w:szCs w:val="24"/>
        </w:rPr>
      </w:pPr>
      <w:r w:rsidRPr="00311C89">
        <w:rPr>
          <w:rFonts w:ascii="Times New Roman" w:eastAsiaTheme="majorEastAsia"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Stratejik Hedef 2.1.</w:t>
      </w:r>
    </w:p>
    <w:p w:rsidR="00B51466" w:rsidRDefault="00B51466" w:rsidP="00B04F7B">
      <w:pPr>
        <w:ind w:left="708"/>
        <w:rPr>
          <w:rFonts w:ascii="Times New Roman" w:hAnsi="Times New Roman"/>
          <w:sz w:val="24"/>
          <w:szCs w:val="24"/>
        </w:rPr>
      </w:pPr>
      <w:r w:rsidRPr="00311C89">
        <w:rPr>
          <w:rFonts w:ascii="Times New Roman" w:hAnsi="Times New Roman"/>
          <w:sz w:val="24"/>
          <w:szCs w:val="24"/>
        </w:rPr>
        <w:t>Öğrencilerin akademik başarı düzeylerini, öğrenme kazanımlarını, ruhsal ve fiziksel gelişmelerini doğrudan ya da dolaylı olarak etkileyecek faaliyetlere katılım oranını artırmak.</w:t>
      </w:r>
    </w:p>
    <w:p w:rsidR="00B04F7B" w:rsidRDefault="003F0884" w:rsidP="00B04F7B">
      <w:pPr>
        <w:ind w:left="708"/>
        <w:rPr>
          <w:rFonts w:ascii="Times New Roman" w:hAnsi="Times New Roman"/>
          <w:sz w:val="24"/>
          <w:szCs w:val="24"/>
        </w:rPr>
      </w:pPr>
      <w:r w:rsidRPr="00A66266">
        <w:rPr>
          <w:rFonts w:ascii="Times New Roman" w:hAnsi="Times New Roman"/>
          <w:b/>
          <w:sz w:val="24"/>
          <w:szCs w:val="24"/>
        </w:rPr>
        <w:t>Stratejik Hedef 2.2.</w:t>
      </w:r>
    </w:p>
    <w:p w:rsidR="00B51466" w:rsidRDefault="00B51466" w:rsidP="00B04F7B">
      <w:pPr>
        <w:ind w:left="708"/>
        <w:rPr>
          <w:rFonts w:ascii="Times New Roman" w:hAnsi="Times New Roman"/>
          <w:sz w:val="24"/>
          <w:szCs w:val="24"/>
        </w:rPr>
      </w:pPr>
      <w:r w:rsidRPr="00636C48">
        <w:rPr>
          <w:rFonts w:ascii="Times New Roman" w:eastAsiaTheme="majorEastAsia" w:hAnsi="Times New Roman"/>
          <w:sz w:val="24"/>
          <w:szCs w:val="28"/>
        </w:rPr>
        <w:t>Bireyi sektörlerin ihtiyaç duyduğu şekilde evrensel teknolojik bilgi, beceri, tutum ve davranışlarla donatarak eğitim öğretim ve istihdam ilişkisini arttırmak</w:t>
      </w:r>
    </w:p>
    <w:p w:rsidR="00B51466" w:rsidRDefault="003F0884" w:rsidP="00B04F7B">
      <w:pPr>
        <w:spacing w:after="120"/>
        <w:ind w:left="709"/>
        <w:contextualSpacing/>
        <w:jc w:val="both"/>
        <w:rPr>
          <w:rFonts w:ascii="Times New Roman" w:hAnsi="Times New Roman"/>
          <w:b/>
          <w:sz w:val="24"/>
          <w:szCs w:val="24"/>
        </w:rPr>
      </w:pPr>
      <w:r w:rsidRPr="00A66266">
        <w:rPr>
          <w:rFonts w:ascii="Times New Roman" w:hAnsi="Times New Roman"/>
          <w:b/>
          <w:sz w:val="24"/>
          <w:szCs w:val="24"/>
        </w:rPr>
        <w:t>Stratejik Hedef 2.3.</w:t>
      </w:r>
    </w:p>
    <w:p w:rsidR="00B51466" w:rsidRPr="00B51466" w:rsidRDefault="00B51466" w:rsidP="00B04F7B">
      <w:pPr>
        <w:spacing w:after="120"/>
        <w:ind w:left="709"/>
        <w:contextualSpacing/>
        <w:jc w:val="both"/>
        <w:rPr>
          <w:rFonts w:ascii="Times New Roman" w:hAnsi="Times New Roman"/>
          <w:b/>
          <w:sz w:val="24"/>
          <w:szCs w:val="24"/>
        </w:rPr>
      </w:pPr>
      <w:r w:rsidRPr="00296DFD">
        <w:rPr>
          <w:rFonts w:ascii="Times New Roman" w:hAnsi="Times New Roman"/>
          <w:sz w:val="24"/>
          <w:szCs w:val="24"/>
        </w:rPr>
        <w:t>Eğitimde yenilikçi yaklaşımlar kullanılarak öğrencilerin yabancı dil yeterliliğini ve uluslararası öğrenci ve öğretmen hareketliliğini artırmak</w:t>
      </w:r>
    </w:p>
    <w:p w:rsidR="00B51466" w:rsidRDefault="00B51466" w:rsidP="003F0884">
      <w:pPr>
        <w:spacing w:after="120"/>
        <w:jc w:val="both"/>
        <w:rPr>
          <w:rFonts w:ascii="Times New Roman" w:hAnsi="Times New Roman"/>
          <w:b/>
          <w:sz w:val="24"/>
          <w:szCs w:val="24"/>
        </w:rPr>
      </w:pPr>
    </w:p>
    <w:p w:rsidR="009E1277" w:rsidRPr="009E1277" w:rsidRDefault="003F0884" w:rsidP="009E1277">
      <w:pPr>
        <w:spacing w:after="120"/>
        <w:jc w:val="both"/>
        <w:rPr>
          <w:rFonts w:ascii="Times New Roman" w:hAnsi="Times New Roman"/>
          <w:b/>
          <w:sz w:val="24"/>
          <w:szCs w:val="24"/>
        </w:rPr>
      </w:pPr>
      <w:r w:rsidRPr="00A66266">
        <w:rPr>
          <w:rFonts w:ascii="Times New Roman" w:hAnsi="Times New Roman"/>
          <w:b/>
          <w:sz w:val="24"/>
          <w:szCs w:val="24"/>
        </w:rPr>
        <w:t>Stratejik Amaç 3.</w:t>
      </w:r>
    </w:p>
    <w:p w:rsidR="00B51466" w:rsidRPr="00B51466" w:rsidRDefault="00B51466" w:rsidP="00B04F7B">
      <w:pPr>
        <w:spacing w:after="120" w:line="360" w:lineRule="auto"/>
        <w:jc w:val="both"/>
        <w:rPr>
          <w:rFonts w:ascii="Times New Roman" w:hAnsi="Times New Roman"/>
          <w:color w:val="000000" w:themeColor="text1"/>
          <w:sz w:val="24"/>
          <w:szCs w:val="24"/>
        </w:rPr>
      </w:pPr>
      <w:r w:rsidRPr="00821147">
        <w:rPr>
          <w:rFonts w:ascii="Times New Roman" w:hAnsi="Times New Roman"/>
          <w:sz w:val="24"/>
          <w:szCs w:val="24"/>
        </w:rPr>
        <w:t>Eğitime erişimi ve eğitimde kaliteyi artıracak etkin ve verimli işleyen bir kurumsal yapıyı tesis etmek için</w:t>
      </w:r>
      <w:r w:rsidRPr="00821147">
        <w:rPr>
          <w:rFonts w:ascii="Times New Roman" w:hAnsi="Times New Roman"/>
          <w:color w:val="000000" w:themeColor="text1"/>
          <w:sz w:val="24"/>
          <w:szCs w:val="24"/>
        </w:rPr>
        <w:t xml:space="preserve"> Mevcut Fiziki, Mali ve  Beşeri alt yapıyı güçlendirip, etkili yönetim ve organizasyon ile Enformasyon teknolojilerinin kullanımını arttırarak Kurumsal Kapasiteyi geliştirmek.</w:t>
      </w:r>
    </w:p>
    <w:p w:rsidR="003F0884" w:rsidRDefault="003F0884" w:rsidP="003F0884">
      <w:pPr>
        <w:spacing w:after="120"/>
        <w:ind w:firstLine="709"/>
        <w:jc w:val="both"/>
        <w:rPr>
          <w:rFonts w:ascii="Times New Roman" w:hAnsi="Times New Roman"/>
          <w:b/>
          <w:sz w:val="24"/>
          <w:szCs w:val="24"/>
        </w:rPr>
      </w:pPr>
      <w:r w:rsidRPr="00A66266">
        <w:rPr>
          <w:rFonts w:ascii="Times New Roman" w:hAnsi="Times New Roman"/>
          <w:b/>
          <w:sz w:val="24"/>
          <w:szCs w:val="24"/>
        </w:rPr>
        <w:t>Stratejik Hedef 3.1.</w:t>
      </w:r>
    </w:p>
    <w:p w:rsidR="00B51466" w:rsidRPr="00B51466" w:rsidRDefault="00B51466" w:rsidP="00B04F7B">
      <w:pPr>
        <w:spacing w:before="100" w:beforeAutospacing="1" w:after="100" w:afterAutospacing="1" w:line="360" w:lineRule="auto"/>
        <w:ind w:left="708"/>
        <w:jc w:val="both"/>
        <w:rPr>
          <w:rFonts w:ascii="Times New Roman" w:hAnsi="Times New Roman"/>
          <w:color w:val="000000" w:themeColor="text1"/>
          <w:sz w:val="24"/>
          <w:szCs w:val="24"/>
        </w:rPr>
      </w:pPr>
      <w:r w:rsidRPr="003602E3">
        <w:rPr>
          <w:rFonts w:ascii="Times New Roman" w:hAnsi="Times New Roman"/>
          <w:color w:val="000000" w:themeColor="text1"/>
          <w:sz w:val="24"/>
          <w:szCs w:val="24"/>
          <w:lang w:eastAsia="tr-TR"/>
        </w:rPr>
        <w:t>İlçemizde görev tanımlarına uygun biçimde istihdam edilmiş personele yeterlilik ve performansını geliştirme fırsatları sunarak</w:t>
      </w:r>
      <w:r>
        <w:rPr>
          <w:rFonts w:ascii="Times New Roman" w:hAnsi="Times New Roman"/>
          <w:color w:val="000000" w:themeColor="text1"/>
          <w:sz w:val="24"/>
          <w:szCs w:val="24"/>
          <w:lang w:eastAsia="tr-TR"/>
        </w:rPr>
        <w:t>, kariyer yönetim sisteminin uygulandığı</w:t>
      </w:r>
      <w:r w:rsidRPr="003602E3">
        <w:rPr>
          <w:rFonts w:ascii="Times New Roman" w:hAnsi="Times New Roman"/>
          <w:color w:val="000000" w:themeColor="text1"/>
          <w:sz w:val="24"/>
          <w:szCs w:val="24"/>
          <w:lang w:eastAsia="tr-TR"/>
        </w:rPr>
        <w:t xml:space="preserve"> işlevsel bir insan kaynakları yönetim yapısını </w:t>
      </w:r>
      <w:r w:rsidRPr="003602E3">
        <w:rPr>
          <w:rFonts w:ascii="Times New Roman" w:hAnsi="Times New Roman"/>
          <w:color w:val="000000" w:themeColor="text1"/>
          <w:sz w:val="24"/>
          <w:szCs w:val="24"/>
        </w:rPr>
        <w:t>plan dönemi sonuna kadar oluşturmak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lastRenderedPageBreak/>
        <w:t>Stratejik Hedef 3.2.</w:t>
      </w:r>
    </w:p>
    <w:p w:rsidR="00B51466" w:rsidRPr="00206923" w:rsidRDefault="00B51466" w:rsidP="00B04F7B">
      <w:pPr>
        <w:ind w:left="708"/>
        <w:jc w:val="both"/>
        <w:rPr>
          <w:rFonts w:ascii="Times New Roman" w:hAnsi="Times New Roman"/>
          <w:b/>
          <w:color w:val="000000" w:themeColor="text1"/>
          <w:sz w:val="24"/>
          <w:szCs w:val="24"/>
        </w:rPr>
      </w:pPr>
      <w:r w:rsidRPr="00206923">
        <w:rPr>
          <w:rFonts w:ascii="Times New Roman" w:hAnsi="Times New Roman"/>
          <w:sz w:val="24"/>
          <w:szCs w:val="24"/>
        </w:rPr>
        <w:t>Plan dönemi sonuna kadar mali imkânlar ölçüsünde, finansal kaynakların etkin dağıtımını yaparak tüm eğitim kurumlarını</w:t>
      </w:r>
      <w:r>
        <w:rPr>
          <w:rFonts w:ascii="Times New Roman" w:hAnsi="Times New Roman"/>
          <w:sz w:val="24"/>
          <w:szCs w:val="24"/>
        </w:rPr>
        <w:t>n,</w:t>
      </w:r>
      <w:r w:rsidRPr="00206923">
        <w:rPr>
          <w:rFonts w:ascii="Times New Roman" w:hAnsi="Times New Roman"/>
          <w:sz w:val="24"/>
          <w:szCs w:val="24"/>
        </w:rPr>
        <w:t xml:space="preserve"> çağın gereklerine uygun biçimde alt yapı ve donatım ihtiyacını karşılamak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Stratejik Hedef 3.3.</w:t>
      </w:r>
    </w:p>
    <w:p w:rsidR="00B51466" w:rsidRPr="002236DE" w:rsidRDefault="00B51466" w:rsidP="00B04F7B">
      <w:pPr>
        <w:ind w:left="708"/>
        <w:jc w:val="both"/>
        <w:rPr>
          <w:rFonts w:ascii="Times New Roman" w:hAnsi="Times New Roman"/>
          <w:b/>
          <w:sz w:val="24"/>
          <w:szCs w:val="24"/>
          <w:u w:val="single"/>
        </w:rPr>
      </w:pPr>
      <w:r w:rsidRPr="002236DE">
        <w:rPr>
          <w:rFonts w:ascii="Times New Roman" w:hAnsi="Times New Roman"/>
          <w:sz w:val="24"/>
          <w:szCs w:val="24"/>
        </w:rPr>
        <w:t>AB normları, uluslararası standartlar ve ulusal vizyona uygun olarak; bürokrasinin azaltıldığı, kurumsal rehberlikle desteklenen, çoğulcu, katılımcı, şeffaf ve hesap verilebilir, performans yönetim sisteminin uygulandığı bir yönetim ve organizasyon yapısını plan dönemi sonuna kadar oluşturmak.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Stratejik Hedef 3.4.</w:t>
      </w:r>
    </w:p>
    <w:bookmarkEnd w:id="10"/>
    <w:bookmarkEnd w:id="11"/>
    <w:p w:rsidR="00B51466" w:rsidRDefault="00B51466" w:rsidP="00B04F7B">
      <w:pPr>
        <w:keepNext/>
        <w:keepLines/>
        <w:spacing w:before="240" w:after="240"/>
        <w:ind w:left="708"/>
        <w:jc w:val="both"/>
        <w:outlineLvl w:val="1"/>
        <w:rPr>
          <w:rFonts w:ascii="Times New Roman" w:hAnsi="Times New Roman"/>
          <w:sz w:val="24"/>
          <w:szCs w:val="24"/>
        </w:rPr>
      </w:pPr>
      <w:r w:rsidRPr="00D930A8">
        <w:rPr>
          <w:rFonts w:ascii="Times New Roman" w:hAnsi="Times New Roman"/>
          <w:sz w:val="24"/>
          <w:szCs w:val="24"/>
        </w:rPr>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rsidR="002B01E8" w:rsidRDefault="002B01E8" w:rsidP="00CD798D">
      <w:pPr>
        <w:pStyle w:val="ListeParagraf"/>
        <w:keepNext/>
        <w:keepLines/>
        <w:numPr>
          <w:ilvl w:val="1"/>
          <w:numId w:val="18"/>
        </w:numPr>
        <w:spacing w:before="240" w:after="240"/>
        <w:jc w:val="both"/>
        <w:outlineLvl w:val="1"/>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STRATEJİK AMAÇ, HEDEF VE TEDBİRLER</w:t>
      </w:r>
    </w:p>
    <w:p w:rsidR="002B01E8" w:rsidRPr="002B01E8" w:rsidRDefault="002B01E8" w:rsidP="002B01E8">
      <w:pPr>
        <w:pStyle w:val="ListeParagraf"/>
        <w:keepNext/>
        <w:keepLines/>
        <w:spacing w:before="240" w:after="240"/>
        <w:jc w:val="both"/>
        <w:outlineLvl w:val="1"/>
        <w:rPr>
          <w:rFonts w:ascii="Times New Roman" w:eastAsia="Times New Roman" w:hAnsi="Times New Roman"/>
          <w:b/>
          <w:bCs/>
          <w:color w:val="FF0000"/>
          <w:sz w:val="24"/>
          <w:szCs w:val="24"/>
        </w:rPr>
      </w:pPr>
    </w:p>
    <w:p w:rsidR="003F0884" w:rsidRPr="002B01E8" w:rsidRDefault="003F0884" w:rsidP="00CD798D">
      <w:pPr>
        <w:pStyle w:val="ListeParagraf"/>
        <w:keepNext/>
        <w:keepLines/>
        <w:numPr>
          <w:ilvl w:val="0"/>
          <w:numId w:val="51"/>
        </w:numPr>
        <w:spacing w:before="240" w:after="240"/>
        <w:jc w:val="both"/>
        <w:outlineLvl w:val="1"/>
        <w:rPr>
          <w:rFonts w:ascii="Times New Roman" w:eastAsia="Times New Roman" w:hAnsi="Times New Roman"/>
          <w:b/>
          <w:bCs/>
          <w:sz w:val="24"/>
          <w:szCs w:val="24"/>
        </w:rPr>
      </w:pPr>
      <w:r w:rsidRPr="002B01E8">
        <w:rPr>
          <w:rFonts w:ascii="Times New Roman" w:eastAsia="Times New Roman" w:hAnsi="Times New Roman"/>
          <w:b/>
          <w:bCs/>
          <w:sz w:val="24"/>
          <w:szCs w:val="24"/>
        </w:rPr>
        <w:t xml:space="preserve"> EĞİTİM VE ÖĞRETİME ERİŞİMİN ARTTIRILMASI</w:t>
      </w:r>
    </w:p>
    <w:p w:rsidR="003F0884" w:rsidRPr="00A66266" w:rsidRDefault="003F0884" w:rsidP="004E7A36">
      <w:pPr>
        <w:ind w:firstLine="708"/>
        <w:jc w:val="both"/>
        <w:rPr>
          <w:rFonts w:ascii="Times New Roman" w:hAnsi="Times New Roman"/>
          <w:sz w:val="24"/>
          <w:szCs w:val="24"/>
        </w:rPr>
      </w:pPr>
      <w:r w:rsidRPr="00A66266">
        <w:rPr>
          <w:rFonts w:ascii="Times New Roman" w:hAnsi="Times New Roman"/>
          <w:b/>
          <w:i/>
          <w:iCs/>
          <w:sz w:val="24"/>
          <w:szCs w:val="24"/>
        </w:rPr>
        <w:t>Eğitime ve Öğretime Erişim</w:t>
      </w:r>
      <w:r w:rsidRPr="00A66266">
        <w:rPr>
          <w:rFonts w:ascii="Times New Roman" w:hAnsi="Times New Roman"/>
          <w:i/>
          <w:iCs/>
          <w:sz w:val="24"/>
          <w:szCs w:val="24"/>
        </w:rPr>
        <w:t xml:space="preserve">: </w:t>
      </w:r>
      <w:r w:rsidRPr="00A66266">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F0884" w:rsidRPr="00350096" w:rsidRDefault="003F0884" w:rsidP="004F433C">
      <w:pPr>
        <w:jc w:val="both"/>
        <w:rPr>
          <w:rFonts w:ascii="Times New Roman" w:hAnsi="Times New Roman"/>
          <w:b/>
          <w:color w:val="FF0000"/>
          <w:sz w:val="24"/>
          <w:szCs w:val="24"/>
          <w:u w:val="single"/>
        </w:rPr>
      </w:pPr>
      <w:r w:rsidRPr="00350096">
        <w:rPr>
          <w:rFonts w:ascii="Times New Roman" w:hAnsi="Times New Roman"/>
          <w:b/>
          <w:color w:val="FF0000"/>
          <w:sz w:val="24"/>
          <w:szCs w:val="24"/>
          <w:u w:val="single"/>
        </w:rPr>
        <w:t>STRATEJİK AMAÇ 1.</w:t>
      </w:r>
    </w:p>
    <w:p w:rsidR="00B51466" w:rsidRPr="00A66266" w:rsidRDefault="00B51466" w:rsidP="009E1277">
      <w:pPr>
        <w:ind w:firstLine="708"/>
        <w:jc w:val="both"/>
        <w:rPr>
          <w:rFonts w:ascii="Times New Roman" w:hAnsi="Times New Roman"/>
          <w:sz w:val="24"/>
          <w:szCs w:val="24"/>
        </w:rPr>
      </w:pPr>
      <w:r w:rsidRPr="00471BC0">
        <w:rPr>
          <w:rFonts w:ascii="Times New Roman" w:hAnsi="Times New Roman"/>
          <w:sz w:val="24"/>
          <w:szCs w:val="24"/>
        </w:rPr>
        <w:t xml:space="preserve">Her yaştan bireyin bireysel, sosyal, ekonomik, demografik farklılık ve kültürel dezavantajlarından etkilenmeksizin, eğitimde fırsat eşitliğini gerçekleştirerek; ilgi ve yetenekleri </w:t>
      </w:r>
      <w:r>
        <w:rPr>
          <w:rFonts w:ascii="Times New Roman" w:hAnsi="Times New Roman"/>
          <w:sz w:val="24"/>
          <w:szCs w:val="24"/>
        </w:rPr>
        <w:t>doğrultusunda</w:t>
      </w:r>
      <w:r w:rsidRPr="00471BC0">
        <w:rPr>
          <w:rFonts w:ascii="Times New Roman" w:hAnsi="Times New Roman"/>
          <w:sz w:val="24"/>
          <w:szCs w:val="24"/>
        </w:rPr>
        <w:t xml:space="preserve"> eğitime erişimini ve sürekliliğini sağlamak.</w:t>
      </w:r>
    </w:p>
    <w:p w:rsidR="003F0884" w:rsidRPr="00350096" w:rsidRDefault="003F0884" w:rsidP="004F433C">
      <w:pPr>
        <w:jc w:val="both"/>
        <w:rPr>
          <w:rFonts w:ascii="Times New Roman" w:hAnsi="Times New Roman"/>
          <w:bCs/>
          <w:color w:val="FF0000"/>
          <w:sz w:val="24"/>
          <w:szCs w:val="24"/>
        </w:rPr>
      </w:pPr>
      <w:r w:rsidRPr="00350096">
        <w:rPr>
          <w:rFonts w:ascii="Times New Roman" w:hAnsi="Times New Roman"/>
          <w:b/>
          <w:bCs/>
          <w:color w:val="FF0000"/>
          <w:sz w:val="24"/>
          <w:szCs w:val="24"/>
        </w:rPr>
        <w:t>STRATEJİK HEDEF 1.</w:t>
      </w:r>
      <w:r w:rsidR="002B01E8">
        <w:rPr>
          <w:rFonts w:ascii="Times New Roman" w:hAnsi="Times New Roman"/>
          <w:b/>
          <w:bCs/>
          <w:color w:val="FF0000"/>
          <w:sz w:val="24"/>
          <w:szCs w:val="24"/>
        </w:rPr>
        <w:t>1.</w:t>
      </w:r>
    </w:p>
    <w:p w:rsidR="007861AF" w:rsidRDefault="007861AF" w:rsidP="007861AF">
      <w:pPr>
        <w:spacing w:after="120"/>
        <w:ind w:left="708" w:firstLine="60"/>
        <w:jc w:val="both"/>
        <w:rPr>
          <w:rFonts w:ascii="Times New Roman" w:hAnsi="Times New Roman"/>
          <w:sz w:val="24"/>
          <w:szCs w:val="24"/>
        </w:rPr>
      </w:pPr>
      <w:r w:rsidRPr="00471BC0">
        <w:rPr>
          <w:rFonts w:ascii="Times New Roman" w:hAnsi="Times New Roman"/>
          <w:sz w:val="24"/>
          <w:szCs w:val="24"/>
        </w:rPr>
        <w:t>Plan dönemi sonuna kadar örgün ve yaygın eğitimin her kademesinde devamsızlık ve okul terklerini azaltmak.</w:t>
      </w:r>
    </w:p>
    <w:p w:rsidR="002B01E8" w:rsidRDefault="002B01E8" w:rsidP="007861AF">
      <w:pPr>
        <w:spacing w:after="120"/>
        <w:ind w:left="708" w:firstLine="60"/>
        <w:jc w:val="both"/>
        <w:rPr>
          <w:rFonts w:ascii="Times New Roman" w:hAnsi="Times New Roman"/>
          <w:sz w:val="24"/>
          <w:szCs w:val="24"/>
        </w:rPr>
      </w:pPr>
    </w:p>
    <w:p w:rsidR="002B01E8" w:rsidRDefault="002B01E8" w:rsidP="007861AF">
      <w:pPr>
        <w:spacing w:after="120"/>
        <w:ind w:left="708" w:firstLine="60"/>
        <w:jc w:val="both"/>
        <w:rPr>
          <w:rFonts w:ascii="Times New Roman" w:hAnsi="Times New Roman"/>
          <w:sz w:val="24"/>
          <w:szCs w:val="24"/>
        </w:rPr>
      </w:pPr>
    </w:p>
    <w:p w:rsidR="002B01E8" w:rsidRDefault="002B01E8"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2B01E8" w:rsidRPr="00A66266" w:rsidRDefault="002B01E8" w:rsidP="007861AF">
      <w:pPr>
        <w:spacing w:after="120"/>
        <w:ind w:left="708" w:firstLine="60"/>
        <w:jc w:val="both"/>
        <w:rPr>
          <w:rFonts w:ascii="Times New Roman" w:hAnsi="Times New Roman"/>
        </w:rPr>
      </w:pPr>
    </w:p>
    <w:p w:rsidR="002B01E8" w:rsidRPr="009E5CD2" w:rsidRDefault="002B01E8" w:rsidP="002B01E8">
      <w:pPr>
        <w:tabs>
          <w:tab w:val="left" w:pos="7310"/>
        </w:tabs>
        <w:spacing w:after="0" w:line="360" w:lineRule="auto"/>
        <w:rPr>
          <w:rFonts w:ascii="Times New Roman" w:hAnsi="Times New Roman"/>
          <w:b/>
          <w:color w:val="FF0000"/>
          <w:sz w:val="24"/>
          <w:szCs w:val="24"/>
        </w:rPr>
      </w:pPr>
      <w:r>
        <w:rPr>
          <w:rFonts w:ascii="Times New Roman" w:hAnsi="Times New Roman"/>
          <w:b/>
          <w:color w:val="FF0000"/>
          <w:sz w:val="24"/>
          <w:szCs w:val="24"/>
        </w:rPr>
        <w:lastRenderedPageBreak/>
        <w:t>P.G</w:t>
      </w:r>
      <w:r w:rsidRPr="009E5CD2">
        <w:rPr>
          <w:rFonts w:ascii="Times New Roman" w:hAnsi="Times New Roman"/>
          <w:b/>
          <w:color w:val="FF0000"/>
          <w:sz w:val="24"/>
          <w:szCs w:val="24"/>
        </w:rPr>
        <w:t>. 1.1</w:t>
      </w:r>
      <w:r>
        <w:rPr>
          <w:rFonts w:ascii="Times New Roman" w:hAnsi="Times New Roman"/>
          <w:b/>
          <w:color w:val="FF0000"/>
          <w:sz w:val="24"/>
          <w:szCs w:val="24"/>
        </w:rPr>
        <w:t>.</w:t>
      </w:r>
      <w:r w:rsidRPr="009E5CD2">
        <w:rPr>
          <w:rFonts w:ascii="Times New Roman" w:hAnsi="Times New Roman"/>
          <w:b/>
          <w:color w:val="FF0000"/>
          <w:sz w:val="24"/>
          <w:szCs w:val="24"/>
        </w:rPr>
        <w:t xml:space="preserve"> Performans Göstergeleri</w:t>
      </w:r>
    </w:p>
    <w:tbl>
      <w:tblPr>
        <w:tblpPr w:leftFromText="141" w:rightFromText="141" w:vertAnchor="text" w:horzAnchor="margin" w:tblpX="-32" w:tblpY="108"/>
        <w:tblW w:w="955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433"/>
        <w:gridCol w:w="1442"/>
        <w:gridCol w:w="4328"/>
        <w:gridCol w:w="1135"/>
        <w:gridCol w:w="992"/>
        <w:gridCol w:w="1225"/>
      </w:tblGrid>
      <w:tr w:rsidR="002B01E8" w:rsidRPr="003F0884" w:rsidTr="007A6B18">
        <w:trPr>
          <w:trHeight w:val="274"/>
        </w:trPr>
        <w:tc>
          <w:tcPr>
            <w:tcW w:w="6203" w:type="dxa"/>
            <w:gridSpan w:val="3"/>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iCs/>
                <w:sz w:val="20"/>
                <w:szCs w:val="20"/>
              </w:rPr>
              <w:t>Eğitime ve Öğretime Erişim</w:t>
            </w:r>
          </w:p>
        </w:tc>
        <w:tc>
          <w:tcPr>
            <w:tcW w:w="2127" w:type="dxa"/>
            <w:gridSpan w:val="2"/>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225" w:type="dxa"/>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2B01E8" w:rsidRPr="003F0884" w:rsidTr="007A6B18">
        <w:trPr>
          <w:trHeight w:val="297"/>
        </w:trPr>
        <w:tc>
          <w:tcPr>
            <w:tcW w:w="6203" w:type="dxa"/>
            <w:gridSpan w:val="3"/>
            <w:vMerge/>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bCs/>
                <w:sz w:val="20"/>
                <w:szCs w:val="16"/>
              </w:rPr>
            </w:pP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2012/2013</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2013/2014</w:t>
            </w:r>
          </w:p>
        </w:tc>
        <w:tc>
          <w:tcPr>
            <w:tcW w:w="1225" w:type="dxa"/>
            <w:vMerge/>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1.1</w:t>
            </w:r>
          </w:p>
        </w:tc>
        <w:tc>
          <w:tcPr>
            <w:tcW w:w="1442" w:type="dxa"/>
            <w:vMerge w:val="restart"/>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Net (48-60 ay)</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82</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77</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1.2</w:t>
            </w:r>
          </w:p>
        </w:tc>
        <w:tc>
          <w:tcPr>
            <w:tcW w:w="1442" w:type="dxa"/>
            <w:vMerge/>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Net (60-66 ay)</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69</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76</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2B01E8" w:rsidRPr="003F0884" w:rsidTr="007A6B18">
        <w:trPr>
          <w:trHeight w:val="21"/>
        </w:trPr>
        <w:tc>
          <w:tcPr>
            <w:tcW w:w="433" w:type="dxa"/>
            <w:shd w:val="clear" w:color="auto" w:fill="A7BFDE"/>
            <w:vAlign w:val="center"/>
          </w:tcPr>
          <w:p w:rsidR="002B01E8" w:rsidRPr="0004186F" w:rsidRDefault="002B01E8" w:rsidP="007A6B18">
            <w:pPr>
              <w:tabs>
                <w:tab w:val="left" w:pos="7310"/>
              </w:tabs>
              <w:spacing w:after="0" w:line="240" w:lineRule="auto"/>
              <w:ind w:left="-142" w:right="-108"/>
              <w:contextualSpacing/>
              <w:jc w:val="center"/>
              <w:rPr>
                <w:rFonts w:ascii="Times New Roman" w:hAnsi="Times New Roman"/>
                <w:b/>
                <w:bCs/>
                <w:sz w:val="18"/>
                <w:szCs w:val="20"/>
              </w:rPr>
            </w:pPr>
            <w:r w:rsidRPr="0004186F">
              <w:rPr>
                <w:rFonts w:ascii="Times New Roman" w:hAnsi="Times New Roman"/>
                <w:b/>
                <w:bCs/>
                <w:sz w:val="18"/>
                <w:szCs w:val="20"/>
              </w:rPr>
              <w:t>1.</w:t>
            </w:r>
          </w:p>
        </w:tc>
        <w:tc>
          <w:tcPr>
            <w:tcW w:w="5770" w:type="dxa"/>
            <w:gridSpan w:val="2"/>
            <w:shd w:val="clear" w:color="auto" w:fill="A7BFDE"/>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Okul öncesi eğitimde okullaşma oranı (%):Toplam</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61</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63</w:t>
            </w:r>
          </w:p>
        </w:tc>
        <w:tc>
          <w:tcPr>
            <w:tcW w:w="1225" w:type="dxa"/>
            <w:shd w:val="clear" w:color="auto" w:fill="A7BFDE"/>
            <w:vAlign w:val="center"/>
          </w:tcPr>
          <w:p w:rsidR="002B01E8" w:rsidRPr="007D20B0" w:rsidRDefault="00851EA2"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r w:rsidR="002B01E8">
              <w:rPr>
                <w:rFonts w:ascii="Times New Roman" w:hAnsi="Times New Roman"/>
                <w:b/>
                <w:sz w:val="18"/>
                <w:szCs w:val="18"/>
              </w:rPr>
              <w:t>5</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2</w:t>
            </w:r>
            <w:r w:rsidR="002B01E8" w:rsidRPr="0004186F">
              <w:rPr>
                <w:rFonts w:ascii="Times New Roman" w:hAnsi="Times New Roman"/>
                <w:b/>
                <w:bCs/>
                <w:sz w:val="18"/>
                <w:szCs w:val="20"/>
              </w:rPr>
              <w:t>.1</w:t>
            </w:r>
          </w:p>
        </w:tc>
        <w:tc>
          <w:tcPr>
            <w:tcW w:w="1442" w:type="dxa"/>
            <w:vMerge w:val="restart"/>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İlköğretimde okullaşma oranı </w:t>
            </w:r>
          </w:p>
        </w:tc>
        <w:tc>
          <w:tcPr>
            <w:tcW w:w="4328" w:type="dxa"/>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İlkokulda net okullaşma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2.</w:t>
            </w:r>
            <w:r w:rsidR="00911ED9">
              <w:rPr>
                <w:rFonts w:ascii="Times New Roman" w:hAnsi="Times New Roman"/>
                <w:b/>
                <w:bCs/>
                <w:sz w:val="18"/>
                <w:szCs w:val="20"/>
              </w:rPr>
              <w:t>2</w:t>
            </w:r>
          </w:p>
        </w:tc>
        <w:tc>
          <w:tcPr>
            <w:tcW w:w="1442" w:type="dxa"/>
            <w:vMerge/>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Ortaokulda net okullaşma oranı(%): Toplam</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2</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Temel Eğitimde net okullaşma oranı(%): Toplam</w:t>
            </w:r>
          </w:p>
        </w:tc>
        <w:tc>
          <w:tcPr>
            <w:tcW w:w="1135" w:type="dxa"/>
            <w:shd w:val="clear" w:color="auto" w:fill="A7BFDE"/>
            <w:vAlign w:val="center"/>
          </w:tcPr>
          <w:p w:rsidR="002B01E8" w:rsidRPr="0004186F" w:rsidRDefault="00911ED9"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A7BFDE"/>
            <w:vAlign w:val="center"/>
          </w:tcPr>
          <w:p w:rsidR="002B01E8" w:rsidRPr="0004186F" w:rsidRDefault="00911ED9"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A7BFDE"/>
            <w:vAlign w:val="center"/>
          </w:tcPr>
          <w:p w:rsidR="002B01E8" w:rsidRPr="007D20B0" w:rsidRDefault="00911ED9"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.1</w:t>
            </w:r>
          </w:p>
        </w:tc>
        <w:tc>
          <w:tcPr>
            <w:tcW w:w="1442"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Ortaöğretimde okullaşma oranı </w:t>
            </w:r>
          </w:p>
        </w:tc>
        <w:tc>
          <w:tcPr>
            <w:tcW w:w="4328" w:type="dxa"/>
            <w:shd w:val="clear" w:color="auto" w:fill="D3DFEE"/>
            <w:vAlign w:val="center"/>
          </w:tcPr>
          <w:p w:rsidR="002B01E8" w:rsidRPr="0004186F" w:rsidRDefault="002B01E8" w:rsidP="00851EA2">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Genel </w:t>
            </w:r>
            <w:r w:rsidR="00851EA2">
              <w:rPr>
                <w:rFonts w:ascii="Times New Roman" w:hAnsi="Times New Roman"/>
                <w:sz w:val="18"/>
                <w:szCs w:val="18"/>
              </w:rPr>
              <w:t>Ortaöğretimde Net Okullaşma Oranı(%</w:t>
            </w:r>
            <w:r w:rsidRPr="0004186F">
              <w:rPr>
                <w:rFonts w:ascii="Times New Roman" w:hAnsi="Times New Roman"/>
                <w:sz w:val="18"/>
                <w:szCs w:val="18"/>
              </w:rPr>
              <w:t>)</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42.00</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42.00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60.40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.2</w:t>
            </w:r>
          </w:p>
        </w:tc>
        <w:tc>
          <w:tcPr>
            <w:tcW w:w="1442"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vAlign w:val="center"/>
          </w:tcPr>
          <w:p w:rsidR="002B01E8" w:rsidRPr="00851EA2" w:rsidRDefault="002B01E8" w:rsidP="007A6B18">
            <w:pPr>
              <w:tabs>
                <w:tab w:val="left" w:pos="7310"/>
              </w:tabs>
              <w:spacing w:after="0" w:line="240" w:lineRule="auto"/>
              <w:contextualSpacing/>
              <w:rPr>
                <w:rFonts w:ascii="Times New Roman" w:hAnsi="Times New Roman"/>
                <w:sz w:val="18"/>
                <w:szCs w:val="18"/>
              </w:rPr>
            </w:pPr>
            <w:r w:rsidRPr="00851EA2">
              <w:rPr>
                <w:rFonts w:ascii="Times New Roman" w:hAnsi="Times New Roman"/>
                <w:sz w:val="18"/>
                <w:szCs w:val="18"/>
              </w:rPr>
              <w:t>Mesleki ve Teknik öğretimde Net Okullaşma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93.23</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77.84</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94.10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.3</w:t>
            </w:r>
          </w:p>
        </w:tc>
        <w:tc>
          <w:tcPr>
            <w:tcW w:w="1442"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vAlign w:val="center"/>
          </w:tcPr>
          <w:p w:rsidR="002B01E8" w:rsidRPr="00851EA2" w:rsidRDefault="002B01E8" w:rsidP="007A6B18">
            <w:pPr>
              <w:tabs>
                <w:tab w:val="left" w:pos="7310"/>
              </w:tabs>
              <w:spacing w:after="0" w:line="240" w:lineRule="auto"/>
              <w:contextualSpacing/>
              <w:rPr>
                <w:rFonts w:ascii="Times New Roman" w:hAnsi="Times New Roman"/>
                <w:sz w:val="18"/>
                <w:szCs w:val="18"/>
              </w:rPr>
            </w:pPr>
            <w:r w:rsidRPr="00851EA2">
              <w:rPr>
                <w:rFonts w:ascii="Times New Roman" w:hAnsi="Times New Roman"/>
                <w:sz w:val="18"/>
                <w:szCs w:val="18"/>
              </w:rPr>
              <w:t>Din Öğretiminde net okullaşma oranı(%)</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64.23</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70.45</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90.00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w:t>
            </w:r>
          </w:p>
        </w:tc>
        <w:tc>
          <w:tcPr>
            <w:tcW w:w="5770" w:type="dxa"/>
            <w:gridSpan w:val="2"/>
            <w:shd w:val="clear" w:color="auto" w:fill="A7BFDE"/>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Ortaöğretimde Net Okullaşma Oranı (%): Toplam</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66.33</w:t>
            </w:r>
          </w:p>
        </w:tc>
        <w:tc>
          <w:tcPr>
            <w:tcW w:w="992"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63</w:t>
            </w:r>
            <w:r w:rsidR="002B01E8">
              <w:rPr>
                <w:rFonts w:ascii="Times New Roman" w:hAnsi="Times New Roman"/>
                <w:sz w:val="18"/>
                <w:szCs w:val="18"/>
              </w:rPr>
              <w:t>.43</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81.50</w:t>
            </w:r>
          </w:p>
        </w:tc>
      </w:tr>
      <w:tr w:rsidR="002B01E8" w:rsidRPr="003F0884" w:rsidTr="007A6B18">
        <w:trPr>
          <w:trHeight w:val="112"/>
        </w:trPr>
        <w:tc>
          <w:tcPr>
            <w:tcW w:w="433" w:type="dxa"/>
            <w:shd w:val="clear" w:color="auto" w:fill="D3DFEE"/>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.1</w:t>
            </w:r>
          </w:p>
        </w:tc>
        <w:tc>
          <w:tcPr>
            <w:tcW w:w="1442"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Açık öğretimde okullaşma oranı</w:t>
            </w:r>
          </w:p>
        </w:tc>
        <w:tc>
          <w:tcPr>
            <w:tcW w:w="4328"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Açık öğretim ortaokulu okullaşma sayısı </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181</w:t>
            </w:r>
          </w:p>
        </w:tc>
        <w:tc>
          <w:tcPr>
            <w:tcW w:w="1225" w:type="dxa"/>
            <w:shd w:val="clear" w:color="auto" w:fill="D3DFEE"/>
            <w:vAlign w:val="center"/>
          </w:tcPr>
          <w:p w:rsidR="002B01E8" w:rsidRPr="00851EA2" w:rsidRDefault="00851EA2"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112"/>
        </w:trPr>
        <w:tc>
          <w:tcPr>
            <w:tcW w:w="433" w:type="dxa"/>
            <w:shd w:val="clear" w:color="auto" w:fill="A7BFDE"/>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.2</w:t>
            </w:r>
          </w:p>
        </w:tc>
        <w:tc>
          <w:tcPr>
            <w:tcW w:w="1442"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Açık öğretim lisesi okullaşma sayısı</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603</w:t>
            </w:r>
          </w:p>
        </w:tc>
        <w:tc>
          <w:tcPr>
            <w:tcW w:w="1225" w:type="dxa"/>
            <w:shd w:val="clear" w:color="auto" w:fill="A7BFDE"/>
            <w:vAlign w:val="center"/>
          </w:tcPr>
          <w:p w:rsidR="002B01E8" w:rsidRPr="00851EA2" w:rsidRDefault="00851EA2"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300"/>
        </w:trPr>
        <w:tc>
          <w:tcPr>
            <w:tcW w:w="433" w:type="dxa"/>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öğretimde okullaşma oranı(%)</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w:t>
            </w:r>
          </w:p>
        </w:tc>
        <w:tc>
          <w:tcPr>
            <w:tcW w:w="992"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784</w:t>
            </w:r>
          </w:p>
        </w:tc>
        <w:tc>
          <w:tcPr>
            <w:tcW w:w="1225" w:type="dxa"/>
            <w:shd w:val="clear" w:color="auto" w:fill="A7BFDE"/>
            <w:vAlign w:val="center"/>
          </w:tcPr>
          <w:p w:rsidR="002B01E8" w:rsidRPr="007D20B0" w:rsidRDefault="00931E57"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300"/>
        </w:trPr>
        <w:tc>
          <w:tcPr>
            <w:tcW w:w="433" w:type="dxa"/>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5</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Orta öğretimden yükseköğretime devam eden öğrenci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65</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70</w:t>
            </w:r>
          </w:p>
        </w:tc>
      </w:tr>
      <w:tr w:rsidR="002B01E8" w:rsidRPr="003F0884" w:rsidTr="007A6B18">
        <w:trPr>
          <w:trHeight w:val="300"/>
        </w:trPr>
        <w:tc>
          <w:tcPr>
            <w:tcW w:w="433" w:type="dxa"/>
            <w:shd w:val="clear" w:color="auto" w:fill="D3DFE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6</w:t>
            </w:r>
            <w:r w:rsidR="002B01E8" w:rsidRPr="0004186F">
              <w:rPr>
                <w:rFonts w:ascii="Times New Roman" w:hAnsi="Times New Roman"/>
                <w:b/>
                <w:bCs/>
                <w:sz w:val="18"/>
                <w:szCs w:val="18"/>
              </w:rPr>
              <w:t>.</w:t>
            </w:r>
          </w:p>
        </w:tc>
        <w:tc>
          <w:tcPr>
            <w:tcW w:w="5770"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Hayat boyu öğrenmeye katılım sayısı/oranı (%) </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2556-6.39</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4961-12.40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7000-25.00</w:t>
            </w:r>
          </w:p>
        </w:tc>
      </w:tr>
      <w:tr w:rsidR="002B01E8" w:rsidRPr="003F0884" w:rsidTr="007A6B18">
        <w:trPr>
          <w:trHeight w:val="300"/>
        </w:trPr>
        <w:tc>
          <w:tcPr>
            <w:tcW w:w="433" w:type="dxa"/>
            <w:tcBorders>
              <w:bottom w:val="threeDEmboss" w:sz="24" w:space="0" w:color="auto"/>
            </w:tcBorders>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7</w:t>
            </w:r>
            <w:r w:rsidR="002B01E8" w:rsidRPr="0004186F">
              <w:rPr>
                <w:rFonts w:ascii="Times New Roman" w:hAnsi="Times New Roman"/>
                <w:b/>
                <w:bCs/>
                <w:sz w:val="18"/>
                <w:szCs w:val="18"/>
              </w:rPr>
              <w:t>.</w:t>
            </w:r>
          </w:p>
        </w:tc>
        <w:tc>
          <w:tcPr>
            <w:tcW w:w="5770" w:type="dxa"/>
            <w:gridSpan w:val="2"/>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Hayat boyu öğrenme kapsamındaki kursları tamamlama oranı (%)</w:t>
            </w:r>
          </w:p>
        </w:tc>
        <w:tc>
          <w:tcPr>
            <w:tcW w:w="1135" w:type="dxa"/>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87.73</w:t>
            </w:r>
          </w:p>
        </w:tc>
        <w:tc>
          <w:tcPr>
            <w:tcW w:w="992" w:type="dxa"/>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89.22</w:t>
            </w:r>
          </w:p>
        </w:tc>
        <w:tc>
          <w:tcPr>
            <w:tcW w:w="1225" w:type="dxa"/>
            <w:tcBorders>
              <w:bottom w:val="threeDEmboss" w:sz="24" w:space="0" w:color="auto"/>
            </w:tcBorders>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97.00</w:t>
            </w:r>
          </w:p>
        </w:tc>
      </w:tr>
    </w:tbl>
    <w:p w:rsidR="002B01E8" w:rsidRDefault="002B01E8" w:rsidP="002B01E8">
      <w:pPr>
        <w:spacing w:after="0" w:line="240" w:lineRule="auto"/>
      </w:pPr>
    </w:p>
    <w:tbl>
      <w:tblPr>
        <w:tblW w:w="928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1417"/>
        <w:gridCol w:w="4111"/>
        <w:gridCol w:w="1134"/>
        <w:gridCol w:w="1134"/>
        <w:gridCol w:w="958"/>
      </w:tblGrid>
      <w:tr w:rsidR="002B01E8" w:rsidRPr="000157A4" w:rsidTr="007A6B18">
        <w:trPr>
          <w:trHeight w:val="340"/>
        </w:trPr>
        <w:tc>
          <w:tcPr>
            <w:tcW w:w="6062" w:type="dxa"/>
            <w:gridSpan w:val="3"/>
            <w:vMerge w:val="restart"/>
            <w:tcBorders>
              <w:top w:val="threeDEmboss" w:sz="24" w:space="0" w:color="auto"/>
            </w:tcBorders>
            <w:shd w:val="clear" w:color="auto" w:fill="D3DFEE"/>
            <w:vAlign w:val="center"/>
          </w:tcPr>
          <w:p w:rsidR="002B01E8" w:rsidRPr="0004186F" w:rsidRDefault="002B01E8" w:rsidP="007A6B18">
            <w:pPr>
              <w:tabs>
                <w:tab w:val="left" w:pos="1701"/>
                <w:tab w:val="left" w:pos="7310"/>
              </w:tabs>
              <w:spacing w:after="0" w:line="240" w:lineRule="auto"/>
              <w:contextualSpacing/>
              <w:jc w:val="center"/>
              <w:rPr>
                <w:rFonts w:ascii="Times New Roman" w:hAnsi="Times New Roman"/>
                <w:b/>
                <w:bCs/>
              </w:rPr>
            </w:pPr>
            <w:r w:rsidRPr="0004186F">
              <w:rPr>
                <w:rFonts w:ascii="Times New Roman" w:hAnsi="Times New Roman"/>
                <w:b/>
                <w:bCs/>
              </w:rPr>
              <w:t>Performans Göstergeleri</w:t>
            </w:r>
          </w:p>
          <w:p w:rsidR="002B01E8" w:rsidRPr="0004186F" w:rsidRDefault="002B01E8" w:rsidP="007A6B18">
            <w:pPr>
              <w:tabs>
                <w:tab w:val="left" w:pos="1701"/>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i/>
                <w:iCs/>
              </w:rPr>
              <w:t>Eğitime ve Öğretime Erişim</w:t>
            </w:r>
          </w:p>
        </w:tc>
        <w:tc>
          <w:tcPr>
            <w:tcW w:w="2268" w:type="dxa"/>
            <w:gridSpan w:val="2"/>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958" w:type="dxa"/>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rPr>
              <w:t>Plan Dönemi Sonu</w:t>
            </w:r>
          </w:p>
        </w:tc>
      </w:tr>
      <w:tr w:rsidR="002B01E8" w:rsidRPr="000157A4" w:rsidTr="007A6B18">
        <w:trPr>
          <w:trHeight w:val="340"/>
        </w:trPr>
        <w:tc>
          <w:tcPr>
            <w:tcW w:w="6062" w:type="dxa"/>
            <w:gridSpan w:val="3"/>
            <w:vMerge/>
            <w:shd w:val="clear" w:color="auto" w:fill="A7BFDE"/>
          </w:tcPr>
          <w:p w:rsidR="002B01E8" w:rsidRPr="0004186F" w:rsidRDefault="002B01E8" w:rsidP="007A6B18">
            <w:pPr>
              <w:tabs>
                <w:tab w:val="left" w:pos="7310"/>
              </w:tabs>
              <w:spacing w:after="0" w:line="240" w:lineRule="auto"/>
              <w:contextualSpacing/>
              <w:rPr>
                <w:rFonts w:ascii="Times New Roman" w:hAnsi="Times New Roman"/>
                <w:b/>
                <w:bCs/>
                <w:sz w:val="18"/>
                <w:szCs w:val="18"/>
              </w:rPr>
            </w:pPr>
          </w:p>
        </w:tc>
        <w:tc>
          <w:tcPr>
            <w:tcW w:w="1134" w:type="dxa"/>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958" w:type="dxa"/>
            <w:vMerge/>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10 gün ve üzeri devamsız öğrenci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İlkokulda devamsızlık oranı (10 gün ve üzeri)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4.07</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3.14</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Ortaokulda devamsızlık oranı (10 gün ve üzeri)</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7.65</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13.00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Ortaöğretimde devamsızlık oranı (10 gün ve üzeri)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26.17</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20.12</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10 gün ve üzeri devamsız öğrenci oranı (%)</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12.63</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12.08</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devam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Genel ortaöğretimde devam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100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98.73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Din öğretimine devam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92.21</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93.02</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98.00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Mesleki ve Teknik Ortaöğretimde Devam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devam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96.10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95.87</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98.00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okul terki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Mesleki ve Teknik Ortaöğretimde okul terki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6.81</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4.49</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Genel Ortaöğretimde okul terki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Din öğretiminde okul terki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8.78</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9.91</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okul terki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5.19</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4.80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r w:rsidR="002B01E8" w:rsidRPr="0004186F">
              <w:rPr>
                <w:rFonts w:ascii="Times New Roman" w:hAnsi="Times New Roman"/>
                <w:b/>
                <w:bCs/>
                <w:sz w:val="18"/>
                <w:szCs w:val="18"/>
              </w:rPr>
              <w:t>.</w:t>
            </w:r>
          </w:p>
        </w:tc>
        <w:tc>
          <w:tcPr>
            <w:tcW w:w="5528"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 Ortaokulunu bitirme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40.34</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39.23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12</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 liselerini ortalama bitirme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43.05</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54.23</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13</w:t>
            </w:r>
            <w:r w:rsidR="002B01E8" w:rsidRPr="0004186F">
              <w:rPr>
                <w:rFonts w:ascii="Times New Roman" w:hAnsi="Times New Roman"/>
                <w:b/>
                <w:bCs/>
                <w:sz w:val="18"/>
                <w:szCs w:val="18"/>
              </w:rPr>
              <w:t>.</w:t>
            </w:r>
          </w:p>
        </w:tc>
        <w:tc>
          <w:tcPr>
            <w:tcW w:w="5528"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Mesleki açık öğretim lisesini bitirme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14</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Hayat boyu öğrenme kapsamındaki kursları tamamlama oranı (%)</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87.73</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89.22</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97.00</w:t>
            </w:r>
          </w:p>
        </w:tc>
      </w:tr>
      <w:tr w:rsidR="002B01E8" w:rsidRPr="000157A4" w:rsidTr="007A6B18">
        <w:trPr>
          <w:trHeight w:val="340"/>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Açık öğretim okullarında kaydı dondurulmuş öğrenci oranı </w:t>
            </w:r>
          </w:p>
        </w:tc>
        <w:tc>
          <w:tcPr>
            <w:tcW w:w="4111" w:type="dxa"/>
            <w:shd w:val="clear" w:color="auto" w:fill="D3DFE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Açık öğretim ortaokulu</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5.00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3.63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3.50</w:t>
            </w:r>
          </w:p>
        </w:tc>
      </w:tr>
      <w:tr w:rsidR="002B01E8" w:rsidRPr="000157A4" w:rsidTr="007A6B18">
        <w:trPr>
          <w:trHeight w:val="340"/>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Açık öğretim lisesi</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6.90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7.51</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6.45</w:t>
            </w:r>
          </w:p>
        </w:tc>
      </w:tr>
      <w:tr w:rsidR="002B01E8" w:rsidRPr="000157A4" w:rsidTr="007A6B18">
        <w:trPr>
          <w:trHeight w:val="340"/>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Mesleki açık öğretim lisesi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tcBorders>
              <w:bottom w:val="threeDEmboss" w:sz="24" w:space="0" w:color="auto"/>
            </w:tcBorders>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w:t>
            </w:r>
          </w:p>
        </w:tc>
        <w:tc>
          <w:tcPr>
            <w:tcW w:w="5528" w:type="dxa"/>
            <w:gridSpan w:val="2"/>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Açık öğretim okullarında kaydı dondurulmuş öğrenci oranı (%): </w:t>
            </w:r>
          </w:p>
        </w:tc>
        <w:tc>
          <w:tcPr>
            <w:tcW w:w="1134" w:type="dxa"/>
            <w:tcBorders>
              <w:bottom w:val="threeDEmboss" w:sz="24" w:space="0" w:color="auto"/>
            </w:tcBorders>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11.90</w:t>
            </w:r>
          </w:p>
        </w:tc>
        <w:tc>
          <w:tcPr>
            <w:tcW w:w="1134" w:type="dxa"/>
            <w:tcBorders>
              <w:bottom w:val="threeDEmboss" w:sz="24" w:space="0" w:color="auto"/>
            </w:tcBorders>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11.54</w:t>
            </w:r>
          </w:p>
        </w:tc>
        <w:tc>
          <w:tcPr>
            <w:tcW w:w="958" w:type="dxa"/>
            <w:tcBorders>
              <w:bottom w:val="threeDEmboss" w:sz="24" w:space="0" w:color="auto"/>
            </w:tcBorders>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9.95</w:t>
            </w:r>
          </w:p>
        </w:tc>
      </w:tr>
    </w:tbl>
    <w:p w:rsidR="004C4966" w:rsidRDefault="007A6B18" w:rsidP="00FC3970">
      <w:pPr>
        <w:tabs>
          <w:tab w:val="left" w:pos="7310"/>
        </w:tabs>
        <w:spacing w:after="120"/>
        <w:jc w:val="both"/>
        <w:rPr>
          <w:rFonts w:ascii="Times New Roman" w:hAnsi="Times New Roman"/>
          <w:b/>
          <w:color w:val="FF0000"/>
          <w:sz w:val="24"/>
          <w:szCs w:val="24"/>
        </w:rPr>
      </w:pPr>
      <w:r w:rsidRPr="007A6B18">
        <w:rPr>
          <w:rFonts w:ascii="Times New Roman" w:hAnsi="Times New Roman"/>
          <w:sz w:val="24"/>
          <w:szCs w:val="24"/>
        </w:rPr>
        <w:t>* Performans göstergesi plan dönemi sonunda alınmamıştır. Bu göstergeler il</w:t>
      </w:r>
      <w:r>
        <w:rPr>
          <w:rFonts w:ascii="Times New Roman" w:hAnsi="Times New Roman"/>
          <w:sz w:val="24"/>
          <w:szCs w:val="24"/>
        </w:rPr>
        <w:t>çe</w:t>
      </w:r>
      <w:r w:rsidRPr="007A6B18">
        <w:rPr>
          <w:rFonts w:ascii="Times New Roman" w:hAnsi="Times New Roman"/>
          <w:sz w:val="24"/>
          <w:szCs w:val="24"/>
        </w:rPr>
        <w:t xml:space="preserve"> tarafından yıl yıl sadece izlenecektir.</w:t>
      </w:r>
    </w:p>
    <w:p w:rsidR="00085177" w:rsidRDefault="00085177" w:rsidP="00FC3970">
      <w:pPr>
        <w:tabs>
          <w:tab w:val="left" w:pos="7310"/>
        </w:tabs>
        <w:spacing w:after="120"/>
        <w:jc w:val="both"/>
        <w:rPr>
          <w:rFonts w:ascii="Times New Roman" w:hAnsi="Times New Roman"/>
          <w:b/>
          <w:sz w:val="24"/>
          <w:szCs w:val="24"/>
        </w:rPr>
      </w:pPr>
    </w:p>
    <w:p w:rsidR="003F0884" w:rsidRPr="007A6B18" w:rsidRDefault="003F0884" w:rsidP="00FC3970">
      <w:pPr>
        <w:tabs>
          <w:tab w:val="left" w:pos="7310"/>
        </w:tabs>
        <w:spacing w:after="120"/>
        <w:jc w:val="both"/>
        <w:rPr>
          <w:rFonts w:ascii="Times New Roman" w:hAnsi="Times New Roman"/>
          <w:b/>
          <w:sz w:val="24"/>
          <w:szCs w:val="24"/>
        </w:rPr>
      </w:pPr>
      <w:r w:rsidRPr="007A6B18">
        <w:rPr>
          <w:rFonts w:ascii="Times New Roman" w:hAnsi="Times New Roman"/>
          <w:b/>
          <w:sz w:val="24"/>
          <w:szCs w:val="24"/>
        </w:rPr>
        <w:lastRenderedPageBreak/>
        <w:t xml:space="preserve">Hedefin </w:t>
      </w:r>
      <w:r w:rsidR="0030046A" w:rsidRPr="007A6B18">
        <w:rPr>
          <w:rFonts w:ascii="Times New Roman" w:hAnsi="Times New Roman"/>
          <w:b/>
          <w:sz w:val="24"/>
          <w:szCs w:val="24"/>
        </w:rPr>
        <w:t>Mevcut Durumu</w:t>
      </w:r>
      <w:r w:rsidRPr="007A6B18">
        <w:rPr>
          <w:rFonts w:ascii="Times New Roman" w:hAnsi="Times New Roman"/>
          <w:b/>
          <w:sz w:val="24"/>
          <w:szCs w:val="24"/>
        </w:rPr>
        <w:t>?</w:t>
      </w:r>
    </w:p>
    <w:p w:rsidR="003F0884" w:rsidRDefault="003F0884" w:rsidP="003F0884">
      <w:pPr>
        <w:tabs>
          <w:tab w:val="left" w:pos="7310"/>
        </w:tabs>
        <w:spacing w:after="120"/>
        <w:ind w:firstLine="709"/>
        <w:jc w:val="both"/>
        <w:rPr>
          <w:rFonts w:ascii="Times New Roman" w:hAnsi="Times New Roman"/>
          <w:sz w:val="24"/>
          <w:szCs w:val="24"/>
        </w:rPr>
      </w:pPr>
      <w:r w:rsidRPr="00A66266">
        <w:rPr>
          <w:rFonts w:ascii="Times New Roman" w:hAnsi="Times New Roman"/>
          <w:sz w:val="24"/>
          <w:szCs w:val="24"/>
        </w:rPr>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3F0884" w:rsidRPr="007558D1" w:rsidRDefault="003F0884" w:rsidP="000A3F50">
      <w:pPr>
        <w:numPr>
          <w:ilvl w:val="0"/>
          <w:numId w:val="1"/>
        </w:numPr>
        <w:spacing w:after="120"/>
        <w:ind w:left="567" w:hanging="567"/>
        <w:jc w:val="both"/>
        <w:rPr>
          <w:rFonts w:ascii="Times New Roman" w:hAnsi="Times New Roman"/>
          <w:sz w:val="24"/>
          <w:szCs w:val="18"/>
        </w:rPr>
      </w:pPr>
      <w:r w:rsidRPr="007558D1">
        <w:rPr>
          <w:rFonts w:ascii="Times New Roman" w:hAnsi="Times New Roman"/>
          <w:sz w:val="24"/>
          <w:szCs w:val="18"/>
        </w:rPr>
        <w:t>Eğitim ve öğretime katılıma ilişkin göstergelere bakıldığında okul öncesi eğitimde okullaşma oranı 2012-2013 eğitim</w:t>
      </w:r>
      <w:r w:rsidR="00B80D2B" w:rsidRPr="007558D1">
        <w:rPr>
          <w:rFonts w:ascii="Times New Roman" w:hAnsi="Times New Roman"/>
          <w:sz w:val="24"/>
          <w:szCs w:val="18"/>
        </w:rPr>
        <w:t xml:space="preserve"> öğretim yılında </w:t>
      </w:r>
      <w:r w:rsidRPr="007558D1">
        <w:rPr>
          <w:rFonts w:ascii="Times New Roman" w:hAnsi="Times New Roman"/>
          <w:sz w:val="24"/>
          <w:szCs w:val="18"/>
        </w:rPr>
        <w:t>48-60 ay %</w:t>
      </w:r>
      <w:r w:rsidR="00B80D2B" w:rsidRPr="007558D1">
        <w:rPr>
          <w:rFonts w:ascii="Times New Roman" w:hAnsi="Times New Roman"/>
          <w:sz w:val="24"/>
          <w:szCs w:val="18"/>
        </w:rPr>
        <w:t>82.00</w:t>
      </w:r>
      <w:r w:rsidRPr="007558D1">
        <w:rPr>
          <w:rFonts w:ascii="Times New Roman" w:hAnsi="Times New Roman"/>
          <w:sz w:val="24"/>
          <w:szCs w:val="18"/>
        </w:rPr>
        <w:t xml:space="preserve">; 60-66 ay % </w:t>
      </w:r>
      <w:r w:rsidR="00B80D2B" w:rsidRPr="007558D1">
        <w:rPr>
          <w:rFonts w:ascii="Times New Roman" w:hAnsi="Times New Roman"/>
          <w:sz w:val="24"/>
          <w:szCs w:val="18"/>
        </w:rPr>
        <w:t>69.00</w:t>
      </w:r>
      <w:r w:rsidRPr="007558D1">
        <w:rPr>
          <w:rFonts w:ascii="Times New Roman" w:hAnsi="Times New Roman"/>
          <w:sz w:val="24"/>
          <w:szCs w:val="18"/>
        </w:rPr>
        <w:t xml:space="preserve"> iken, 2013-2014 öğretim yılında bu oran; 48-60 ay %</w:t>
      </w:r>
      <w:r w:rsidR="00B80D2B" w:rsidRPr="007558D1">
        <w:rPr>
          <w:rFonts w:ascii="Times New Roman" w:hAnsi="Times New Roman"/>
          <w:sz w:val="24"/>
          <w:szCs w:val="18"/>
        </w:rPr>
        <w:t>77.00</w:t>
      </w:r>
      <w:r w:rsidRPr="007558D1">
        <w:rPr>
          <w:rFonts w:ascii="Times New Roman" w:hAnsi="Times New Roman"/>
          <w:sz w:val="24"/>
          <w:szCs w:val="18"/>
        </w:rPr>
        <w:t xml:space="preserve">; 60-66 ay % </w:t>
      </w:r>
      <w:r w:rsidR="00B80D2B" w:rsidRPr="007558D1">
        <w:rPr>
          <w:rFonts w:ascii="Times New Roman" w:hAnsi="Times New Roman"/>
          <w:sz w:val="24"/>
          <w:szCs w:val="18"/>
        </w:rPr>
        <w:t>76.00’dır. Bu oranların düşüş ve yükselişlerinde</w:t>
      </w:r>
      <w:r w:rsidRPr="007558D1">
        <w:rPr>
          <w:rFonts w:ascii="Times New Roman" w:hAnsi="Times New Roman"/>
          <w:sz w:val="24"/>
          <w:szCs w:val="18"/>
        </w:rPr>
        <w:t xml:space="preserve"> 2012-2013 öğretim yılından itibaren ilkokula başlama yaşında yapılan düzenlemenin etkisi göz ardı edilmemelidir. </w:t>
      </w:r>
    </w:p>
    <w:p w:rsidR="00911ED9" w:rsidRPr="00911ED9" w:rsidRDefault="003F0884" w:rsidP="00911ED9">
      <w:pPr>
        <w:numPr>
          <w:ilvl w:val="0"/>
          <w:numId w:val="1"/>
        </w:numPr>
        <w:spacing w:after="120"/>
        <w:ind w:left="567" w:hanging="567"/>
        <w:jc w:val="both"/>
        <w:rPr>
          <w:rFonts w:ascii="Times New Roman" w:hAnsi="Times New Roman"/>
          <w:sz w:val="24"/>
          <w:szCs w:val="18"/>
        </w:rPr>
      </w:pPr>
      <w:r w:rsidRPr="007558D1">
        <w:rPr>
          <w:rFonts w:ascii="Times New Roman" w:hAnsi="Times New Roman"/>
          <w:sz w:val="24"/>
          <w:szCs w:val="18"/>
        </w:rPr>
        <w:t>Temel eğitimde 2012-2013 öğretim yılında %</w:t>
      </w:r>
      <w:r w:rsidR="00B80D2B" w:rsidRPr="007558D1">
        <w:rPr>
          <w:rFonts w:ascii="Times New Roman" w:hAnsi="Times New Roman"/>
          <w:sz w:val="24"/>
          <w:szCs w:val="18"/>
        </w:rPr>
        <w:t>100</w:t>
      </w:r>
      <w:r w:rsidRPr="007558D1">
        <w:rPr>
          <w:rFonts w:ascii="Times New Roman" w:hAnsi="Times New Roman"/>
          <w:sz w:val="24"/>
          <w:szCs w:val="18"/>
        </w:rPr>
        <w:t xml:space="preserve"> olan</w:t>
      </w:r>
      <w:r w:rsidR="00911ED9">
        <w:rPr>
          <w:rFonts w:ascii="Times New Roman" w:hAnsi="Times New Roman"/>
          <w:sz w:val="24"/>
          <w:szCs w:val="18"/>
        </w:rPr>
        <w:t xml:space="preserve"> net okullaşma oranı 2013-2014 yılında da %100 olarak belirmiştir.</w:t>
      </w:r>
    </w:p>
    <w:p w:rsidR="00911ED9" w:rsidRDefault="003F0884" w:rsidP="000A3F50">
      <w:pPr>
        <w:numPr>
          <w:ilvl w:val="0"/>
          <w:numId w:val="1"/>
        </w:numPr>
        <w:spacing w:after="120"/>
        <w:ind w:left="567" w:hanging="567"/>
        <w:jc w:val="both"/>
        <w:rPr>
          <w:rFonts w:ascii="Times New Roman" w:hAnsi="Times New Roman"/>
          <w:sz w:val="24"/>
          <w:szCs w:val="18"/>
        </w:rPr>
      </w:pPr>
      <w:r w:rsidRPr="00911ED9">
        <w:rPr>
          <w:rFonts w:ascii="Times New Roman" w:hAnsi="Times New Roman"/>
          <w:sz w:val="24"/>
          <w:szCs w:val="18"/>
        </w:rPr>
        <w:t>Ortaöğretimde son on yıla ait net okullaşma eğilimi incelendiğinde hem kız hem erkek öğrenciler için artış görülmektedir. 2012-2013 eğitim öğretim yılında %</w:t>
      </w:r>
      <w:r w:rsidR="003D31AA" w:rsidRPr="00911ED9">
        <w:rPr>
          <w:rFonts w:ascii="Times New Roman" w:hAnsi="Times New Roman"/>
          <w:sz w:val="24"/>
          <w:szCs w:val="18"/>
        </w:rPr>
        <w:t>66.</w:t>
      </w:r>
      <w:r w:rsidR="00911ED9" w:rsidRPr="00911ED9">
        <w:rPr>
          <w:rFonts w:ascii="Times New Roman" w:hAnsi="Times New Roman"/>
          <w:sz w:val="24"/>
          <w:szCs w:val="18"/>
        </w:rPr>
        <w:t>33</w:t>
      </w:r>
      <w:r w:rsidRPr="00911ED9">
        <w:rPr>
          <w:rFonts w:ascii="Times New Roman" w:hAnsi="Times New Roman"/>
          <w:sz w:val="24"/>
          <w:szCs w:val="18"/>
        </w:rPr>
        <w:t xml:space="preserve"> iken 2013-2014 öğretim yılında %</w:t>
      </w:r>
      <w:r w:rsidR="003D31AA" w:rsidRPr="00911ED9">
        <w:rPr>
          <w:rFonts w:ascii="Times New Roman" w:hAnsi="Times New Roman"/>
          <w:sz w:val="24"/>
          <w:szCs w:val="18"/>
        </w:rPr>
        <w:t>6</w:t>
      </w:r>
      <w:r w:rsidR="00911ED9" w:rsidRPr="00911ED9">
        <w:rPr>
          <w:rFonts w:ascii="Times New Roman" w:hAnsi="Times New Roman"/>
          <w:sz w:val="24"/>
          <w:szCs w:val="18"/>
        </w:rPr>
        <w:t>3</w:t>
      </w:r>
      <w:r w:rsidR="003D31AA" w:rsidRPr="00911ED9">
        <w:rPr>
          <w:rFonts w:ascii="Times New Roman" w:hAnsi="Times New Roman"/>
          <w:sz w:val="24"/>
          <w:szCs w:val="18"/>
        </w:rPr>
        <w:t xml:space="preserve">.43’tür. </w:t>
      </w:r>
      <w:r w:rsidRPr="00911ED9">
        <w:rPr>
          <w:rFonts w:ascii="Times New Roman" w:hAnsi="Times New Roman"/>
          <w:sz w:val="24"/>
          <w:szCs w:val="18"/>
        </w:rPr>
        <w:t xml:space="preserve">2012-2013 öğretim yılından itibaren 12 yıllık zorunlu eğitime geçilmiştir. </w:t>
      </w:r>
    </w:p>
    <w:p w:rsidR="007558D1" w:rsidRPr="00911ED9" w:rsidRDefault="003F0884" w:rsidP="000A3F50">
      <w:pPr>
        <w:numPr>
          <w:ilvl w:val="0"/>
          <w:numId w:val="1"/>
        </w:numPr>
        <w:spacing w:after="120"/>
        <w:ind w:left="567" w:hanging="567"/>
        <w:jc w:val="both"/>
        <w:rPr>
          <w:rFonts w:ascii="Times New Roman" w:hAnsi="Times New Roman"/>
          <w:sz w:val="24"/>
          <w:szCs w:val="18"/>
        </w:rPr>
      </w:pPr>
      <w:r w:rsidRPr="00911ED9">
        <w:rPr>
          <w:rFonts w:ascii="Times New Roman" w:hAnsi="Times New Roman"/>
          <w:sz w:val="24"/>
          <w:szCs w:val="18"/>
        </w:rPr>
        <w:t xml:space="preserve">Hayat boyu öğrenmeye katılım sayısı 2012-2013 yılında </w:t>
      </w:r>
      <w:r w:rsidR="007558D1" w:rsidRPr="00911ED9">
        <w:rPr>
          <w:rFonts w:ascii="Times New Roman" w:hAnsi="Times New Roman"/>
          <w:sz w:val="24"/>
          <w:szCs w:val="18"/>
        </w:rPr>
        <w:t>2556</w:t>
      </w:r>
      <w:r w:rsidRPr="00911ED9">
        <w:rPr>
          <w:rFonts w:ascii="Times New Roman" w:hAnsi="Times New Roman"/>
          <w:sz w:val="24"/>
          <w:szCs w:val="18"/>
        </w:rPr>
        <w:t xml:space="preserve"> iken 2013-2014 yılında </w:t>
      </w:r>
      <w:r w:rsidR="007558D1" w:rsidRPr="00911ED9">
        <w:rPr>
          <w:rFonts w:ascii="Times New Roman" w:hAnsi="Times New Roman"/>
          <w:sz w:val="24"/>
          <w:szCs w:val="18"/>
        </w:rPr>
        <w:t>4961</w:t>
      </w:r>
      <w:r w:rsidRPr="00911ED9">
        <w:rPr>
          <w:rFonts w:ascii="Times New Roman" w:hAnsi="Times New Roman"/>
          <w:sz w:val="24"/>
          <w:szCs w:val="18"/>
        </w:rPr>
        <w:t>’e yükselmiştir. Hayat boyu öğrenmeyi tamamlama oranı 2012-2013 yılında %</w:t>
      </w:r>
      <w:r w:rsidR="007558D1" w:rsidRPr="00911ED9">
        <w:rPr>
          <w:rFonts w:ascii="Times New Roman" w:hAnsi="Times New Roman"/>
          <w:sz w:val="24"/>
          <w:szCs w:val="18"/>
        </w:rPr>
        <w:t>87.73</w:t>
      </w:r>
      <w:r w:rsidRPr="00911ED9">
        <w:rPr>
          <w:rFonts w:ascii="Times New Roman" w:hAnsi="Times New Roman"/>
          <w:sz w:val="24"/>
          <w:szCs w:val="18"/>
        </w:rPr>
        <w:t xml:space="preserve"> iken 20</w:t>
      </w:r>
      <w:r w:rsidR="007558D1" w:rsidRPr="00911ED9">
        <w:rPr>
          <w:rFonts w:ascii="Times New Roman" w:hAnsi="Times New Roman"/>
          <w:sz w:val="24"/>
          <w:szCs w:val="18"/>
        </w:rPr>
        <w:t>13-2014 yılında %89.22</w:t>
      </w:r>
      <w:r w:rsidRPr="00911ED9">
        <w:rPr>
          <w:rFonts w:ascii="Times New Roman" w:hAnsi="Times New Roman"/>
          <w:sz w:val="24"/>
          <w:szCs w:val="18"/>
        </w:rPr>
        <w:t>’</w:t>
      </w:r>
      <w:r w:rsidR="007558D1" w:rsidRPr="00911ED9">
        <w:rPr>
          <w:rFonts w:ascii="Times New Roman" w:hAnsi="Times New Roman"/>
          <w:sz w:val="24"/>
          <w:szCs w:val="18"/>
        </w:rPr>
        <w:t>y</w:t>
      </w:r>
      <w:r w:rsidRPr="00911ED9">
        <w:rPr>
          <w:rFonts w:ascii="Times New Roman" w:hAnsi="Times New Roman"/>
          <w:sz w:val="24"/>
          <w:szCs w:val="18"/>
        </w:rPr>
        <w:t>e yükselmiştir.</w:t>
      </w:r>
    </w:p>
    <w:p w:rsidR="0070084F" w:rsidRPr="00DA0CBD" w:rsidRDefault="007558D1" w:rsidP="000A3F50">
      <w:pPr>
        <w:numPr>
          <w:ilvl w:val="0"/>
          <w:numId w:val="1"/>
        </w:numPr>
        <w:spacing w:after="120"/>
        <w:ind w:left="567" w:hanging="567"/>
        <w:jc w:val="both"/>
        <w:rPr>
          <w:rFonts w:ascii="Times New Roman" w:hAnsi="Times New Roman"/>
          <w:sz w:val="24"/>
          <w:szCs w:val="18"/>
        </w:rPr>
      </w:pPr>
      <w:r w:rsidRPr="00BC66ED">
        <w:rPr>
          <w:rFonts w:ascii="Times New Roman" w:hAnsi="Times New Roman"/>
          <w:bCs/>
          <w:sz w:val="24"/>
          <w:szCs w:val="24"/>
        </w:rPr>
        <w:t>İlçe</w:t>
      </w:r>
      <w:r w:rsidR="0021131E" w:rsidRPr="00BC66ED">
        <w:rPr>
          <w:rFonts w:ascii="Times New Roman" w:hAnsi="Times New Roman"/>
          <w:bCs/>
          <w:sz w:val="24"/>
          <w:szCs w:val="24"/>
        </w:rPr>
        <w:t xml:space="preserve">mizde2012-2013 öğretim yılında 10 gün ve üzeri devamsızlık yapan öğrenci oranı </w:t>
      </w:r>
      <w:r w:rsidRPr="00BC66ED">
        <w:rPr>
          <w:rFonts w:ascii="Times New Roman" w:hAnsi="Times New Roman"/>
          <w:bCs/>
          <w:sz w:val="24"/>
          <w:szCs w:val="24"/>
        </w:rPr>
        <w:t>12.63</w:t>
      </w:r>
      <w:r w:rsidR="0021131E" w:rsidRPr="00BC66ED">
        <w:rPr>
          <w:rFonts w:ascii="Times New Roman" w:hAnsi="Times New Roman"/>
          <w:bCs/>
          <w:sz w:val="24"/>
          <w:szCs w:val="24"/>
        </w:rPr>
        <w:t xml:space="preserve"> iken </w:t>
      </w:r>
      <w:r w:rsidR="003F0884" w:rsidRPr="00BC66ED">
        <w:rPr>
          <w:rFonts w:ascii="Times New Roman" w:hAnsi="Times New Roman"/>
          <w:bCs/>
          <w:sz w:val="24"/>
          <w:szCs w:val="24"/>
        </w:rPr>
        <w:t xml:space="preserve">2013-2014 öğretim yılında </w:t>
      </w:r>
      <w:r w:rsidRPr="00BC66ED">
        <w:rPr>
          <w:rFonts w:ascii="Times New Roman" w:hAnsi="Times New Roman"/>
          <w:bCs/>
          <w:sz w:val="24"/>
          <w:szCs w:val="24"/>
        </w:rPr>
        <w:t>12.08</w:t>
      </w:r>
      <w:r w:rsidR="0021131E" w:rsidRPr="00BC66ED">
        <w:rPr>
          <w:rFonts w:ascii="Times New Roman" w:hAnsi="Times New Roman"/>
          <w:bCs/>
          <w:sz w:val="24"/>
          <w:szCs w:val="24"/>
        </w:rPr>
        <w:t xml:space="preserve"> olduğu görülmüştür. Bu oranın azaltılması için yıllar itibari ile gerekli tedbirler alınacaktır.</w:t>
      </w:r>
    </w:p>
    <w:tbl>
      <w:tblPr>
        <w:tblStyle w:val="AkListe-Vurgu6"/>
        <w:tblW w:w="9072" w:type="dxa"/>
        <w:tblInd w:w="108" w:type="dxa"/>
        <w:tblLook w:val="04A0" w:firstRow="1" w:lastRow="0" w:firstColumn="1" w:lastColumn="0" w:noHBand="0" w:noVBand="1"/>
      </w:tblPr>
      <w:tblGrid>
        <w:gridCol w:w="1734"/>
        <w:gridCol w:w="2000"/>
        <w:gridCol w:w="1849"/>
        <w:gridCol w:w="1849"/>
        <w:gridCol w:w="1640"/>
      </w:tblGrid>
      <w:tr w:rsidR="0070084F" w:rsidRPr="00D504DA" w:rsidTr="00DA0CB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D504DA" w:rsidRDefault="0070084F" w:rsidP="00DA0CBD">
            <w:pPr>
              <w:jc w:val="center"/>
              <w:rPr>
                <w:rFonts w:ascii="Times New Roman" w:hAnsi="Times New Roman"/>
              </w:rPr>
            </w:pPr>
            <w:r w:rsidRPr="00D504DA">
              <w:rPr>
                <w:rFonts w:ascii="Times New Roman" w:hAnsi="Times New Roman"/>
              </w:rPr>
              <w:t>DÖNEMİ</w:t>
            </w:r>
          </w:p>
        </w:tc>
        <w:tc>
          <w:tcPr>
            <w:tcW w:w="7338" w:type="dxa"/>
            <w:gridSpan w:val="4"/>
            <w:noWrap/>
          </w:tcPr>
          <w:p w:rsidR="0070084F" w:rsidRPr="00D504DA" w:rsidRDefault="0070084F" w:rsidP="00DA0C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504DA">
              <w:rPr>
                <w:rFonts w:ascii="Times New Roman" w:hAnsi="Times New Roman"/>
              </w:rPr>
              <w:t>DEVAMSIZLIKTAN KALAN ÖĞRENCİ SAYISI</w:t>
            </w:r>
          </w:p>
        </w:tc>
      </w:tr>
      <w:tr w:rsidR="0070084F" w:rsidRPr="00A66266" w:rsidTr="00DA0C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p>
        </w:tc>
        <w:tc>
          <w:tcPr>
            <w:tcW w:w="2000"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9.SINIF</w:t>
            </w:r>
          </w:p>
        </w:tc>
        <w:tc>
          <w:tcPr>
            <w:tcW w:w="1849"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10.SINIF</w:t>
            </w:r>
          </w:p>
        </w:tc>
        <w:tc>
          <w:tcPr>
            <w:tcW w:w="1849"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11.SINIF</w:t>
            </w:r>
          </w:p>
        </w:tc>
        <w:tc>
          <w:tcPr>
            <w:tcW w:w="1640"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12.SINIF</w:t>
            </w:r>
          </w:p>
        </w:tc>
      </w:tr>
      <w:tr w:rsidR="0070084F" w:rsidRPr="00A66266" w:rsidTr="00DA0CBD">
        <w:trPr>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2011-2012</w:t>
            </w:r>
          </w:p>
        </w:tc>
        <w:tc>
          <w:tcPr>
            <w:tcW w:w="200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69</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6</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w:t>
            </w:r>
          </w:p>
        </w:tc>
        <w:tc>
          <w:tcPr>
            <w:tcW w:w="164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w:t>
            </w:r>
          </w:p>
        </w:tc>
      </w:tr>
      <w:tr w:rsidR="0070084F" w:rsidRPr="00A66266" w:rsidTr="00DA0C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2012-2013</w:t>
            </w:r>
          </w:p>
        </w:tc>
        <w:tc>
          <w:tcPr>
            <w:tcW w:w="2000"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76</w:t>
            </w:r>
          </w:p>
        </w:tc>
        <w:tc>
          <w:tcPr>
            <w:tcW w:w="1849"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8</w:t>
            </w:r>
          </w:p>
        </w:tc>
        <w:tc>
          <w:tcPr>
            <w:tcW w:w="1849"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2</w:t>
            </w:r>
          </w:p>
        </w:tc>
        <w:tc>
          <w:tcPr>
            <w:tcW w:w="1640"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3</w:t>
            </w:r>
          </w:p>
        </w:tc>
      </w:tr>
      <w:tr w:rsidR="0070084F" w:rsidRPr="00A66266" w:rsidTr="00DA0CBD">
        <w:trPr>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2013-2014</w:t>
            </w:r>
          </w:p>
        </w:tc>
        <w:tc>
          <w:tcPr>
            <w:tcW w:w="200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85</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15</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4</w:t>
            </w:r>
          </w:p>
        </w:tc>
        <w:tc>
          <w:tcPr>
            <w:tcW w:w="164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2</w:t>
            </w:r>
          </w:p>
        </w:tc>
      </w:tr>
    </w:tbl>
    <w:p w:rsidR="00BC66ED" w:rsidRPr="008155D5" w:rsidRDefault="00DA0CBD" w:rsidP="008155D5">
      <w:pPr>
        <w:spacing w:before="120" w:after="120"/>
        <w:ind w:firstLine="708"/>
        <w:jc w:val="both"/>
        <w:rPr>
          <w:rFonts w:ascii="Times New Roman" w:hAnsi="Times New Roman"/>
          <w:sz w:val="24"/>
          <w:szCs w:val="18"/>
        </w:rPr>
      </w:pPr>
      <w:r w:rsidRPr="006733CB">
        <w:rPr>
          <w:rFonts w:ascii="Times New Roman" w:hAnsi="Times New Roman"/>
          <w:sz w:val="24"/>
          <w:szCs w:val="18"/>
        </w:rPr>
        <w:t>Tablo incelendiğinde devamsızlıktan sınıf tekrarına kalan öğrenci oranlarında yıllara ve sınıf düzeylerine göre artış veya azalışta be</w:t>
      </w:r>
      <w:r>
        <w:rPr>
          <w:rFonts w:ascii="Times New Roman" w:hAnsi="Times New Roman"/>
          <w:sz w:val="24"/>
          <w:szCs w:val="18"/>
        </w:rPr>
        <w:t>lli bir istikrar olmadığı gözlenmektedir.</w:t>
      </w:r>
    </w:p>
    <w:p w:rsidR="00607BBF" w:rsidRDefault="00D86769" w:rsidP="002B335B">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w:t>
      </w:r>
      <w:r w:rsidR="00B75ECC">
        <w:rPr>
          <w:rFonts w:ascii="Times New Roman" w:hAnsi="Times New Roman"/>
          <w:b/>
          <w:color w:val="FF0000"/>
          <w:sz w:val="24"/>
          <w:szCs w:val="24"/>
        </w:rPr>
        <w:t xml:space="preserve"> 1.1</w:t>
      </w:r>
      <w:r w:rsidRPr="00B53824">
        <w:rPr>
          <w:rFonts w:ascii="Times New Roman" w:eastAsia="Times New Roman" w:hAnsi="Times New Roman"/>
          <w:b/>
          <w:bCs/>
          <w:i/>
          <w:iCs/>
          <w:color w:val="FFFFFF"/>
          <w:sz w:val="20"/>
          <w:szCs w:val="20"/>
        </w:rPr>
        <w:t xml:space="preserve">e </w:t>
      </w:r>
      <w:r w:rsidR="00CA4EC0" w:rsidRPr="00B53824">
        <w:rPr>
          <w:rFonts w:ascii="Times New Roman" w:eastAsia="Times New Roman" w:hAnsi="Times New Roman"/>
          <w:b/>
          <w:bCs/>
          <w:i/>
          <w:iCs/>
          <w:color w:val="FFFFFF"/>
          <w:sz w:val="20"/>
          <w:szCs w:val="20"/>
        </w:rPr>
        <w:t>Er</w:t>
      </w:r>
    </w:p>
    <w:tbl>
      <w:tblPr>
        <w:tblStyle w:val="TabloKlavuzu"/>
        <w:tblW w:w="9159" w:type="dxa"/>
        <w:tblLook w:val="04A0" w:firstRow="1" w:lastRow="0" w:firstColumn="1" w:lastColumn="0" w:noHBand="0" w:noVBand="1"/>
      </w:tblPr>
      <w:tblGrid>
        <w:gridCol w:w="3085"/>
        <w:gridCol w:w="1418"/>
        <w:gridCol w:w="1842"/>
        <w:gridCol w:w="1418"/>
        <w:gridCol w:w="1396"/>
      </w:tblGrid>
      <w:tr w:rsidR="00607BBF" w:rsidTr="00163CD5">
        <w:trPr>
          <w:trHeight w:val="627"/>
        </w:trPr>
        <w:tc>
          <w:tcPr>
            <w:tcW w:w="3085" w:type="dxa"/>
            <w:vAlign w:val="center"/>
          </w:tcPr>
          <w:p w:rsidR="00607BBF" w:rsidRPr="00B53824" w:rsidRDefault="00607BBF"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Tahmini Maliyet</w:t>
            </w:r>
          </w:p>
        </w:tc>
      </w:tr>
      <w:tr w:rsidR="00607BBF" w:rsidTr="00163CD5">
        <w:trPr>
          <w:trHeight w:val="475"/>
        </w:trPr>
        <w:tc>
          <w:tcPr>
            <w:tcW w:w="3085" w:type="dxa"/>
            <w:vAlign w:val="center"/>
          </w:tcPr>
          <w:p w:rsidR="00607BBF" w:rsidRPr="00B53824" w:rsidRDefault="00607BBF" w:rsidP="0028366E">
            <w:pPr>
              <w:spacing w:before="100" w:beforeAutospacing="1" w:after="120" w:afterAutospacing="1"/>
              <w:rPr>
                <w:rFonts w:ascii="Times New Roman" w:hAnsi="Times New Roman"/>
                <w:b/>
                <w:bCs/>
                <w:color w:val="000000"/>
                <w:sz w:val="18"/>
                <w:szCs w:val="18"/>
              </w:rPr>
            </w:pPr>
            <w:r w:rsidRPr="00B53824">
              <w:rPr>
                <w:rFonts w:ascii="Times New Roman" w:hAnsi="Times New Roman"/>
                <w:b/>
                <w:bCs/>
                <w:color w:val="000000"/>
                <w:sz w:val="18"/>
                <w:szCs w:val="18"/>
              </w:rPr>
              <w:t xml:space="preserve">1. </w:t>
            </w:r>
            <w:r>
              <w:rPr>
                <w:rFonts w:ascii="Times New Roman" w:hAnsi="Times New Roman"/>
                <w:b/>
                <w:bCs/>
                <w:color w:val="000000"/>
                <w:sz w:val="18"/>
                <w:szCs w:val="18"/>
              </w:rPr>
              <w:t xml:space="preserve">Kamu, STK ve Hayırseverlerin desteği ile Eğitime erişimi kolaylaştıran projeler </w:t>
            </w:r>
            <w:r>
              <w:rPr>
                <w:rFonts w:ascii="Times New Roman" w:hAnsi="Times New Roman"/>
                <w:b/>
                <w:bCs/>
                <w:color w:val="000000"/>
                <w:sz w:val="18"/>
                <w:szCs w:val="18"/>
              </w:rPr>
              <w:lastRenderedPageBreak/>
              <w:t>çoğaltılacaktır.</w:t>
            </w:r>
          </w:p>
        </w:tc>
        <w:tc>
          <w:tcPr>
            <w:tcW w:w="1418" w:type="dxa"/>
            <w:vAlign w:val="center"/>
          </w:tcPr>
          <w:p w:rsidR="00607BBF" w:rsidRPr="00B75ECC" w:rsidRDefault="00607BBF" w:rsidP="0028366E">
            <w:pPr>
              <w:rPr>
                <w:rFonts w:ascii="Times New Roman" w:hAnsi="Times New Roman"/>
                <w:color w:val="000000"/>
                <w:sz w:val="18"/>
                <w:szCs w:val="18"/>
              </w:rPr>
            </w:pPr>
            <w:r w:rsidRPr="00B75ECC">
              <w:rPr>
                <w:rFonts w:ascii="Times New Roman" w:hAnsi="Times New Roman"/>
                <w:color w:val="000000"/>
                <w:sz w:val="18"/>
                <w:szCs w:val="18"/>
              </w:rPr>
              <w:lastRenderedPageBreak/>
              <w:t xml:space="preserve">Strateji Geliştirme Hizmetleri 1 </w:t>
            </w:r>
          </w:p>
        </w:tc>
        <w:tc>
          <w:tcPr>
            <w:tcW w:w="1842" w:type="dxa"/>
            <w:vAlign w:val="center"/>
          </w:tcPr>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 xml:space="preserve">Mesleki ve Teknik </w:t>
            </w:r>
            <w:r w:rsidRPr="00B53824">
              <w:rPr>
                <w:rFonts w:ascii="Times New Roman" w:hAnsi="Times New Roman"/>
                <w:color w:val="000000"/>
                <w:sz w:val="18"/>
                <w:szCs w:val="18"/>
              </w:rPr>
              <w:lastRenderedPageBreak/>
              <w:t>Eğitim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İnşaat Emlak</w:t>
            </w:r>
          </w:p>
        </w:tc>
        <w:tc>
          <w:tcPr>
            <w:tcW w:w="1418" w:type="dxa"/>
            <w:vAlign w:val="center"/>
          </w:tcPr>
          <w:p w:rsidR="00607BBF" w:rsidRPr="00B53824" w:rsidRDefault="00607BBF" w:rsidP="0028366E">
            <w:pPr>
              <w:rPr>
                <w:rFonts w:ascii="Times New Roman" w:hAnsi="Times New Roman"/>
                <w:color w:val="000000"/>
                <w:sz w:val="18"/>
                <w:szCs w:val="18"/>
              </w:rPr>
            </w:pPr>
          </w:p>
        </w:tc>
        <w:tc>
          <w:tcPr>
            <w:tcW w:w="1396" w:type="dxa"/>
            <w:vAlign w:val="center"/>
          </w:tcPr>
          <w:p w:rsidR="00607BBF" w:rsidRPr="00B53824" w:rsidRDefault="00607BBF" w:rsidP="0028366E">
            <w:pPr>
              <w:rPr>
                <w:rFonts w:ascii="Times New Roman" w:hAnsi="Times New Roman"/>
                <w:color w:val="000000"/>
                <w:sz w:val="18"/>
                <w:szCs w:val="18"/>
              </w:rPr>
            </w:pPr>
          </w:p>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 xml:space="preserve">Mali yükümlülük </w:t>
            </w:r>
            <w:r w:rsidRPr="00B53824">
              <w:rPr>
                <w:rFonts w:ascii="Times New Roman" w:hAnsi="Times New Roman"/>
                <w:color w:val="000000"/>
                <w:sz w:val="18"/>
                <w:szCs w:val="18"/>
              </w:rPr>
              <w:lastRenderedPageBreak/>
              <w:t>içermemektedir.</w:t>
            </w:r>
          </w:p>
        </w:tc>
      </w:tr>
      <w:tr w:rsidR="00607BBF" w:rsidTr="00163CD5">
        <w:trPr>
          <w:trHeight w:val="475"/>
        </w:trPr>
        <w:tc>
          <w:tcPr>
            <w:tcW w:w="3085" w:type="dxa"/>
            <w:vAlign w:val="center"/>
          </w:tcPr>
          <w:p w:rsidR="00607BBF" w:rsidRPr="00B53824" w:rsidRDefault="00607BBF" w:rsidP="007A6B18">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lastRenderedPageBreak/>
              <w:t>2-Mesleki Eğitim veren kurumlarda öğrencilere yönelik, meslek tercihlerinde ve yönlendirmede sektör ile olması gereken işbirliğini sağlayarak mezuniyet sonrası istihdam sayısı ç</w:t>
            </w:r>
            <w:r w:rsidR="007A6B18">
              <w:rPr>
                <w:rFonts w:ascii="Times New Roman" w:hAnsi="Times New Roman"/>
                <w:b/>
                <w:bCs/>
                <w:color w:val="000000"/>
                <w:sz w:val="18"/>
                <w:szCs w:val="18"/>
              </w:rPr>
              <w:t>oğaltılacaktır.</w:t>
            </w:r>
          </w:p>
        </w:tc>
        <w:tc>
          <w:tcPr>
            <w:tcW w:w="1418" w:type="dxa"/>
            <w:vAlign w:val="center"/>
          </w:tcPr>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842" w:type="dxa"/>
            <w:vAlign w:val="center"/>
          </w:tcPr>
          <w:p w:rsidR="00607BBF" w:rsidRPr="00B53824" w:rsidRDefault="00607BBF" w:rsidP="0028366E">
            <w:pPr>
              <w:rPr>
                <w:rFonts w:ascii="Times New Roman" w:hAnsi="Times New Roman"/>
                <w:color w:val="000000"/>
                <w:sz w:val="18"/>
                <w:szCs w:val="18"/>
              </w:rPr>
            </w:pPr>
          </w:p>
        </w:tc>
        <w:tc>
          <w:tcPr>
            <w:tcW w:w="1418" w:type="dxa"/>
            <w:vAlign w:val="center"/>
          </w:tcPr>
          <w:p w:rsidR="00607BBF" w:rsidRPr="00D3522A" w:rsidRDefault="00607BBF" w:rsidP="0028366E">
            <w:pPr>
              <w:rPr>
                <w:rFonts w:ascii="Times New Roman" w:hAnsi="Times New Roman"/>
                <w:color w:val="000000"/>
                <w:sz w:val="18"/>
                <w:szCs w:val="18"/>
                <w:highlight w:val="yellow"/>
              </w:rPr>
            </w:pPr>
          </w:p>
        </w:tc>
        <w:tc>
          <w:tcPr>
            <w:tcW w:w="1396" w:type="dxa"/>
            <w:vAlign w:val="center"/>
          </w:tcPr>
          <w:p w:rsidR="00607BBF" w:rsidRPr="00B53824" w:rsidRDefault="00607BBF" w:rsidP="0028366E">
            <w:pPr>
              <w:rPr>
                <w:rFonts w:ascii="Times New Roman" w:hAnsi="Times New Roman"/>
                <w:color w:val="000000"/>
                <w:sz w:val="18"/>
                <w:szCs w:val="18"/>
              </w:rPr>
            </w:pPr>
          </w:p>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B53824" w:rsidRDefault="00163CD5" w:rsidP="007A6B18">
            <w:pPr>
              <w:spacing w:before="100" w:beforeAutospacing="1" w:after="120" w:afterAutospacing="1"/>
              <w:rPr>
                <w:rFonts w:ascii="Times New Roman" w:hAnsi="Times New Roman"/>
                <w:b/>
                <w:bCs/>
                <w:color w:val="000000"/>
                <w:sz w:val="18"/>
                <w:szCs w:val="18"/>
              </w:rPr>
            </w:pPr>
            <w:r w:rsidRPr="00B53824">
              <w:rPr>
                <w:rFonts w:ascii="Times New Roman" w:hAnsi="Times New Roman"/>
                <w:b/>
                <w:bCs/>
                <w:color w:val="000000"/>
                <w:sz w:val="18"/>
                <w:szCs w:val="18"/>
              </w:rPr>
              <w:t xml:space="preserve">3. </w:t>
            </w:r>
            <w:r>
              <w:rPr>
                <w:rFonts w:ascii="Times New Roman" w:hAnsi="Times New Roman"/>
                <w:b/>
                <w:bCs/>
                <w:color w:val="000000"/>
                <w:sz w:val="18"/>
                <w:szCs w:val="18"/>
              </w:rPr>
              <w:t xml:space="preserve">Hibe Destekli programlarda öğrenci ve öğretmenlere sunulan kişisel ve mesleki eğitim olanakları ile eğitimin fiziki alt yapısını güçlendirici proje çalışmaları </w:t>
            </w:r>
            <w:r w:rsidR="007A6B18">
              <w:rPr>
                <w:rFonts w:ascii="Times New Roman" w:hAnsi="Times New Roman"/>
                <w:b/>
                <w:bCs/>
                <w:color w:val="000000"/>
                <w:sz w:val="18"/>
                <w:szCs w:val="18"/>
              </w:rPr>
              <w:t>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tc>
        <w:tc>
          <w:tcPr>
            <w:tcW w:w="1842" w:type="dxa"/>
            <w:vAlign w:val="center"/>
          </w:tcPr>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Özel Eğitim ve Rehberlik</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Hayat Boyu Öğrenme</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 xml:space="preserve">Özel Öğretim </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2B335B" w:rsidRDefault="00163CD5" w:rsidP="0028366E">
            <w:pPr>
              <w:spacing w:after="200"/>
              <w:jc w:val="both"/>
              <w:rPr>
                <w:rFonts w:ascii="Times New Roman" w:hAnsi="Times New Roman"/>
                <w:b/>
                <w:sz w:val="18"/>
                <w:szCs w:val="18"/>
              </w:rPr>
            </w:pPr>
            <w:r w:rsidRPr="002B335B">
              <w:rPr>
                <w:rFonts w:ascii="Times New Roman" w:hAnsi="Times New Roman"/>
                <w:b/>
                <w:sz w:val="18"/>
                <w:szCs w:val="18"/>
              </w:rPr>
              <w:t>6- İlçedeki Kamu ve STK’ların kurumumuzla işbirliğine açık olmasından faydalanarak Hayat boyu öğrenme faaliyetlerine katılım sayısı arttırılacak.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vAlign w:val="center"/>
          </w:tcPr>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Özel Eğitim ve Rehberlik</w:t>
            </w:r>
          </w:p>
          <w:p w:rsidR="00163CD5"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Hayat Boyu Öğrenme</w:t>
            </w:r>
          </w:p>
          <w:p w:rsidR="00163CD5" w:rsidRPr="002B335B" w:rsidRDefault="00163CD5" w:rsidP="000A3F50">
            <w:pPr>
              <w:numPr>
                <w:ilvl w:val="0"/>
                <w:numId w:val="4"/>
              </w:numPr>
              <w:ind w:left="175" w:hanging="175"/>
              <w:contextualSpacing/>
              <w:rPr>
                <w:rFonts w:ascii="Times New Roman" w:hAnsi="Times New Roman"/>
                <w:color w:val="000000"/>
                <w:sz w:val="18"/>
                <w:szCs w:val="18"/>
              </w:rPr>
            </w:pPr>
            <w:r w:rsidRPr="002B335B">
              <w:rPr>
                <w:rFonts w:ascii="Times New Roman" w:hAnsi="Times New Roman"/>
                <w:color w:val="000000"/>
                <w:sz w:val="18"/>
                <w:szCs w:val="18"/>
              </w:rPr>
              <w:t>Özel Öğretim</w:t>
            </w:r>
          </w:p>
        </w:tc>
        <w:tc>
          <w:tcPr>
            <w:tcW w:w="1418" w:type="dxa"/>
            <w:vAlign w:val="center"/>
          </w:tcPr>
          <w:p w:rsidR="00163CD5" w:rsidRPr="00B53824" w:rsidRDefault="00163CD5" w:rsidP="0028366E">
            <w:pPr>
              <w:rPr>
                <w:rFonts w:ascii="Times New Roman" w:hAnsi="Times New Roman"/>
                <w:color w:val="000000"/>
                <w:sz w:val="18"/>
                <w:szCs w:val="18"/>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607BBF" w:rsidRDefault="00163CD5" w:rsidP="0028366E">
            <w:pPr>
              <w:spacing w:after="200"/>
              <w:jc w:val="both"/>
              <w:rPr>
                <w:rFonts w:ascii="Times New Roman" w:eastAsia="Times New Roman" w:hAnsi="Times New Roman"/>
                <w:b/>
                <w:sz w:val="18"/>
                <w:szCs w:val="18"/>
              </w:rPr>
            </w:pPr>
            <w:r w:rsidRPr="00607BBF">
              <w:rPr>
                <w:rFonts w:ascii="Times New Roman" w:hAnsi="Times New Roman"/>
                <w:b/>
                <w:bCs/>
                <w:color w:val="000000"/>
                <w:sz w:val="18"/>
                <w:szCs w:val="18"/>
              </w:rPr>
              <w:t xml:space="preserve">7- </w:t>
            </w:r>
            <w:r w:rsidRPr="00607BBF">
              <w:rPr>
                <w:rFonts w:ascii="Times New Roman" w:eastAsia="Times New Roman" w:hAnsi="Times New Roman"/>
                <w:b/>
                <w:sz w:val="18"/>
                <w:szCs w:val="18"/>
              </w:rPr>
              <w:t>Eğitime erişim amaçlı projeler aracılığı ile parçalanmış aile yapısının öğrenciler üzerinde yarattığı olumsuz etkileri azaltılacak.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vAlign w:val="center"/>
          </w:tcPr>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607BBF" w:rsidRDefault="00163CD5" w:rsidP="0028366E">
            <w:pPr>
              <w:spacing w:after="120"/>
              <w:rPr>
                <w:rFonts w:ascii="Times New Roman" w:hAnsi="Times New Roman"/>
                <w:b/>
                <w:bCs/>
                <w:color w:val="000000"/>
                <w:sz w:val="18"/>
                <w:szCs w:val="18"/>
              </w:rPr>
            </w:pPr>
            <w:r w:rsidRPr="00607BBF">
              <w:rPr>
                <w:rFonts w:ascii="Times New Roman" w:hAnsi="Times New Roman"/>
                <w:b/>
                <w:color w:val="000000"/>
                <w:sz w:val="18"/>
                <w:szCs w:val="18"/>
              </w:rPr>
              <w:t>8-Okullaşma oranlarının artırılması için yönetici ve öğretmenlere yönelik bilgilendirme çalışmaları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İnsan Kaynakları Hizmetleri 2</w:t>
            </w:r>
          </w:p>
        </w:tc>
        <w:tc>
          <w:tcPr>
            <w:tcW w:w="1842" w:type="dxa"/>
          </w:tcPr>
          <w:p w:rsidR="00163CD5" w:rsidRPr="00B53824" w:rsidRDefault="00163CD5" w:rsidP="0028366E">
            <w:pPr>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D86769" w:rsidRDefault="00163CD5" w:rsidP="0028366E">
            <w:pPr>
              <w:spacing w:after="120"/>
              <w:rPr>
                <w:rFonts w:ascii="Times New Roman" w:hAnsi="Times New Roman"/>
                <w:bCs/>
                <w:color w:val="000000"/>
                <w:sz w:val="18"/>
                <w:szCs w:val="18"/>
              </w:rPr>
            </w:pPr>
            <w:r w:rsidRPr="00607BBF">
              <w:rPr>
                <w:rFonts w:ascii="Times New Roman" w:hAnsi="Times New Roman"/>
                <w:b/>
                <w:color w:val="000000"/>
                <w:sz w:val="18"/>
                <w:szCs w:val="18"/>
              </w:rPr>
              <w:t>9-  Yetişkinlerin eğitime erişim imkânlarından faydalanması için farkındalık oluşturma çalışmaları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tcPr>
          <w:p w:rsidR="00163CD5" w:rsidRPr="00B53824" w:rsidRDefault="00163CD5" w:rsidP="0028366E">
            <w:pPr>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D86769" w:rsidRDefault="00163CD5" w:rsidP="0028366E">
            <w:pPr>
              <w:rPr>
                <w:rFonts w:ascii="Times New Roman" w:hAnsi="Times New Roman"/>
                <w:bCs/>
                <w:color w:val="000000"/>
                <w:sz w:val="18"/>
                <w:szCs w:val="18"/>
              </w:rPr>
            </w:pPr>
            <w:r w:rsidRPr="00607BBF">
              <w:rPr>
                <w:rFonts w:ascii="Times New Roman" w:hAnsi="Times New Roman"/>
                <w:b/>
                <w:color w:val="000000"/>
                <w:sz w:val="18"/>
                <w:szCs w:val="18"/>
              </w:rPr>
              <w:t>10</w:t>
            </w:r>
            <w:r>
              <w:rPr>
                <w:rFonts w:ascii="Times New Roman" w:hAnsi="Times New Roman"/>
                <w:b/>
                <w:color w:val="000000"/>
                <w:sz w:val="18"/>
                <w:szCs w:val="18"/>
              </w:rPr>
              <w:t>-</w:t>
            </w:r>
            <w:r w:rsidRPr="00607BBF">
              <w:rPr>
                <w:rFonts w:ascii="Times New Roman" w:hAnsi="Times New Roman"/>
                <w:b/>
                <w:color w:val="000000"/>
                <w:sz w:val="18"/>
                <w:szCs w:val="18"/>
              </w:rPr>
              <w:t xml:space="preserve"> Örgün eğitim kapsamından çıkan öğrenciler için; Açık Öğretim Okullarının tanıtımına yönelik kampanyalar düzenlenerek, Açık Öğretim Ortaokulu, Açık Öğretim Lisesi ve Mesleki Açık Öğretim Lisesi kayıtlı aktif öğrenci sayısı ile Mesleki ve Teknik Eğitim Merkezi (METEM) kursiyer sayısı arttırılacaktır</w:t>
            </w:r>
            <w:r w:rsidRPr="00D86769">
              <w:rPr>
                <w:rFonts w:ascii="Times New Roman" w:hAnsi="Times New Roman"/>
                <w:color w:val="000000"/>
                <w:sz w:val="18"/>
                <w:szCs w:val="18"/>
              </w:rPr>
              <w:t>.</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tcPr>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28366E">
            <w:pPr>
              <w:ind w:left="109" w:hanging="142"/>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spacing w:after="120"/>
              <w:rPr>
                <w:rFonts w:ascii="Times New Roman" w:hAnsi="Times New Roman"/>
                <w:b/>
                <w:bCs/>
                <w:color w:val="000000"/>
                <w:sz w:val="18"/>
                <w:szCs w:val="18"/>
              </w:rPr>
            </w:pPr>
            <w:r w:rsidRPr="00163CD5">
              <w:rPr>
                <w:rFonts w:ascii="Times New Roman" w:hAnsi="Times New Roman"/>
                <w:b/>
                <w:color w:val="000000"/>
                <w:sz w:val="18"/>
                <w:szCs w:val="18"/>
              </w:rPr>
              <w:t>11.Yatılılık ve bursluluk imkânlarının tanıtılmasına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Orta Öğretim Hizmetleri Bölümü</w:t>
            </w:r>
          </w:p>
        </w:tc>
        <w:tc>
          <w:tcPr>
            <w:tcW w:w="1842" w:type="dxa"/>
          </w:tcPr>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Özel Öğretim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MEB İl ve İlçe Milli Eğitim Müdürlüğü Yönetmeliği 9. Madde c/4</w:t>
            </w: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t>12. Müftülük, köy, mahalle muhtarları, okul aile birliği başkanları ile işbirliğine gidilerek okula devamın artırılmasına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 xml:space="preserve">Özel Eğitim ve </w:t>
            </w:r>
            <w:r w:rsidRPr="00D86769">
              <w:rPr>
                <w:rFonts w:ascii="Times New Roman" w:hAnsi="Times New Roman"/>
                <w:color w:val="000000"/>
                <w:sz w:val="18"/>
                <w:szCs w:val="18"/>
              </w:rPr>
              <w:lastRenderedPageBreak/>
              <w:t>Rehberlik</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Hayat Boyu Öğrenme</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lastRenderedPageBreak/>
              <w:t>MEB İl/ İlçe Milli Eğitim Müdürlüğü Yönetmeliği 7. Madde c/7</w:t>
            </w: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t>13. Sürekli devamsız öğrencilerin velilerinin ekonomik durumları incelenerek gerekli görülenler sosyal yardımlaşma ve dayanışma vakfına yönlendirilecektir.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Özel Eğitim ve Rehberlik</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t>14. Engelli öğrencilerin okula devamsızlık sebeplerinin ortadan kaldırılması için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Temel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15. Okula devamın sağlanması için taşımalı eğitime ihtiyaç duyan tüm öğrenciler tespit edilip taşımalı eğitim kapsamına alınması için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Destek Hizmetleri Bölümü 3</w:t>
            </w:r>
          </w:p>
        </w:tc>
        <w:tc>
          <w:tcPr>
            <w:tcW w:w="1842" w:type="dxa"/>
            <w:vAlign w:val="center"/>
          </w:tcPr>
          <w:p w:rsidR="00163CD5" w:rsidRPr="00B53824" w:rsidRDefault="00163CD5" w:rsidP="0028366E">
            <w:pPr>
              <w:ind w:left="175" w:hanging="141"/>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Maliyetler, İl</w:t>
            </w:r>
          </w:p>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Milli Eğitim Müdürlüğü bütçesinden karşılanacaktır.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bCs/>
                <w:color w:val="000000"/>
                <w:sz w:val="18"/>
                <w:szCs w:val="18"/>
              </w:rPr>
              <w:t>17-Arkadaş gruplarının olumsuz etkilerini azaltmak için sosyal, sportif ve kültürel faaliyetler arttırılacaktır.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Hizmetleri</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Temel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 xml:space="preserve">Din Öğretimi </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Özel Eğitim ve Rehberlik</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bCs/>
                <w:color w:val="000000"/>
                <w:sz w:val="18"/>
                <w:szCs w:val="18"/>
              </w:rPr>
              <w:t>18- Bütün okul tür ve kademelerinde devamsızlık, sınıf tekrarı ve okul terki bulunan öğrenciler tespit edilerek nedenleri araştırılarak gerekli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Temel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 xml:space="preserve">19- </w:t>
            </w:r>
            <w:r w:rsidRPr="00163CD5">
              <w:rPr>
                <w:rFonts w:ascii="Times New Roman" w:hAnsi="Times New Roman"/>
                <w:b/>
                <w:sz w:val="18"/>
                <w:szCs w:val="18"/>
              </w:rPr>
              <w:t>8383 veli bilgilendirme sisteminin veliler tarafından bilinirliğinin ve kullanımının arttırılması doğrultusunda çalışmaların yapılarak ailelerin okul öncesi ve eğitimin her kademesine karşı ilgisinin arttırılması</w:t>
            </w:r>
            <w:r w:rsidRPr="00163CD5">
              <w:rPr>
                <w:rFonts w:ascii="Times New Roman" w:hAnsi="Times New Roman"/>
                <w:b/>
                <w:bCs/>
                <w:color w:val="000000"/>
                <w:sz w:val="18"/>
                <w:szCs w:val="18"/>
              </w:rPr>
              <w:t>.</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Bilgi İşlem ve Eğitim Teknolojileri Hizmetleri Bölümü 2</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19. Barınmaya ihtiyaç duyacak öğrencilerin sayıları ve uygun yurtların kapasiteleri belirlenerek öğrencilerin barınma ihtiyaçlarının karşılanmasına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Öğretim Kurumları Hizmetleri Bölümü</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B53824" w:rsidRDefault="00163CD5" w:rsidP="0028366E">
            <w:pPr>
              <w:ind w:left="109" w:hanging="109"/>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20. 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Bölümü</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Hizmetleri</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B53824" w:rsidRDefault="00163CD5" w:rsidP="0028366E">
            <w:pPr>
              <w:ind w:left="109" w:hanging="109"/>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607BBF" w:rsidRDefault="00163CD5" w:rsidP="0028366E">
            <w:pPr>
              <w:jc w:val="both"/>
              <w:rPr>
                <w:rFonts w:ascii="Times New Roman" w:hAnsi="Times New Roman"/>
                <w:b/>
                <w:bCs/>
                <w:color w:val="000000"/>
                <w:sz w:val="18"/>
                <w:szCs w:val="18"/>
              </w:rPr>
            </w:pPr>
          </w:p>
        </w:tc>
        <w:tc>
          <w:tcPr>
            <w:tcW w:w="1418" w:type="dxa"/>
            <w:vAlign w:val="center"/>
          </w:tcPr>
          <w:p w:rsidR="00163CD5" w:rsidRPr="00B53824" w:rsidRDefault="00163CD5" w:rsidP="0028366E">
            <w:pPr>
              <w:rPr>
                <w:rFonts w:ascii="Times New Roman" w:hAnsi="Times New Roman"/>
                <w:color w:val="000000"/>
                <w:sz w:val="18"/>
                <w:szCs w:val="18"/>
              </w:rPr>
            </w:pPr>
          </w:p>
        </w:tc>
        <w:tc>
          <w:tcPr>
            <w:tcW w:w="1842" w:type="dxa"/>
            <w:vAlign w:val="center"/>
          </w:tcPr>
          <w:p w:rsidR="00163CD5" w:rsidRPr="00B53824" w:rsidRDefault="00163CD5" w:rsidP="00163CD5">
            <w:pPr>
              <w:ind w:left="175"/>
              <w:contextualSpacing/>
              <w:rPr>
                <w:rFonts w:ascii="Times New Roman" w:hAnsi="Times New Roman"/>
                <w:color w:val="000000"/>
                <w:sz w:val="18"/>
                <w:szCs w:val="18"/>
              </w:rPr>
            </w:pPr>
          </w:p>
        </w:tc>
        <w:tc>
          <w:tcPr>
            <w:tcW w:w="1418" w:type="dxa"/>
            <w:vAlign w:val="center"/>
          </w:tcPr>
          <w:p w:rsidR="00163CD5" w:rsidRPr="00B53824" w:rsidRDefault="00163CD5" w:rsidP="0028366E">
            <w:pPr>
              <w:rPr>
                <w:rFonts w:ascii="Times New Roman" w:hAnsi="Times New Roman"/>
                <w:color w:val="000000"/>
                <w:sz w:val="18"/>
                <w:szCs w:val="18"/>
              </w:rPr>
            </w:pPr>
          </w:p>
        </w:tc>
        <w:tc>
          <w:tcPr>
            <w:tcW w:w="1396" w:type="dxa"/>
            <w:vAlign w:val="center"/>
          </w:tcPr>
          <w:p w:rsidR="00163CD5" w:rsidRPr="00B53824" w:rsidRDefault="00163CD5" w:rsidP="0028366E">
            <w:pPr>
              <w:rPr>
                <w:rFonts w:ascii="Times New Roman" w:hAnsi="Times New Roman"/>
                <w:color w:val="000000"/>
                <w:sz w:val="18"/>
                <w:szCs w:val="18"/>
              </w:rPr>
            </w:pPr>
          </w:p>
        </w:tc>
      </w:tr>
    </w:tbl>
    <w:p w:rsidR="00912899" w:rsidRDefault="00912899" w:rsidP="00B03429">
      <w:pPr>
        <w:tabs>
          <w:tab w:val="left" w:pos="7310"/>
        </w:tabs>
        <w:spacing w:after="0" w:line="360" w:lineRule="auto"/>
        <w:rPr>
          <w:rFonts w:ascii="Times New Roman" w:hAnsi="Times New Roman"/>
          <w:b/>
          <w:color w:val="FF0000"/>
          <w:sz w:val="24"/>
          <w:szCs w:val="24"/>
        </w:rPr>
      </w:pPr>
    </w:p>
    <w:p w:rsidR="00031596" w:rsidRPr="004C12CC" w:rsidRDefault="00031596" w:rsidP="00031596">
      <w:pPr>
        <w:jc w:val="both"/>
        <w:rPr>
          <w:rFonts w:ascii="Times New Roman" w:hAnsi="Times New Roman"/>
          <w:b/>
          <w:bCs/>
          <w:color w:val="FF0000"/>
          <w:sz w:val="24"/>
          <w:szCs w:val="24"/>
        </w:rPr>
      </w:pPr>
      <w:r w:rsidRPr="004C12CC">
        <w:rPr>
          <w:rFonts w:ascii="Times New Roman" w:hAnsi="Times New Roman"/>
          <w:b/>
          <w:bCs/>
          <w:color w:val="FF0000"/>
          <w:sz w:val="24"/>
          <w:szCs w:val="24"/>
        </w:rPr>
        <w:t xml:space="preserve">TEMA 2- EĞİTİM-ÖĞRETİMDE KALİTE </w:t>
      </w:r>
    </w:p>
    <w:p w:rsidR="00031596" w:rsidRPr="00A66266" w:rsidRDefault="00031596" w:rsidP="004C12CC">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085177" w:rsidRDefault="00085177" w:rsidP="004C12CC">
      <w:pPr>
        <w:spacing w:after="240"/>
        <w:jc w:val="both"/>
        <w:rPr>
          <w:rFonts w:ascii="Times New Roman" w:hAnsi="Times New Roman"/>
          <w:b/>
          <w:color w:val="FF0000"/>
          <w:sz w:val="24"/>
          <w:szCs w:val="24"/>
          <w:u w:val="single"/>
        </w:rPr>
      </w:pPr>
    </w:p>
    <w:p w:rsidR="00031596" w:rsidRPr="004C12CC" w:rsidRDefault="00031596" w:rsidP="004C12CC">
      <w:pPr>
        <w:spacing w:after="240"/>
        <w:jc w:val="both"/>
        <w:rPr>
          <w:rFonts w:ascii="Times New Roman" w:hAnsi="Times New Roman"/>
          <w:b/>
          <w:color w:val="FF0000"/>
          <w:sz w:val="24"/>
          <w:szCs w:val="24"/>
          <w:u w:val="single"/>
        </w:rPr>
      </w:pPr>
      <w:r w:rsidRPr="004C12CC">
        <w:rPr>
          <w:rFonts w:ascii="Times New Roman" w:hAnsi="Times New Roman"/>
          <w:b/>
          <w:color w:val="FF0000"/>
          <w:sz w:val="24"/>
          <w:szCs w:val="24"/>
          <w:u w:val="single"/>
        </w:rPr>
        <w:lastRenderedPageBreak/>
        <w:t>STRATEJİK AMAÇ 2.</w:t>
      </w:r>
    </w:p>
    <w:p w:rsidR="00031596" w:rsidRPr="00A66266" w:rsidRDefault="00031596" w:rsidP="00031596">
      <w:pPr>
        <w:jc w:val="both"/>
        <w:rPr>
          <w:rFonts w:ascii="Times New Roman" w:hAnsi="Times New Roman"/>
          <w:sz w:val="24"/>
          <w:szCs w:val="24"/>
        </w:rPr>
      </w:pPr>
      <w:r w:rsidRPr="00A66266">
        <w:rPr>
          <w:rFonts w:ascii="Times New Roman" w:hAnsi="Times New Roman"/>
          <w:sz w:val="24"/>
          <w:szCs w:val="24"/>
        </w:rPr>
        <w:tab/>
      </w:r>
      <w:r w:rsidR="00827704" w:rsidRPr="00311C89">
        <w:rPr>
          <w:rFonts w:ascii="Times New Roman" w:eastAsiaTheme="majorEastAsia"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31596" w:rsidRPr="004C12CC" w:rsidRDefault="00031596" w:rsidP="00031596">
      <w:pPr>
        <w:jc w:val="both"/>
        <w:rPr>
          <w:rFonts w:ascii="Times New Roman" w:hAnsi="Times New Roman"/>
          <w:bCs/>
          <w:color w:val="FF0000"/>
          <w:sz w:val="24"/>
          <w:szCs w:val="24"/>
        </w:rPr>
      </w:pPr>
      <w:r w:rsidRPr="004C12CC">
        <w:rPr>
          <w:rFonts w:ascii="Times New Roman" w:hAnsi="Times New Roman"/>
          <w:b/>
          <w:bCs/>
          <w:color w:val="FF0000"/>
          <w:sz w:val="24"/>
          <w:szCs w:val="24"/>
        </w:rPr>
        <w:t>STRATEJİK HEDEF 2.1.</w:t>
      </w:r>
    </w:p>
    <w:p w:rsidR="00827704" w:rsidRPr="00311C89" w:rsidRDefault="00827704" w:rsidP="00AB7F46">
      <w:pPr>
        <w:ind w:firstLine="708"/>
        <w:rPr>
          <w:rFonts w:ascii="Times New Roman" w:hAnsi="Times New Roman"/>
          <w:sz w:val="24"/>
          <w:szCs w:val="24"/>
        </w:rPr>
      </w:pPr>
      <w:r w:rsidRPr="00311C89">
        <w:rPr>
          <w:rFonts w:ascii="Times New Roman" w:hAnsi="Times New Roman"/>
          <w:sz w:val="24"/>
          <w:szCs w:val="24"/>
        </w:rPr>
        <w:t>Öğrencilerin akademik başarı düzeylerini, öğrenme kazanımlarını, ruhsal ve fiziksel gelişmelerini doğrudan ya da dolaylı olarak etkileyecek faaliyetlere katılım oranını artırma</w:t>
      </w:r>
      <w:r w:rsidR="008155D5">
        <w:rPr>
          <w:rFonts w:ascii="Times New Roman" w:hAnsi="Times New Roman"/>
          <w:sz w:val="24"/>
          <w:szCs w:val="24"/>
        </w:rPr>
        <w:t>k</w:t>
      </w:r>
    </w:p>
    <w:p w:rsidR="008155D5" w:rsidRPr="009E5CD2" w:rsidRDefault="008155D5" w:rsidP="008155D5">
      <w:pPr>
        <w:tabs>
          <w:tab w:val="left" w:pos="7310"/>
        </w:tabs>
        <w:spacing w:after="0" w:line="360" w:lineRule="auto"/>
        <w:ind w:left="567"/>
        <w:rPr>
          <w:rFonts w:ascii="Times New Roman" w:hAnsi="Times New Roman"/>
          <w:b/>
          <w:color w:val="FF0000"/>
          <w:sz w:val="24"/>
          <w:szCs w:val="24"/>
        </w:rPr>
      </w:pPr>
      <w:r>
        <w:rPr>
          <w:rFonts w:ascii="Times New Roman" w:hAnsi="Times New Roman"/>
          <w:b/>
          <w:color w:val="FF0000"/>
          <w:sz w:val="24"/>
          <w:szCs w:val="24"/>
        </w:rPr>
        <w:t>P.G. 2</w:t>
      </w:r>
      <w:r w:rsidRPr="009E5CD2">
        <w:rPr>
          <w:rFonts w:ascii="Times New Roman" w:hAnsi="Times New Roman"/>
          <w:b/>
          <w:color w:val="FF0000"/>
          <w:sz w:val="24"/>
          <w:szCs w:val="24"/>
        </w:rPr>
        <w:t>.1</w:t>
      </w:r>
      <w:r>
        <w:rPr>
          <w:rFonts w:ascii="Times New Roman" w:hAnsi="Times New Roman"/>
          <w:b/>
          <w:color w:val="FF0000"/>
          <w:sz w:val="24"/>
          <w:szCs w:val="24"/>
        </w:rPr>
        <w:t>.</w:t>
      </w:r>
      <w:r w:rsidRPr="009E5CD2">
        <w:rPr>
          <w:rFonts w:ascii="Times New Roman" w:hAnsi="Times New Roman"/>
          <w:b/>
          <w:color w:val="FF0000"/>
          <w:sz w:val="24"/>
          <w:szCs w:val="24"/>
        </w:rPr>
        <w:t xml:space="preserve"> Performans Göstergeleri</w:t>
      </w:r>
    </w:p>
    <w:tbl>
      <w:tblPr>
        <w:tblW w:w="9039"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675"/>
        <w:gridCol w:w="2187"/>
        <w:gridCol w:w="323"/>
        <w:gridCol w:w="1517"/>
        <w:gridCol w:w="935"/>
        <w:gridCol w:w="850"/>
        <w:gridCol w:w="709"/>
        <w:gridCol w:w="709"/>
        <w:gridCol w:w="1134"/>
      </w:tblGrid>
      <w:tr w:rsidR="008155D5" w:rsidRPr="00A66266" w:rsidTr="008155D5">
        <w:trPr>
          <w:trHeight w:val="20"/>
        </w:trPr>
        <w:tc>
          <w:tcPr>
            <w:tcW w:w="5637" w:type="dxa"/>
            <w:gridSpan w:val="5"/>
            <w:vMerge w:val="restart"/>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p>
        </w:tc>
        <w:tc>
          <w:tcPr>
            <w:tcW w:w="1418" w:type="dxa"/>
            <w:gridSpan w:val="2"/>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34" w:type="dxa"/>
            <w:vMerge w:val="restart"/>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20"/>
        </w:trPr>
        <w:tc>
          <w:tcPr>
            <w:tcW w:w="5637" w:type="dxa"/>
            <w:gridSpan w:val="5"/>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18"/>
                <w:szCs w:val="18"/>
              </w:rPr>
            </w:pPr>
          </w:p>
        </w:tc>
        <w:tc>
          <w:tcPr>
            <w:tcW w:w="850"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2011 / 2012</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34" w:type="dxa"/>
            <w:vMerge/>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.1</w:t>
            </w:r>
          </w:p>
        </w:tc>
        <w:tc>
          <w:tcPr>
            <w:tcW w:w="2187" w:type="dxa"/>
            <w:vMerge w:val="restart"/>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Düzenlenen sanatsal, bilimsel, kültürel ve sportif faaliyetlere katılan öğrenci sayısının toplam öğrenci sayısına oranı </w:t>
            </w:r>
          </w:p>
        </w:tc>
        <w:tc>
          <w:tcPr>
            <w:tcW w:w="2775" w:type="dxa"/>
            <w:gridSpan w:val="3"/>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 (%)</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41.20</w:t>
            </w: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37.96</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44</w:t>
            </w:r>
            <w:r w:rsidRPr="00567B77">
              <w:rPr>
                <w:rFonts w:ascii="Times New Roman" w:hAnsi="Times New Roman"/>
                <w:b/>
                <w:sz w:val="18"/>
                <w:szCs w:val="18"/>
              </w:rPr>
              <w:t>,00</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.2</w:t>
            </w:r>
          </w:p>
        </w:tc>
        <w:tc>
          <w:tcPr>
            <w:tcW w:w="2187" w:type="dxa"/>
            <w:vMerge/>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2775" w:type="dxa"/>
            <w:gridSpan w:val="3"/>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 (%)</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35.91</w:t>
            </w:r>
          </w:p>
        </w:tc>
        <w:tc>
          <w:tcPr>
            <w:tcW w:w="709" w:type="dxa"/>
            <w:shd w:val="clear" w:color="auto" w:fill="A7BFD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39.76</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42</w:t>
            </w:r>
            <w:r w:rsidRPr="00567B77">
              <w:rPr>
                <w:rFonts w:ascii="Times New Roman" w:hAnsi="Times New Roman"/>
                <w:b/>
                <w:sz w:val="18"/>
                <w:szCs w:val="18"/>
              </w:rPr>
              <w:t>,00</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.3</w:t>
            </w:r>
          </w:p>
        </w:tc>
        <w:tc>
          <w:tcPr>
            <w:tcW w:w="2187" w:type="dxa"/>
            <w:vMerge/>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2775" w:type="dxa"/>
            <w:gridSpan w:val="3"/>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 (%)</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16.26</w:t>
            </w: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17.25</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24,00</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p>
        </w:tc>
        <w:tc>
          <w:tcPr>
            <w:tcW w:w="4962" w:type="dxa"/>
            <w:gridSpan w:val="4"/>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Düzenlenen sanatsal, bilimsel, kültürel ve sportif faaliyetlere katılan öğrenci sayısının toplam öğrenci sayısına oranı (%): </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36.36</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35.63</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2</w:t>
            </w:r>
            <w:r w:rsidR="008155D5" w:rsidRPr="0004186F">
              <w:rPr>
                <w:rFonts w:ascii="Times New Roman" w:hAnsi="Times New Roman"/>
                <w:b/>
                <w:bCs/>
                <w:sz w:val="18"/>
                <w:szCs w:val="18"/>
                <w:lang w:eastAsia="tr-TR"/>
              </w:rPr>
              <w:t>.</w:t>
            </w:r>
          </w:p>
        </w:tc>
        <w:tc>
          <w:tcPr>
            <w:tcW w:w="4962" w:type="dxa"/>
            <w:gridSpan w:val="4"/>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b/>
                <w:sz w:val="18"/>
                <w:szCs w:val="18"/>
              </w:rPr>
              <w:t>İl bünyesinde y</w:t>
            </w:r>
            <w:r>
              <w:rPr>
                <w:rFonts w:ascii="Times New Roman" w:hAnsi="Times New Roman"/>
                <w:b/>
                <w:sz w:val="18"/>
                <w:szCs w:val="18"/>
              </w:rPr>
              <w:t xml:space="preserve">apılan sağlık taraması oranı </w:t>
            </w:r>
            <w:r w:rsidRPr="0004186F">
              <w:rPr>
                <w:rFonts w:ascii="Times New Roman" w:hAnsi="Times New Roman"/>
                <w:b/>
                <w:sz w:val="18"/>
                <w:szCs w:val="18"/>
              </w:rPr>
              <w:t>(%)</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0,4</w:t>
            </w:r>
            <w:r w:rsidRPr="0004186F">
              <w:rPr>
                <w:rFonts w:ascii="Times New Roman" w:hAnsi="Times New Roman"/>
                <w:sz w:val="18"/>
                <w:szCs w:val="18"/>
              </w:rPr>
              <w:t>1</w:t>
            </w:r>
          </w:p>
        </w:tc>
        <w:tc>
          <w:tcPr>
            <w:tcW w:w="709"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1,54</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2,2</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3</w:t>
            </w:r>
            <w:r w:rsidR="008155D5" w:rsidRPr="0004186F">
              <w:rPr>
                <w:rFonts w:ascii="Times New Roman" w:hAnsi="Times New Roman"/>
                <w:b/>
                <w:bCs/>
                <w:sz w:val="18"/>
                <w:szCs w:val="18"/>
                <w:lang w:eastAsia="tr-TR"/>
              </w:rPr>
              <w:t>.</w:t>
            </w:r>
          </w:p>
        </w:tc>
        <w:tc>
          <w:tcPr>
            <w:tcW w:w="4962" w:type="dxa"/>
            <w:gridSpan w:val="4"/>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b/>
                <w:sz w:val="18"/>
                <w:szCs w:val="18"/>
              </w:rPr>
              <w:t>Öğretmenlere verilen üstün yetenekli öğrenci eğitimi ile ilgili seminer/kurs sayısı</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0</w:t>
            </w:r>
          </w:p>
        </w:tc>
        <w:tc>
          <w:tcPr>
            <w:tcW w:w="709" w:type="dxa"/>
            <w:shd w:val="clear" w:color="auto" w:fill="A7BFDE"/>
            <w:vAlign w:val="center"/>
          </w:tcPr>
          <w:p w:rsidR="008155D5" w:rsidRPr="0004186F" w:rsidRDefault="003005A2"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8155D5" w:rsidRPr="00567B77" w:rsidRDefault="003005A2"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.1</w:t>
            </w:r>
          </w:p>
        </w:tc>
        <w:tc>
          <w:tcPr>
            <w:tcW w:w="2510" w:type="dxa"/>
            <w:gridSpan w:val="2"/>
            <w:vMerge w:val="restart"/>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Program ve türler arası geçiş oranları</w:t>
            </w:r>
          </w:p>
        </w:tc>
        <w:tc>
          <w:tcPr>
            <w:tcW w:w="1517"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 (%)</w:t>
            </w:r>
          </w:p>
        </w:tc>
        <w:tc>
          <w:tcPr>
            <w:tcW w:w="935"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0,32</w:t>
            </w:r>
          </w:p>
        </w:tc>
        <w:tc>
          <w:tcPr>
            <w:tcW w:w="709" w:type="dxa"/>
            <w:shd w:val="clear" w:color="auto" w:fill="D3DFEE"/>
            <w:vAlign w:val="center"/>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0,47</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0,3</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.2</w:t>
            </w:r>
          </w:p>
        </w:tc>
        <w:tc>
          <w:tcPr>
            <w:tcW w:w="2510" w:type="dxa"/>
            <w:gridSpan w:val="2"/>
            <w:vMerge/>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1517"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 (%)</w:t>
            </w:r>
          </w:p>
        </w:tc>
        <w:tc>
          <w:tcPr>
            <w:tcW w:w="935"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0,53</w:t>
            </w:r>
          </w:p>
        </w:tc>
        <w:tc>
          <w:tcPr>
            <w:tcW w:w="709" w:type="dxa"/>
            <w:shd w:val="clear" w:color="auto" w:fill="A7BFDE"/>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0,63</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0,5</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w:t>
            </w:r>
          </w:p>
        </w:tc>
        <w:tc>
          <w:tcPr>
            <w:tcW w:w="4962" w:type="dxa"/>
            <w:gridSpan w:val="4"/>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Eğitimde yenilikçi yaklaşımlar kapsamında düzenlenen seminer ve kurslara katılan öğretmen sayısı</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tcPr>
          <w:p w:rsidR="008155D5" w:rsidRPr="000157A4" w:rsidRDefault="008155D5" w:rsidP="008155D5">
            <w:pPr>
              <w:tabs>
                <w:tab w:val="left" w:pos="7310"/>
              </w:tabs>
              <w:spacing w:after="0"/>
              <w:contextualSpacing/>
              <w:rPr>
                <w:rFonts w:ascii="Times New Roman" w:hAnsi="Times New Roman"/>
                <w:sz w:val="18"/>
                <w:szCs w:val="18"/>
              </w:rPr>
            </w:pPr>
            <w:r>
              <w:rPr>
                <w:rFonts w:ascii="Times New Roman" w:hAnsi="Times New Roman"/>
                <w:sz w:val="18"/>
                <w:szCs w:val="18"/>
              </w:rPr>
              <w:t>2872</w:t>
            </w:r>
          </w:p>
        </w:tc>
        <w:tc>
          <w:tcPr>
            <w:tcW w:w="709" w:type="dxa"/>
            <w:shd w:val="clear" w:color="auto" w:fill="D3DFEE"/>
          </w:tcPr>
          <w:p w:rsidR="008155D5" w:rsidRPr="000157A4" w:rsidRDefault="008155D5" w:rsidP="008155D5">
            <w:pPr>
              <w:tabs>
                <w:tab w:val="left" w:pos="7310"/>
              </w:tabs>
              <w:spacing w:after="0"/>
              <w:contextualSpacing/>
              <w:rPr>
                <w:rFonts w:ascii="Times New Roman" w:hAnsi="Times New Roman"/>
                <w:sz w:val="18"/>
                <w:szCs w:val="18"/>
              </w:rPr>
            </w:pPr>
            <w:r>
              <w:rPr>
                <w:rFonts w:ascii="Times New Roman" w:hAnsi="Times New Roman"/>
                <w:sz w:val="18"/>
                <w:szCs w:val="18"/>
              </w:rPr>
              <w:t>4185</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12000</w:t>
            </w:r>
          </w:p>
        </w:tc>
      </w:tr>
    </w:tbl>
    <w:p w:rsidR="008155D5" w:rsidRPr="004C0667" w:rsidRDefault="008155D5" w:rsidP="0020380B">
      <w:pPr>
        <w:spacing w:after="0" w:line="240" w:lineRule="auto"/>
        <w:ind w:firstLine="708"/>
        <w:rPr>
          <w:rFonts w:ascii="Times New Roman" w:hAnsi="Times New Roman"/>
          <w:b/>
          <w:bCs/>
          <w:i/>
          <w:sz w:val="16"/>
          <w:szCs w:val="20"/>
        </w:rPr>
      </w:pP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8"/>
        <w:gridCol w:w="3226"/>
        <w:gridCol w:w="2302"/>
        <w:gridCol w:w="1134"/>
        <w:gridCol w:w="1134"/>
        <w:gridCol w:w="992"/>
      </w:tblGrid>
      <w:tr w:rsidR="008155D5" w:rsidRPr="00A66266" w:rsidTr="008155D5">
        <w:trPr>
          <w:trHeight w:val="313"/>
        </w:trPr>
        <w:tc>
          <w:tcPr>
            <w:tcW w:w="6096" w:type="dxa"/>
            <w:gridSpan w:val="3"/>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992" w:type="dxa"/>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312"/>
        </w:trPr>
        <w:tc>
          <w:tcPr>
            <w:tcW w:w="6096" w:type="dxa"/>
            <w:gridSpan w:val="3"/>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992" w:type="dxa"/>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20"/>
                <w:szCs w:val="20"/>
              </w:rPr>
            </w:pPr>
          </w:p>
        </w:tc>
      </w:tr>
      <w:tr w:rsidR="008155D5" w:rsidRPr="00567B77" w:rsidTr="008155D5">
        <w:trPr>
          <w:trHeight w:val="20"/>
        </w:trPr>
        <w:tc>
          <w:tcPr>
            <w:tcW w:w="568" w:type="dxa"/>
            <w:vMerge w:val="restart"/>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 xml:space="preserve">Açık Öğretim Okullarının ortalama tamamlanma süresi </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Açık Öğretim Lisesi</w:t>
            </w:r>
          </w:p>
        </w:tc>
        <w:tc>
          <w:tcPr>
            <w:tcW w:w="1134" w:type="dxa"/>
            <w:shd w:val="clear" w:color="auto" w:fill="D3DFEE"/>
          </w:tcPr>
          <w:p w:rsidR="008155D5" w:rsidRPr="00A077C3"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5,5</w:t>
            </w:r>
          </w:p>
        </w:tc>
        <w:tc>
          <w:tcPr>
            <w:tcW w:w="1134" w:type="dxa"/>
            <w:shd w:val="clear" w:color="auto" w:fill="D3DFEE"/>
          </w:tcPr>
          <w:p w:rsidR="008155D5" w:rsidRPr="00A077C3"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w:t>
            </w:r>
            <w:r w:rsidRPr="00A077C3">
              <w:rPr>
                <w:rFonts w:ascii="Times New Roman" w:hAnsi="Times New Roman"/>
                <w:sz w:val="18"/>
                <w:szCs w:val="18"/>
              </w:rPr>
              <w:t>,2</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5,00</w:t>
            </w:r>
          </w:p>
        </w:tc>
      </w:tr>
      <w:tr w:rsidR="008155D5" w:rsidRPr="00567B77" w:rsidTr="008155D5">
        <w:trPr>
          <w:trHeight w:val="20"/>
        </w:trPr>
        <w:tc>
          <w:tcPr>
            <w:tcW w:w="568" w:type="dxa"/>
            <w:vMerge/>
            <w:shd w:val="clear" w:color="auto" w:fill="A7BFDE"/>
            <w:vAlign w:val="center"/>
          </w:tcPr>
          <w:p w:rsidR="008155D5" w:rsidRPr="0004186F" w:rsidRDefault="008155D5" w:rsidP="008155D5">
            <w:pPr>
              <w:spacing w:after="0" w:line="240" w:lineRule="auto"/>
              <w:contextualSpacing/>
              <w:jc w:val="center"/>
              <w:rPr>
                <w:rFonts w:ascii="Times New Roman" w:hAnsi="Times New Roman"/>
                <w:b/>
                <w:bCs/>
                <w:sz w:val="18"/>
                <w:szCs w:val="18"/>
                <w:lang w:eastAsia="tr-TR"/>
              </w:rPr>
            </w:pP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Açık Öğretim Meslek Lisesi</w:t>
            </w:r>
          </w:p>
        </w:tc>
        <w:tc>
          <w:tcPr>
            <w:tcW w:w="1134" w:type="dxa"/>
            <w:shd w:val="clear" w:color="auto" w:fill="A7BFDE"/>
          </w:tcPr>
          <w:p w:rsidR="008155D5" w:rsidRPr="00A077C3" w:rsidRDefault="008155D5" w:rsidP="008155D5">
            <w:pPr>
              <w:tabs>
                <w:tab w:val="left" w:pos="7310"/>
              </w:tabs>
              <w:spacing w:after="0"/>
              <w:contextualSpacing/>
              <w:jc w:val="center"/>
              <w:rPr>
                <w:rFonts w:ascii="Times New Roman" w:hAnsi="Times New Roman"/>
                <w:sz w:val="18"/>
                <w:szCs w:val="18"/>
              </w:rPr>
            </w:pPr>
          </w:p>
        </w:tc>
        <w:tc>
          <w:tcPr>
            <w:tcW w:w="1134" w:type="dxa"/>
            <w:shd w:val="clear" w:color="auto" w:fill="A7BFDE"/>
          </w:tcPr>
          <w:p w:rsidR="008155D5" w:rsidRPr="00A077C3" w:rsidRDefault="008155D5" w:rsidP="008155D5">
            <w:pPr>
              <w:tabs>
                <w:tab w:val="left" w:pos="7310"/>
              </w:tabs>
              <w:spacing w:after="0"/>
              <w:contextualSpacing/>
              <w:jc w:val="center"/>
              <w:rPr>
                <w:rFonts w:ascii="Times New Roman" w:hAnsi="Times New Roman"/>
                <w:sz w:val="18"/>
                <w:szCs w:val="18"/>
              </w:rPr>
            </w:pP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Öğrencilerin yılsonu başarı puanı ortalamaları</w:t>
            </w:r>
          </w:p>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5.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51.06</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51.79</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6.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56.27</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50.78</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.3</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7.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56.08</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56.51</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.4</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8.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58.04</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59.61</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.5</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9.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62,04</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63,25</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68</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.6</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10.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65,21</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69,69</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72,00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.7</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11.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70,01</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72,34</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75,00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.8</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12.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76,16</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77,78</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80,00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Öğrenci başına okunan kitap sayısı</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İlkokul</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8.59</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13.91</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Ortaokul</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2.15</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2.94</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5,00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.3</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4,86</w:t>
            </w:r>
          </w:p>
        </w:tc>
        <w:tc>
          <w:tcPr>
            <w:tcW w:w="1134" w:type="dxa"/>
            <w:shd w:val="clear" w:color="auto" w:fill="D3DFEE"/>
          </w:tcPr>
          <w:p w:rsidR="008155D5" w:rsidRPr="000157A4" w:rsidRDefault="008155D5" w:rsidP="008155D5">
            <w:pPr>
              <w:tabs>
                <w:tab w:val="left" w:pos="305"/>
                <w:tab w:val="center" w:pos="459"/>
                <w:tab w:val="left" w:pos="7310"/>
              </w:tabs>
              <w:spacing w:after="0"/>
              <w:contextualSpacing/>
              <w:jc w:val="center"/>
              <w:rPr>
                <w:rFonts w:ascii="Times New Roman" w:hAnsi="Times New Roman"/>
                <w:sz w:val="18"/>
                <w:szCs w:val="18"/>
              </w:rPr>
            </w:pPr>
            <w:r>
              <w:rPr>
                <w:rFonts w:ascii="Times New Roman" w:hAnsi="Times New Roman"/>
                <w:sz w:val="18"/>
                <w:szCs w:val="18"/>
              </w:rPr>
              <w:t>6,83</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b/>
                <w:sz w:val="18"/>
                <w:szCs w:val="18"/>
              </w:rPr>
              <w:t>Öğrenci başına okunan kitap sayısı: Toplam</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5.20</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7.89</w:t>
            </w:r>
          </w:p>
        </w:tc>
        <w:tc>
          <w:tcPr>
            <w:tcW w:w="992" w:type="dxa"/>
            <w:shd w:val="clear" w:color="auto" w:fill="A7BFDE"/>
          </w:tcPr>
          <w:p w:rsidR="008155D5" w:rsidRPr="00567B77" w:rsidRDefault="008155D5" w:rsidP="008155D5">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8,00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7</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Onur veya iftihar belgesi alan öğrenci oranı(%)</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İlköğretim Kurumları</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5.96</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4.80</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7</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15,33</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16,53</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17</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8</w:t>
            </w:r>
            <w:r w:rsidR="008155D5" w:rsidRPr="0004186F">
              <w:rPr>
                <w:rFonts w:ascii="Times New Roman" w:hAnsi="Times New Roman"/>
                <w:b/>
                <w:bCs/>
                <w:sz w:val="18"/>
                <w:szCs w:val="18"/>
                <w:lang w:eastAsia="tr-TR"/>
              </w:rPr>
              <w:t>.</w:t>
            </w:r>
          </w:p>
        </w:tc>
        <w:tc>
          <w:tcPr>
            <w:tcW w:w="5528" w:type="dxa"/>
            <w:gridSpan w:val="2"/>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lang w:eastAsia="tr-TR"/>
              </w:rPr>
            </w:pPr>
            <w:r w:rsidRPr="0004186F">
              <w:rPr>
                <w:rFonts w:ascii="Times New Roman" w:hAnsi="Times New Roman"/>
                <w:b/>
                <w:sz w:val="18"/>
                <w:szCs w:val="18"/>
                <w:lang w:eastAsia="tr-TR"/>
              </w:rPr>
              <w:t>Ortaöğretimde sınıf tekrar oranı</w:t>
            </w:r>
            <w:r w:rsidRPr="0004186F">
              <w:rPr>
                <w:rFonts w:ascii="Times New Roman" w:hAnsi="Times New Roman"/>
                <w:b/>
                <w:sz w:val="18"/>
                <w:szCs w:val="18"/>
              </w:rPr>
              <w:t>(%)</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1.99</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2,02</w:t>
            </w:r>
          </w:p>
        </w:tc>
        <w:tc>
          <w:tcPr>
            <w:tcW w:w="992" w:type="dxa"/>
            <w:shd w:val="clear" w:color="auto" w:fill="D3DFEE"/>
          </w:tcPr>
          <w:p w:rsidR="008155D5" w:rsidRPr="00567B77" w:rsidRDefault="008155D5" w:rsidP="008155D5">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1.40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r w:rsidR="008155D5" w:rsidRPr="0004186F">
              <w:rPr>
                <w:rFonts w:ascii="Times New Roman" w:hAnsi="Times New Roman"/>
                <w:b/>
                <w:bCs/>
                <w:sz w:val="18"/>
                <w:szCs w:val="18"/>
                <w:lang w:eastAsia="tr-TR"/>
              </w:rPr>
              <w:t>.1</w:t>
            </w:r>
          </w:p>
        </w:tc>
        <w:tc>
          <w:tcPr>
            <w:tcW w:w="3226" w:type="dxa"/>
            <w:vMerge w:val="restart"/>
            <w:shd w:val="clear" w:color="auto" w:fill="A7BFD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Disiplin cezası alan öğrenci oranı</w:t>
            </w: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Ortaokul</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0,15</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0,10</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0,05</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r w:rsidR="008155D5" w:rsidRPr="0004186F">
              <w:rPr>
                <w:rFonts w:ascii="Times New Roman" w:hAnsi="Times New Roman"/>
                <w:b/>
                <w:bCs/>
                <w:sz w:val="18"/>
                <w:szCs w:val="18"/>
                <w:lang w:eastAsia="tr-TR"/>
              </w:rPr>
              <w:t>.2</w:t>
            </w:r>
          </w:p>
        </w:tc>
        <w:tc>
          <w:tcPr>
            <w:tcW w:w="3226" w:type="dxa"/>
            <w:vMerge/>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w:t>
            </w:r>
            <w:r w:rsidRPr="0004186F">
              <w:rPr>
                <w:rFonts w:ascii="Times New Roman" w:hAnsi="Times New Roman"/>
                <w:sz w:val="18"/>
                <w:szCs w:val="18"/>
              </w:rPr>
              <w:t>5</w:t>
            </w: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3,74</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3,00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Disiplin cezası alan öğrenci oranı(%): Toplam</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1.92</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r w:rsidRPr="00567B77">
              <w:rPr>
                <w:rFonts w:ascii="Times New Roman" w:hAnsi="Times New Roman"/>
                <w:b/>
                <w:sz w:val="18"/>
                <w:szCs w:val="18"/>
              </w:rPr>
              <w:t>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lastRenderedPageBreak/>
              <w:t>1</w:t>
            </w:r>
            <w:r w:rsidR="008155D5" w:rsidRPr="0004186F">
              <w:rPr>
                <w:rFonts w:ascii="Times New Roman" w:hAnsi="Times New Roman"/>
                <w:b/>
                <w:bCs/>
                <w:sz w:val="18"/>
                <w:szCs w:val="18"/>
                <w:lang w:eastAsia="tr-TR"/>
              </w:rPr>
              <w:t>0.</w:t>
            </w:r>
          </w:p>
        </w:tc>
        <w:tc>
          <w:tcPr>
            <w:tcW w:w="5528" w:type="dxa"/>
            <w:gridSpan w:val="2"/>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Uluslararası yarışmalara katılan öğrenci sayısı</w:t>
            </w:r>
          </w:p>
        </w:tc>
        <w:tc>
          <w:tcPr>
            <w:tcW w:w="1134"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34"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1.</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Beyaz Bayrak Sertifikasına sahip okul sayısı</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155D5" w:rsidRPr="00567B77" w:rsidTr="008155D5">
        <w:trPr>
          <w:trHeight w:val="20"/>
        </w:trPr>
        <w:tc>
          <w:tcPr>
            <w:tcW w:w="568" w:type="dxa"/>
            <w:tcBorders>
              <w:bottom w:val="threeDEmboss" w:sz="24" w:space="0" w:color="auto"/>
            </w:tcBorders>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2.</w:t>
            </w:r>
          </w:p>
        </w:tc>
        <w:tc>
          <w:tcPr>
            <w:tcW w:w="5528" w:type="dxa"/>
            <w:gridSpan w:val="2"/>
            <w:tcBorders>
              <w:bottom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Beslenme Dostu Okul Sertifikasına sahip okul sayısı</w:t>
            </w:r>
          </w:p>
        </w:tc>
        <w:tc>
          <w:tcPr>
            <w:tcW w:w="1134" w:type="dxa"/>
            <w:tcBorders>
              <w:bottom w:val="threeDEmboss" w:sz="24" w:space="0" w:color="auto"/>
            </w:tcBorders>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tcBorders>
              <w:bottom w:val="threeDEmboss" w:sz="24" w:space="0" w:color="auto"/>
            </w:tcBorders>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992" w:type="dxa"/>
            <w:tcBorders>
              <w:bottom w:val="threeDEmboss" w:sz="24" w:space="0" w:color="auto"/>
            </w:tcBorders>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8155D5" w:rsidRDefault="008155D5" w:rsidP="001F1886">
      <w:pPr>
        <w:tabs>
          <w:tab w:val="left" w:pos="7310"/>
        </w:tabs>
        <w:spacing w:after="120"/>
        <w:jc w:val="both"/>
        <w:rPr>
          <w:rFonts w:ascii="Times New Roman" w:hAnsi="Times New Roman"/>
          <w:b/>
          <w:color w:val="FF0000"/>
          <w:sz w:val="24"/>
          <w:szCs w:val="24"/>
        </w:rPr>
      </w:pPr>
    </w:p>
    <w:p w:rsidR="001F1886" w:rsidRDefault="00031596" w:rsidP="001F1886">
      <w:pPr>
        <w:tabs>
          <w:tab w:val="left" w:pos="7310"/>
        </w:tabs>
        <w:spacing w:after="120"/>
        <w:jc w:val="both"/>
        <w:rPr>
          <w:rFonts w:ascii="Times New Roman" w:hAnsi="Times New Roman"/>
          <w:b/>
          <w:color w:val="C2D69B" w:themeColor="accent3" w:themeTint="99"/>
          <w:sz w:val="44"/>
          <w:szCs w:val="44"/>
        </w:rPr>
      </w:pPr>
      <w:r w:rsidRPr="004C12CC">
        <w:rPr>
          <w:rFonts w:ascii="Times New Roman" w:hAnsi="Times New Roman"/>
          <w:b/>
          <w:color w:val="FF0000"/>
          <w:sz w:val="24"/>
          <w:szCs w:val="24"/>
        </w:rPr>
        <w:t xml:space="preserve">Hedefin </w:t>
      </w:r>
      <w:r w:rsidR="0030046A" w:rsidRPr="004C12CC">
        <w:rPr>
          <w:rFonts w:ascii="Times New Roman" w:hAnsi="Times New Roman"/>
          <w:b/>
          <w:color w:val="FF0000"/>
          <w:sz w:val="24"/>
          <w:szCs w:val="24"/>
        </w:rPr>
        <w:t>Mevcut Durumu</w:t>
      </w:r>
      <w:r w:rsidRPr="004C12CC">
        <w:rPr>
          <w:rFonts w:ascii="Times New Roman" w:hAnsi="Times New Roman"/>
          <w:b/>
          <w:color w:val="FF0000"/>
          <w:sz w:val="24"/>
          <w:szCs w:val="24"/>
        </w:rPr>
        <w:t>?</w:t>
      </w:r>
    </w:p>
    <w:p w:rsidR="00031596"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Teknolo</w:t>
      </w:r>
      <w:r w:rsidR="00C653F3" w:rsidRPr="00C653F3">
        <w:rPr>
          <w:rFonts w:ascii="Times New Roman" w:hAnsi="Times New Roman"/>
          <w:sz w:val="24"/>
          <w:szCs w:val="24"/>
        </w:rPr>
        <w:t>jinin gelişmesi ile birlikte ilçe</w:t>
      </w:r>
      <w:r w:rsidRPr="00C653F3">
        <w:rPr>
          <w:rFonts w:ascii="Times New Roman" w:hAnsi="Times New Roman"/>
          <w:sz w:val="24"/>
          <w:szCs w:val="24"/>
        </w:rPr>
        <w:t xml:space="preserve">mizde uzaktan eğitimin niteliğine daha fazla önem verilmeye başlanmıştır. Bu bağlamda proje çalışmalarımız devam etmektedir. </w:t>
      </w:r>
    </w:p>
    <w:p w:rsidR="007361D4"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faaliyetler gerçekleştirilmektir</w:t>
      </w:r>
    </w:p>
    <w:p w:rsidR="00C653F3"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r w:rsidR="00C653F3" w:rsidRPr="00C653F3">
        <w:rPr>
          <w:rFonts w:ascii="Times New Roman" w:hAnsi="Times New Roman"/>
          <w:sz w:val="24"/>
          <w:szCs w:val="24"/>
        </w:rPr>
        <w:t>İlçemizdeki disiplin hadiselerini azaltmak amacıyla alt birim proje çalışmaları yapılmaktadır.</w:t>
      </w:r>
    </w:p>
    <w:p w:rsidR="00031596"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Sağlık ve hijyen konusunda öğrencilerimizin</w:t>
      </w:r>
      <w:r w:rsidR="00C653F3" w:rsidRPr="00C653F3">
        <w:rPr>
          <w:rFonts w:ascii="Times New Roman" w:hAnsi="Times New Roman"/>
          <w:sz w:val="24"/>
          <w:szCs w:val="24"/>
        </w:rPr>
        <w:t xml:space="preserve"> bilinçlendirilmesi amacıyla ilçe</w:t>
      </w:r>
      <w:r w:rsidRPr="00C653F3">
        <w:rPr>
          <w:rFonts w:ascii="Times New Roman" w:hAnsi="Times New Roman"/>
          <w:sz w:val="24"/>
          <w:szCs w:val="24"/>
        </w:rPr>
        <w:t xml:space="preserve">mizde 2012-2013 eğitim öğretim yılında sağlık taraması oranı </w:t>
      </w:r>
      <w:r w:rsidR="00C653F3" w:rsidRPr="00C653F3">
        <w:rPr>
          <w:rFonts w:ascii="Times New Roman" w:hAnsi="Times New Roman"/>
          <w:sz w:val="24"/>
          <w:szCs w:val="24"/>
        </w:rPr>
        <w:t>0.41 iken, 2013-2014 bu oran 1,54’e</w:t>
      </w:r>
      <w:r w:rsidRPr="00C653F3">
        <w:rPr>
          <w:rFonts w:ascii="Times New Roman" w:hAnsi="Times New Roman"/>
          <w:sz w:val="24"/>
          <w:szCs w:val="24"/>
        </w:rPr>
        <w:t xml:space="preserve"> çıkmıştır. </w:t>
      </w:r>
    </w:p>
    <w:p w:rsidR="005242CB" w:rsidRPr="008155D5" w:rsidRDefault="00C653F3"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E</w:t>
      </w:r>
      <w:r w:rsidR="00031596" w:rsidRPr="00C653F3">
        <w:rPr>
          <w:rFonts w:ascii="Times New Roman" w:hAnsi="Times New Roman"/>
          <w:sz w:val="24"/>
          <w:szCs w:val="24"/>
        </w:rPr>
        <w:t xml:space="preserve">ğitimde yenilikçi yaklaşımlar kapsamında da seminer ve kurslar düzenlenmektedir.  </w:t>
      </w:r>
    </w:p>
    <w:p w:rsidR="00031596" w:rsidRDefault="00031596" w:rsidP="00031596">
      <w:pPr>
        <w:spacing w:after="0"/>
        <w:jc w:val="both"/>
        <w:rPr>
          <w:rFonts w:ascii="Times New Roman" w:hAnsi="Times New Roman"/>
          <w:sz w:val="24"/>
          <w:szCs w:val="24"/>
        </w:rPr>
      </w:pPr>
    </w:p>
    <w:p w:rsidR="005C0A98" w:rsidRDefault="0030046A" w:rsidP="0030046A">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w:t>
      </w:r>
      <w:r w:rsidR="00F3189A">
        <w:rPr>
          <w:rFonts w:ascii="Times New Roman" w:hAnsi="Times New Roman"/>
          <w:b/>
          <w:color w:val="FF0000"/>
          <w:sz w:val="24"/>
          <w:szCs w:val="24"/>
        </w:rPr>
        <w:t xml:space="preserve"> 2</w:t>
      </w:r>
      <w:r>
        <w:rPr>
          <w:rFonts w:ascii="Times New Roman" w:hAnsi="Times New Roman"/>
          <w:b/>
          <w:color w:val="FF0000"/>
          <w:sz w:val="24"/>
          <w:szCs w:val="24"/>
        </w:rPr>
        <w:t>.1</w:t>
      </w:r>
      <w:r w:rsidRPr="00B53824">
        <w:rPr>
          <w:rFonts w:ascii="Times New Roman" w:eastAsia="Times New Roman" w:hAnsi="Times New Roman"/>
          <w:b/>
          <w:bCs/>
          <w:i/>
          <w:iCs/>
          <w:color w:val="FFFFFF"/>
          <w:sz w:val="20"/>
          <w:szCs w:val="20"/>
        </w:rPr>
        <w:t>e Öğreti</w:t>
      </w:r>
    </w:p>
    <w:tbl>
      <w:tblPr>
        <w:tblStyle w:val="TabloKlavuzu"/>
        <w:tblW w:w="9159" w:type="dxa"/>
        <w:tblLook w:val="04A0" w:firstRow="1" w:lastRow="0" w:firstColumn="1" w:lastColumn="0" w:noHBand="0" w:noVBand="1"/>
      </w:tblPr>
      <w:tblGrid>
        <w:gridCol w:w="1858"/>
        <w:gridCol w:w="1305"/>
        <w:gridCol w:w="2528"/>
        <w:gridCol w:w="1207"/>
        <w:gridCol w:w="2261"/>
      </w:tblGrid>
      <w:tr w:rsidR="005C0A98" w:rsidTr="0020380B">
        <w:trPr>
          <w:trHeight w:val="627"/>
        </w:trPr>
        <w:tc>
          <w:tcPr>
            <w:tcW w:w="2544" w:type="dxa"/>
            <w:vAlign w:val="center"/>
          </w:tcPr>
          <w:p w:rsidR="005C0A98" w:rsidRPr="00B53824" w:rsidRDefault="005C0A98"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368"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Koordinatör Birim</w:t>
            </w:r>
          </w:p>
        </w:tc>
        <w:tc>
          <w:tcPr>
            <w:tcW w:w="2528"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325"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Yasal Dayanak</w:t>
            </w:r>
          </w:p>
        </w:tc>
        <w:tc>
          <w:tcPr>
            <w:tcW w:w="1394"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Tahmini Maliyet</w:t>
            </w:r>
          </w:p>
        </w:tc>
      </w:tr>
      <w:tr w:rsidR="005C0A98" w:rsidTr="0020380B">
        <w:trPr>
          <w:trHeight w:val="475"/>
        </w:trPr>
        <w:tc>
          <w:tcPr>
            <w:tcW w:w="2544" w:type="dxa"/>
          </w:tcPr>
          <w:p w:rsidR="005C0A98" w:rsidRPr="00AF0C00" w:rsidRDefault="005C0A98" w:rsidP="00CD798D">
            <w:pPr>
              <w:numPr>
                <w:ilvl w:val="0"/>
                <w:numId w:val="19"/>
              </w:numPr>
              <w:tabs>
                <w:tab w:val="left" w:pos="176"/>
              </w:tabs>
              <w:spacing w:before="100" w:beforeAutospacing="1" w:after="100" w:afterAutospacing="1"/>
              <w:ind w:left="0" w:firstLine="0"/>
              <w:rPr>
                <w:rFonts w:ascii="Times New Roman" w:hAnsi="Times New Roman"/>
                <w:b/>
                <w:sz w:val="18"/>
                <w:szCs w:val="18"/>
              </w:rPr>
            </w:pPr>
            <w:r w:rsidRPr="00AF0C00">
              <w:rPr>
                <w:rFonts w:ascii="Times New Roman" w:hAnsi="Times New Roman"/>
                <w:b/>
                <w:sz w:val="18"/>
                <w:szCs w:val="18"/>
              </w:rPr>
              <w:t>Akademik başarıyı arttırmaya ve öğrencilerin bilişsel eksikliklerini gidermeye yönelik kursların açılması ve katılımın sağlanması için çalışmalar yapılacaktır.</w:t>
            </w:r>
          </w:p>
        </w:tc>
        <w:tc>
          <w:tcPr>
            <w:tcW w:w="1368"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Hayat Boyu Öğrenme Hizmetleri</w:t>
            </w:r>
          </w:p>
        </w:tc>
        <w:tc>
          <w:tcPr>
            <w:tcW w:w="2528" w:type="dxa"/>
            <w:vAlign w:val="center"/>
          </w:tcPr>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Temel Eğitim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Ortaöğretim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Mesleki ve Teknik Eğitim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Din Öğretimi Hizmetleri</w:t>
            </w:r>
          </w:p>
        </w:tc>
        <w:tc>
          <w:tcPr>
            <w:tcW w:w="1325" w:type="dxa"/>
            <w:vAlign w:val="center"/>
          </w:tcPr>
          <w:p w:rsidR="005C0A98" w:rsidRPr="00F3189A" w:rsidRDefault="005C0A98" w:rsidP="0028366E">
            <w:pPr>
              <w:rPr>
                <w:rFonts w:ascii="Times New Roman" w:hAnsi="Times New Roman"/>
                <w:sz w:val="18"/>
                <w:szCs w:val="18"/>
              </w:rPr>
            </w:pPr>
          </w:p>
        </w:tc>
        <w:tc>
          <w:tcPr>
            <w:tcW w:w="1394"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5C0A98" w:rsidTr="0020380B">
        <w:trPr>
          <w:trHeight w:val="475"/>
        </w:trPr>
        <w:tc>
          <w:tcPr>
            <w:tcW w:w="2544" w:type="dxa"/>
          </w:tcPr>
          <w:p w:rsidR="005C0A98" w:rsidRPr="00AF0C00" w:rsidRDefault="005C0A98" w:rsidP="0028366E">
            <w:pPr>
              <w:tabs>
                <w:tab w:val="left" w:pos="176"/>
              </w:tabs>
              <w:contextualSpacing/>
              <w:rPr>
                <w:rFonts w:ascii="Times New Roman" w:hAnsi="Times New Roman"/>
                <w:b/>
                <w:sz w:val="18"/>
                <w:szCs w:val="18"/>
              </w:rPr>
            </w:pPr>
          </w:p>
          <w:p w:rsidR="005C0A98" w:rsidRPr="00AF0C00" w:rsidRDefault="005C0A98" w:rsidP="00CD798D">
            <w:pPr>
              <w:numPr>
                <w:ilvl w:val="0"/>
                <w:numId w:val="19"/>
              </w:numPr>
              <w:tabs>
                <w:tab w:val="left" w:pos="0"/>
                <w:tab w:val="left" w:pos="176"/>
              </w:tabs>
              <w:ind w:left="0" w:firstLine="0"/>
              <w:contextualSpacing/>
              <w:rPr>
                <w:rFonts w:ascii="Times New Roman" w:hAnsi="Times New Roman"/>
                <w:b/>
                <w:sz w:val="18"/>
                <w:szCs w:val="18"/>
              </w:rPr>
            </w:pPr>
            <w:r w:rsidRPr="00AF0C00">
              <w:rPr>
                <w:rFonts w:ascii="Times New Roman" w:hAnsi="Times New Roman"/>
                <w:b/>
                <w:sz w:val="18"/>
                <w:szCs w:val="18"/>
              </w:rPr>
              <w:t>Öğretmen ve  öğrencilerdeki motivasyonu arttırmaya yönelik  rehberlik çalışmaları yapılarak  öğretmen ve öğrencinin hazır bulunuşluluk seviyesi arttırılacak.</w:t>
            </w:r>
          </w:p>
        </w:tc>
        <w:tc>
          <w:tcPr>
            <w:tcW w:w="1368"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5C0A98" w:rsidRPr="00F3189A" w:rsidRDefault="005C0A98"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5C0A98" w:rsidRPr="00F3189A" w:rsidRDefault="005C0A98"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 xml:space="preserve">MEM İç Yönergesinin </w:t>
            </w:r>
          </w:p>
          <w:p w:rsidR="005C0A98" w:rsidRPr="00F3189A" w:rsidRDefault="005C0A98"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5C0A98" w:rsidTr="0020380B">
        <w:trPr>
          <w:trHeight w:val="475"/>
        </w:trPr>
        <w:tc>
          <w:tcPr>
            <w:tcW w:w="2544" w:type="dxa"/>
            <w:vAlign w:val="center"/>
          </w:tcPr>
          <w:p w:rsidR="005C0A98" w:rsidRPr="00AF0C00" w:rsidRDefault="005C0A98" w:rsidP="00CD798D">
            <w:pPr>
              <w:numPr>
                <w:ilvl w:val="0"/>
                <w:numId w:val="19"/>
              </w:numPr>
              <w:tabs>
                <w:tab w:val="left" w:pos="176"/>
              </w:tabs>
              <w:ind w:left="0" w:firstLine="0"/>
              <w:rPr>
                <w:rFonts w:ascii="Times New Roman" w:hAnsi="Times New Roman"/>
                <w:b/>
                <w:sz w:val="18"/>
                <w:szCs w:val="18"/>
              </w:rPr>
            </w:pPr>
            <w:r w:rsidRPr="00AF0C00">
              <w:rPr>
                <w:rFonts w:ascii="Times New Roman" w:hAnsi="Times New Roman"/>
                <w:b/>
                <w:sz w:val="18"/>
                <w:szCs w:val="18"/>
              </w:rPr>
              <w:t xml:space="preserve">Her düzey eğitim kademesinde gerçekleştirilen sosyal, sanatsal ve </w:t>
            </w:r>
            <w:r w:rsidRPr="00AF0C00">
              <w:rPr>
                <w:rFonts w:ascii="Times New Roman" w:hAnsi="Times New Roman"/>
                <w:b/>
                <w:sz w:val="18"/>
                <w:szCs w:val="18"/>
              </w:rPr>
              <w:lastRenderedPageBreak/>
              <w:t>sportif faaliyetlerin sayısı arttırılacaktır</w:t>
            </w:r>
            <w:r w:rsidR="00AF0C00">
              <w:rPr>
                <w:rFonts w:ascii="Times New Roman" w:hAnsi="Times New Roman"/>
                <w:b/>
                <w:sz w:val="18"/>
                <w:szCs w:val="18"/>
              </w:rPr>
              <w:t>.</w:t>
            </w:r>
          </w:p>
        </w:tc>
        <w:tc>
          <w:tcPr>
            <w:tcW w:w="1368"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lastRenderedPageBreak/>
              <w:t>Ortaöğretim Hizmetleri</w:t>
            </w:r>
          </w:p>
        </w:tc>
        <w:tc>
          <w:tcPr>
            <w:tcW w:w="2528" w:type="dxa"/>
            <w:vAlign w:val="center"/>
          </w:tcPr>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Temel Eğitim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Mesleki ve Teknik Eğitim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lastRenderedPageBreak/>
              <w:t>Din Öğretimi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 xml:space="preserve">Hayat Boyu Öğrenme Hiz. </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Özel Eğitim ve Rehberlik Hiz.</w:t>
            </w:r>
          </w:p>
        </w:tc>
        <w:tc>
          <w:tcPr>
            <w:tcW w:w="1325"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lastRenderedPageBreak/>
              <w:t xml:space="preserve">MEB İl İlçe MEM Yönetmeliği </w:t>
            </w:r>
          </w:p>
          <w:p w:rsidR="005C0A98" w:rsidRPr="00412D47" w:rsidRDefault="005C0A98" w:rsidP="0028366E">
            <w:pPr>
              <w:rPr>
                <w:rFonts w:ascii="Times New Roman" w:hAnsi="Times New Roman"/>
                <w:sz w:val="18"/>
                <w:szCs w:val="18"/>
              </w:rPr>
            </w:pPr>
            <w:r w:rsidRPr="00412D47">
              <w:rPr>
                <w:rFonts w:ascii="Times New Roman" w:hAnsi="Times New Roman"/>
                <w:sz w:val="18"/>
                <w:szCs w:val="18"/>
              </w:rPr>
              <w:t>9. Madde c/5</w:t>
            </w:r>
          </w:p>
        </w:tc>
        <w:tc>
          <w:tcPr>
            <w:tcW w:w="1394"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t>Mali yükümlülük içermemektedir.</w:t>
            </w:r>
          </w:p>
        </w:tc>
      </w:tr>
      <w:tr w:rsidR="00AF0C00" w:rsidTr="0020380B">
        <w:trPr>
          <w:trHeight w:val="475"/>
        </w:trPr>
        <w:tc>
          <w:tcPr>
            <w:tcW w:w="2544" w:type="dxa"/>
            <w:vAlign w:val="center"/>
          </w:tcPr>
          <w:p w:rsidR="00AF0C00" w:rsidRPr="00B53824" w:rsidRDefault="00AF0C00" w:rsidP="0028366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4-Öğrencinin yetenekli olduğu alanlarda severek, isteyerek kendini ortaya koymasını destekleyecek hedeflerini belirleyecek rehberlik hizmetleri sistemi kurulacaktır.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AF0C00" w:rsidTr="0020380B">
        <w:trPr>
          <w:trHeight w:val="475"/>
        </w:trPr>
        <w:tc>
          <w:tcPr>
            <w:tcW w:w="2544" w:type="dxa"/>
          </w:tcPr>
          <w:p w:rsidR="00AF0C00" w:rsidRPr="00F3189A" w:rsidRDefault="00AF0C00" w:rsidP="0028366E">
            <w:pPr>
              <w:tabs>
                <w:tab w:val="left" w:pos="176"/>
              </w:tabs>
              <w:spacing w:before="100" w:beforeAutospacing="1" w:after="100" w:afterAutospacing="1"/>
              <w:rPr>
                <w:rFonts w:ascii="Times New Roman" w:hAnsi="Times New Roman"/>
                <w:sz w:val="18"/>
                <w:szCs w:val="18"/>
              </w:rPr>
            </w:pPr>
          </w:p>
          <w:p w:rsidR="00AF0C00" w:rsidRPr="00AF0C00" w:rsidRDefault="00AF0C00" w:rsidP="0028366E">
            <w:pPr>
              <w:rPr>
                <w:rFonts w:ascii="Times New Roman" w:hAnsi="Times New Roman"/>
                <w:b/>
                <w:sz w:val="18"/>
                <w:szCs w:val="18"/>
              </w:rPr>
            </w:pPr>
            <w:r w:rsidRPr="00AF0C00">
              <w:rPr>
                <w:rFonts w:ascii="Times New Roman" w:hAnsi="Times New Roman"/>
                <w:b/>
                <w:sz w:val="18"/>
                <w:szCs w:val="18"/>
              </w:rPr>
              <w:t xml:space="preserve">5- İl, ilçe ve genel düzeyinde yapılan sınavlara ödül kavramı getirilerek öğrencilerin güdülenmesi sağlanacaktır. </w:t>
            </w:r>
          </w:p>
          <w:p w:rsidR="00AF0C00" w:rsidRPr="00F3189A" w:rsidRDefault="00AF0C00" w:rsidP="0028366E">
            <w:pPr>
              <w:tabs>
                <w:tab w:val="left" w:pos="176"/>
              </w:tabs>
              <w:spacing w:before="100" w:beforeAutospacing="1" w:after="120" w:afterAutospacing="1"/>
              <w:rPr>
                <w:rFonts w:ascii="Times New Roman" w:hAnsi="Times New Roman"/>
                <w:sz w:val="18"/>
                <w:szCs w:val="18"/>
              </w:rPr>
            </w:pP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Ortaöğretim Hizmetleri</w:t>
            </w:r>
          </w:p>
        </w:tc>
        <w:tc>
          <w:tcPr>
            <w:tcW w:w="2528" w:type="dxa"/>
            <w:vAlign w:val="center"/>
          </w:tcPr>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Özel Eğitim ve Rehberlik Hiz</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MEB İl İlçe MEM Yönetmeliği</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 9. Madde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c/5-6</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AF0C00" w:rsidTr="0020380B">
        <w:trPr>
          <w:trHeight w:val="475"/>
        </w:trPr>
        <w:tc>
          <w:tcPr>
            <w:tcW w:w="2544" w:type="dxa"/>
          </w:tcPr>
          <w:p w:rsidR="00AF0C00" w:rsidRPr="00AF0C00" w:rsidRDefault="00AF0C00" w:rsidP="0028366E">
            <w:pPr>
              <w:rPr>
                <w:rFonts w:ascii="Times New Roman" w:hAnsi="Times New Roman"/>
                <w:b/>
                <w:sz w:val="18"/>
                <w:szCs w:val="18"/>
              </w:rPr>
            </w:pPr>
            <w:r w:rsidRPr="00AF0C00">
              <w:rPr>
                <w:rFonts w:ascii="Times New Roman" w:hAnsi="Times New Roman"/>
                <w:b/>
                <w:sz w:val="18"/>
                <w:szCs w:val="18"/>
              </w:rPr>
              <w:t>6- Mesleki ve teknik okullarına gelen öğrencilerin mevcut durumları tespit edilerek eksikliklerini destekleyici eğitim çalışmaları düzenlenecektir.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Strateji Geliştirme Hizmetleri-1</w:t>
            </w:r>
          </w:p>
        </w:tc>
        <w:tc>
          <w:tcPr>
            <w:tcW w:w="2528" w:type="dxa"/>
            <w:vAlign w:val="center"/>
          </w:tcPr>
          <w:p w:rsidR="00AF0C00" w:rsidRPr="00F3189A" w:rsidRDefault="00AF0C00" w:rsidP="00CD798D">
            <w:pPr>
              <w:numPr>
                <w:ilvl w:val="0"/>
                <w:numId w:val="21"/>
              </w:numPr>
              <w:ind w:left="176" w:hanging="176"/>
              <w:contextualSpacing/>
              <w:rPr>
                <w:rFonts w:ascii="Times New Roman" w:hAnsi="Times New Roman"/>
                <w:sz w:val="18"/>
                <w:szCs w:val="18"/>
              </w:rPr>
            </w:pPr>
            <w:r w:rsidRPr="00F3189A">
              <w:rPr>
                <w:rFonts w:ascii="Times New Roman" w:hAnsi="Times New Roman"/>
                <w:sz w:val="18"/>
                <w:szCs w:val="18"/>
              </w:rPr>
              <w:t xml:space="preserve">Bilgi İşlemleri Hizmetleri 2 </w:t>
            </w:r>
          </w:p>
          <w:p w:rsidR="00AF0C00" w:rsidRPr="00F3189A" w:rsidRDefault="00AF0C00" w:rsidP="00CD798D">
            <w:pPr>
              <w:numPr>
                <w:ilvl w:val="0"/>
                <w:numId w:val="21"/>
              </w:numPr>
              <w:ind w:left="176" w:hanging="176"/>
              <w:contextualSpacing/>
              <w:rPr>
                <w:rFonts w:ascii="Times New Roman" w:hAnsi="Times New Roman"/>
                <w:sz w:val="18"/>
                <w:szCs w:val="18"/>
              </w:rPr>
            </w:pPr>
            <w:r w:rsidRPr="00F3189A">
              <w:rPr>
                <w:rFonts w:ascii="Times New Roman" w:hAnsi="Times New Roman"/>
                <w:sz w:val="18"/>
                <w:szCs w:val="18"/>
              </w:rPr>
              <w:t>Özel Eğitim ve Rehberlik Hizmetleri</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8. Madde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15/f-h-ı</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AF0C00" w:rsidTr="0020380B">
        <w:trPr>
          <w:trHeight w:val="475"/>
        </w:trPr>
        <w:tc>
          <w:tcPr>
            <w:tcW w:w="2544" w:type="dxa"/>
            <w:vAlign w:val="center"/>
          </w:tcPr>
          <w:p w:rsidR="00AF0C00" w:rsidRPr="00607BBF" w:rsidRDefault="00AF0C00" w:rsidP="0028366E">
            <w:pPr>
              <w:spacing w:after="200"/>
              <w:jc w:val="both"/>
              <w:rPr>
                <w:rFonts w:ascii="Times New Roman" w:eastAsia="Times New Roman" w:hAnsi="Times New Roman"/>
                <w:b/>
                <w:sz w:val="18"/>
                <w:szCs w:val="18"/>
              </w:rPr>
            </w:pPr>
            <w:r>
              <w:rPr>
                <w:rFonts w:ascii="Times New Roman" w:eastAsia="Times New Roman" w:hAnsi="Times New Roman"/>
                <w:b/>
                <w:sz w:val="18"/>
                <w:szCs w:val="18"/>
              </w:rPr>
              <w:t>7-Eğitimci ve eğitimci olmayan personelin bilgi, beceri, deneyim ve motivasyonlarını arttırıcı çalışmalar yapılacaktır.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AF0C00" w:rsidTr="0020380B">
        <w:trPr>
          <w:trHeight w:val="475"/>
        </w:trPr>
        <w:tc>
          <w:tcPr>
            <w:tcW w:w="2544" w:type="dxa"/>
            <w:vAlign w:val="center"/>
          </w:tcPr>
          <w:p w:rsidR="00AF0C00" w:rsidRPr="00607BBF" w:rsidRDefault="00AF0C00" w:rsidP="0028366E">
            <w:pPr>
              <w:spacing w:after="120"/>
              <w:rPr>
                <w:rFonts w:ascii="Times New Roman" w:hAnsi="Times New Roman"/>
                <w:b/>
                <w:bCs/>
                <w:color w:val="000000"/>
                <w:sz w:val="18"/>
                <w:szCs w:val="18"/>
              </w:rPr>
            </w:pPr>
            <w:r>
              <w:rPr>
                <w:rFonts w:ascii="Times New Roman" w:hAnsi="Times New Roman"/>
                <w:b/>
                <w:bCs/>
                <w:color w:val="000000"/>
                <w:sz w:val="18"/>
                <w:szCs w:val="18"/>
              </w:rPr>
              <w:t>8</w:t>
            </w:r>
            <w:r w:rsidR="00826E8C">
              <w:rPr>
                <w:rFonts w:ascii="Times New Roman" w:hAnsi="Times New Roman"/>
                <w:b/>
                <w:bCs/>
                <w:color w:val="000000"/>
                <w:sz w:val="18"/>
                <w:szCs w:val="18"/>
              </w:rPr>
              <w:t>- O</w:t>
            </w:r>
            <w:r>
              <w:rPr>
                <w:rFonts w:ascii="Times New Roman" w:hAnsi="Times New Roman"/>
                <w:b/>
                <w:bCs/>
                <w:color w:val="000000"/>
                <w:sz w:val="18"/>
                <w:szCs w:val="18"/>
              </w:rPr>
              <w:t>kullarda davranış bozukluğu olan öğrenciler tespit edilerek rehberlik çalışmaları yapılacaktır.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Mali yükümlülükiçermemektedir.</w:t>
            </w:r>
          </w:p>
        </w:tc>
      </w:tr>
      <w:tr w:rsidR="00AF0C00" w:rsidTr="0020380B">
        <w:trPr>
          <w:trHeight w:val="475"/>
        </w:trPr>
        <w:tc>
          <w:tcPr>
            <w:tcW w:w="2544" w:type="dxa"/>
            <w:vAlign w:val="center"/>
          </w:tcPr>
          <w:p w:rsidR="00AF0C00" w:rsidRPr="00826E8C" w:rsidRDefault="00826E8C" w:rsidP="0028366E">
            <w:pPr>
              <w:spacing w:after="120"/>
              <w:rPr>
                <w:rFonts w:ascii="Times New Roman" w:hAnsi="Times New Roman"/>
                <w:b/>
                <w:bCs/>
                <w:color w:val="000000"/>
                <w:sz w:val="18"/>
                <w:szCs w:val="18"/>
              </w:rPr>
            </w:pPr>
            <w:r>
              <w:rPr>
                <w:rFonts w:ascii="Times New Roman" w:hAnsi="Times New Roman"/>
                <w:b/>
                <w:bCs/>
                <w:color w:val="000000"/>
                <w:sz w:val="18"/>
                <w:szCs w:val="18"/>
              </w:rPr>
              <w:t>9-D</w:t>
            </w:r>
            <w:r w:rsidR="00AF0C00" w:rsidRPr="00826E8C">
              <w:rPr>
                <w:rFonts w:ascii="Times New Roman" w:hAnsi="Times New Roman"/>
                <w:b/>
                <w:bCs/>
                <w:color w:val="000000"/>
                <w:sz w:val="18"/>
                <w:szCs w:val="18"/>
              </w:rPr>
              <w:t xml:space="preserve">erslerin daha aktif ve öğrencinin ilgisini çekecek hale getirilerek sunulması için branşlar bazında </w:t>
            </w:r>
            <w:r w:rsidRPr="00826E8C">
              <w:rPr>
                <w:rFonts w:ascii="Times New Roman" w:hAnsi="Times New Roman"/>
                <w:b/>
                <w:bCs/>
                <w:color w:val="000000"/>
                <w:sz w:val="18"/>
                <w:szCs w:val="18"/>
              </w:rPr>
              <w:t>ek materyal geliştirici toplantılar ya</w:t>
            </w:r>
            <w:r>
              <w:rPr>
                <w:rFonts w:ascii="Times New Roman" w:hAnsi="Times New Roman"/>
                <w:b/>
                <w:bCs/>
                <w:color w:val="000000"/>
                <w:sz w:val="18"/>
                <w:szCs w:val="18"/>
              </w:rPr>
              <w:t>pılacaktır.</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AF0C00"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Özel Eğitim ve Rehberlik Hiz</w:t>
            </w:r>
          </w:p>
        </w:tc>
        <w:tc>
          <w:tcPr>
            <w:tcW w:w="1325" w:type="dxa"/>
            <w:vAlign w:val="center"/>
          </w:tcPr>
          <w:p w:rsidR="00AF0C00"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AF0C00" w:rsidRPr="00B53824" w:rsidRDefault="00826E8C"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826E8C" w:rsidTr="0020380B">
        <w:trPr>
          <w:trHeight w:val="475"/>
        </w:trPr>
        <w:tc>
          <w:tcPr>
            <w:tcW w:w="2544" w:type="dxa"/>
            <w:vAlign w:val="center"/>
          </w:tcPr>
          <w:p w:rsidR="00826E8C" w:rsidRPr="00826E8C" w:rsidRDefault="00826E8C" w:rsidP="0028366E">
            <w:pPr>
              <w:rPr>
                <w:rFonts w:ascii="Times New Roman" w:hAnsi="Times New Roman"/>
                <w:b/>
                <w:bCs/>
                <w:color w:val="000000"/>
                <w:sz w:val="18"/>
                <w:szCs w:val="18"/>
              </w:rPr>
            </w:pPr>
            <w:r w:rsidRPr="00826E8C">
              <w:rPr>
                <w:rFonts w:ascii="Times New Roman" w:hAnsi="Times New Roman"/>
                <w:b/>
                <w:bCs/>
                <w:color w:val="000000"/>
                <w:sz w:val="18"/>
                <w:szCs w:val="18"/>
              </w:rPr>
              <w:t xml:space="preserve">10-Öğretmenlerdeki ölçme-değerlendirme ve istatistiksel verilere olumsuz bakışı ortadan kaldırmak için seminerler düzenlenecek ve ders analiz sistemi </w:t>
            </w:r>
            <w:r w:rsidRPr="00826E8C">
              <w:rPr>
                <w:rFonts w:ascii="Times New Roman" w:hAnsi="Times New Roman"/>
                <w:b/>
                <w:bCs/>
                <w:color w:val="000000"/>
                <w:sz w:val="18"/>
                <w:szCs w:val="18"/>
              </w:rPr>
              <w:lastRenderedPageBreak/>
              <w:t xml:space="preserve">oluşturulacaktır. </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lastRenderedPageBreak/>
              <w:t>Strateji Geliştirme</w:t>
            </w:r>
          </w:p>
          <w:p w:rsidR="00826E8C"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826E8C"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Özel Eğitim ve Rehberlik Hiz</w:t>
            </w:r>
          </w:p>
        </w:tc>
        <w:tc>
          <w:tcPr>
            <w:tcW w:w="1325"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826E8C" w:rsidTr="0020380B">
        <w:trPr>
          <w:trHeight w:val="475"/>
        </w:trPr>
        <w:tc>
          <w:tcPr>
            <w:tcW w:w="2544" w:type="dxa"/>
            <w:vAlign w:val="center"/>
          </w:tcPr>
          <w:p w:rsidR="00826E8C" w:rsidRPr="00163CD5" w:rsidRDefault="00826E8C" w:rsidP="0028366E">
            <w:pPr>
              <w:spacing w:after="120"/>
              <w:rPr>
                <w:rFonts w:ascii="Times New Roman" w:hAnsi="Times New Roman"/>
                <w:b/>
                <w:bCs/>
                <w:color w:val="000000"/>
                <w:sz w:val="18"/>
                <w:szCs w:val="18"/>
              </w:rPr>
            </w:pPr>
            <w:r>
              <w:rPr>
                <w:rFonts w:ascii="Times New Roman" w:hAnsi="Times New Roman"/>
                <w:b/>
                <w:bCs/>
                <w:color w:val="000000"/>
                <w:sz w:val="18"/>
                <w:szCs w:val="18"/>
              </w:rPr>
              <w:t>11-Öğretmeni eksik yada ilçede ihtiyacı karşılayamayacak nicellikte olan branşlardaki öğretmen ihtiyacını gidermek.</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826E8C"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826E8C"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Özel Eğitim ve Rehberlik Hiz</w:t>
            </w:r>
          </w:p>
        </w:tc>
        <w:tc>
          <w:tcPr>
            <w:tcW w:w="1325"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12-Sosyal Yardımlaşma ve Dayanışma Vakfı’nın ihtiyacı olan öğrencilere Eğitim Öğretim Materyali desteği ile bu öğrencilerimizin derslerindeki başarı seviyeleri arttırılacaktır.</w:t>
            </w:r>
          </w:p>
        </w:tc>
        <w:tc>
          <w:tcPr>
            <w:tcW w:w="1368"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Özel Eğitim ve Rehberlik Hizmetleri</w:t>
            </w:r>
          </w:p>
        </w:tc>
        <w:tc>
          <w:tcPr>
            <w:tcW w:w="2528" w:type="dxa"/>
          </w:tcPr>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F80F04"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F80F04" w:rsidRPr="00D86769" w:rsidRDefault="00F80F04" w:rsidP="00F80F04">
            <w:pPr>
              <w:pStyle w:val="ListeParagraf"/>
              <w:ind w:left="109"/>
              <w:rPr>
                <w:rFonts w:ascii="Times New Roman" w:hAnsi="Times New Roman"/>
                <w:color w:val="000000"/>
                <w:sz w:val="18"/>
                <w:szCs w:val="18"/>
              </w:rPr>
            </w:pPr>
            <w:r w:rsidRPr="00826E8C">
              <w:rPr>
                <w:rFonts w:ascii="Times New Roman" w:hAnsi="Times New Roman"/>
                <w:sz w:val="18"/>
                <w:szCs w:val="18"/>
              </w:rPr>
              <w:t>Özel Eğitim ve Rehberlik Hiz</w:t>
            </w:r>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 xml:space="preserve">13-Hayırsever, Kurum ve kuruluşların desteği ile öğrenci başarısını arttırmaya yönelik projeler yapılacaktır. </w:t>
            </w:r>
          </w:p>
        </w:tc>
        <w:tc>
          <w:tcPr>
            <w:tcW w:w="1368" w:type="dxa"/>
            <w:vAlign w:val="center"/>
          </w:tcPr>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B53824" w:rsidRDefault="00F80F04" w:rsidP="00F80F04">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F80F04" w:rsidRDefault="00F80F04" w:rsidP="00F80F04">
            <w:pPr>
              <w:ind w:left="119"/>
              <w:contextualSpacing/>
              <w:rPr>
                <w:rFonts w:ascii="Times New Roman" w:hAnsi="Times New Roman"/>
                <w:sz w:val="18"/>
                <w:szCs w:val="18"/>
              </w:rPr>
            </w:pPr>
          </w:p>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D86769" w:rsidRDefault="00F80F04" w:rsidP="00F80F04">
            <w:pPr>
              <w:pStyle w:val="ListeParagraf"/>
              <w:ind w:left="109"/>
              <w:rPr>
                <w:rFonts w:ascii="Times New Roman" w:hAnsi="Times New Roman"/>
                <w:color w:val="000000"/>
                <w:sz w:val="18"/>
                <w:szCs w:val="18"/>
              </w:rPr>
            </w:pPr>
            <w:r w:rsidRPr="00F3189A">
              <w:rPr>
                <w:rFonts w:ascii="Times New Roman" w:hAnsi="Times New Roman"/>
                <w:sz w:val="18"/>
                <w:szCs w:val="18"/>
              </w:rPr>
              <w:t>Hizmetleri-1</w:t>
            </w:r>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14-öğrenci başarısını direk etkileyen sağlık problemlerine yönelik sağlık taramalarının sayıları arttırılacaktır.</w:t>
            </w:r>
          </w:p>
        </w:tc>
        <w:tc>
          <w:tcPr>
            <w:tcW w:w="1368" w:type="dxa"/>
            <w:vAlign w:val="center"/>
          </w:tcPr>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B53824" w:rsidRDefault="00F80F04" w:rsidP="00F80F04">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F80F04"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F80F04" w:rsidRPr="00D86769" w:rsidRDefault="00F80F04" w:rsidP="00F80F04">
            <w:pPr>
              <w:pStyle w:val="ListeParagraf"/>
              <w:ind w:left="109"/>
              <w:rPr>
                <w:rFonts w:ascii="Times New Roman" w:hAnsi="Times New Roman"/>
                <w:color w:val="000000"/>
                <w:sz w:val="18"/>
                <w:szCs w:val="18"/>
              </w:rPr>
            </w:pPr>
            <w:r w:rsidRPr="00826E8C">
              <w:rPr>
                <w:rFonts w:ascii="Times New Roman" w:hAnsi="Times New Roman"/>
                <w:sz w:val="18"/>
                <w:szCs w:val="18"/>
              </w:rPr>
              <w:t>Özel Eğitim ve Rehberlik Hiz</w:t>
            </w:r>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0F3DA5" w:rsidTr="0020380B">
        <w:trPr>
          <w:trHeight w:val="475"/>
        </w:trPr>
        <w:tc>
          <w:tcPr>
            <w:tcW w:w="2544" w:type="dxa"/>
            <w:vAlign w:val="center"/>
          </w:tcPr>
          <w:p w:rsidR="000F3DA5" w:rsidRPr="00163CD5" w:rsidRDefault="000F3DA5" w:rsidP="0028366E">
            <w:pPr>
              <w:contextualSpacing/>
              <w:rPr>
                <w:rFonts w:ascii="Times New Roman" w:hAnsi="Times New Roman"/>
                <w:b/>
                <w:bCs/>
                <w:color w:val="000000"/>
                <w:sz w:val="16"/>
                <w:szCs w:val="18"/>
              </w:rPr>
            </w:pPr>
            <w:r>
              <w:rPr>
                <w:rFonts w:ascii="Times New Roman" w:hAnsi="Times New Roman"/>
                <w:b/>
                <w:bCs/>
                <w:color w:val="000000"/>
                <w:sz w:val="16"/>
                <w:szCs w:val="18"/>
              </w:rPr>
              <w:t>15-Okullar Hayta Olsun Projesi kapsamında öğrencilerin her türlü akademik başarılarını arttırıcı aaliyetler düzenlenecektir.</w:t>
            </w:r>
          </w:p>
        </w:tc>
        <w:tc>
          <w:tcPr>
            <w:tcW w:w="1368"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Hayat Boyu Öğrenme Hizmetleri</w:t>
            </w:r>
          </w:p>
        </w:tc>
        <w:tc>
          <w:tcPr>
            <w:tcW w:w="2528" w:type="dxa"/>
          </w:tcPr>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0F3DA5"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Hiz. </w:t>
            </w:r>
          </w:p>
          <w:p w:rsidR="000F3DA5" w:rsidRPr="00D86769" w:rsidRDefault="000F3DA5" w:rsidP="0028366E">
            <w:pPr>
              <w:pStyle w:val="ListeParagraf"/>
              <w:ind w:left="109"/>
              <w:rPr>
                <w:rFonts w:ascii="Times New Roman" w:hAnsi="Times New Roman"/>
                <w:color w:val="000000"/>
                <w:sz w:val="18"/>
                <w:szCs w:val="18"/>
              </w:rPr>
            </w:pPr>
            <w:r w:rsidRPr="00826E8C">
              <w:rPr>
                <w:rFonts w:ascii="Times New Roman" w:hAnsi="Times New Roman"/>
                <w:sz w:val="18"/>
                <w:szCs w:val="18"/>
              </w:rPr>
              <w:t>Özel Eğitim ve Rehberlik Hiz</w:t>
            </w:r>
          </w:p>
        </w:tc>
        <w:tc>
          <w:tcPr>
            <w:tcW w:w="1325"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Mali yükümlülükiçermemektedir</w:t>
            </w:r>
          </w:p>
        </w:tc>
      </w:tr>
      <w:tr w:rsidR="000F3DA5" w:rsidTr="0020380B">
        <w:trPr>
          <w:trHeight w:val="475"/>
        </w:trPr>
        <w:tc>
          <w:tcPr>
            <w:tcW w:w="2544" w:type="dxa"/>
            <w:vAlign w:val="center"/>
          </w:tcPr>
          <w:p w:rsidR="000F3DA5" w:rsidRPr="00A802C0" w:rsidRDefault="000F3DA5" w:rsidP="0028366E">
            <w:pPr>
              <w:tabs>
                <w:tab w:val="left" w:pos="318"/>
              </w:tabs>
              <w:contextualSpacing/>
              <w:rPr>
                <w:rFonts w:ascii="Times New Roman" w:hAnsi="Times New Roman"/>
                <w:sz w:val="18"/>
                <w:szCs w:val="18"/>
              </w:rPr>
            </w:pPr>
          </w:p>
          <w:p w:rsidR="000F3DA5" w:rsidRPr="00A802C0" w:rsidRDefault="000F3DA5" w:rsidP="000F3DA5">
            <w:pPr>
              <w:tabs>
                <w:tab w:val="left" w:pos="199"/>
                <w:tab w:val="left" w:pos="318"/>
              </w:tabs>
              <w:contextualSpacing/>
              <w:rPr>
                <w:rFonts w:ascii="Times New Roman" w:hAnsi="Times New Roman"/>
                <w:sz w:val="18"/>
                <w:szCs w:val="18"/>
              </w:rPr>
            </w:pPr>
            <w:r w:rsidRPr="000F3DA5">
              <w:rPr>
                <w:rFonts w:ascii="Times New Roman" w:hAnsi="Times New Roman"/>
                <w:b/>
                <w:sz w:val="18"/>
                <w:szCs w:val="18"/>
              </w:rPr>
              <w:t>16- Öfke kontrolü, akran baskısına karşı koyabilme, çatışma çözebilme, sınav kaygısı vb. eğitimler öğrenci, veli, öğretmen ve yöneticilere ihtiyaçlar doğrultusunda verilecektir</w:t>
            </w:r>
            <w:r w:rsidRPr="00A802C0">
              <w:rPr>
                <w:rFonts w:ascii="Times New Roman" w:hAnsi="Times New Roman"/>
                <w:sz w:val="18"/>
                <w:szCs w:val="18"/>
              </w:rPr>
              <w:t>.</w:t>
            </w:r>
          </w:p>
          <w:p w:rsidR="000F3DA5" w:rsidRPr="00A802C0" w:rsidRDefault="000F3DA5" w:rsidP="0028366E">
            <w:pPr>
              <w:tabs>
                <w:tab w:val="left" w:pos="318"/>
              </w:tabs>
              <w:contextualSpacing/>
              <w:rPr>
                <w:rFonts w:ascii="Times New Roman" w:hAnsi="Times New Roman"/>
                <w:sz w:val="18"/>
                <w:szCs w:val="18"/>
              </w:rPr>
            </w:pPr>
          </w:p>
        </w:tc>
        <w:tc>
          <w:tcPr>
            <w:tcW w:w="1368" w:type="dxa"/>
            <w:vAlign w:val="center"/>
          </w:tcPr>
          <w:p w:rsidR="000F3DA5" w:rsidRPr="00A802C0" w:rsidRDefault="000F3DA5" w:rsidP="0028366E">
            <w:pPr>
              <w:rPr>
                <w:rFonts w:ascii="Times New Roman" w:hAnsi="Times New Roman"/>
                <w:sz w:val="18"/>
                <w:szCs w:val="18"/>
              </w:rPr>
            </w:pPr>
            <w:r w:rsidRPr="00A802C0">
              <w:rPr>
                <w:rFonts w:ascii="Times New Roman" w:hAnsi="Times New Roman"/>
                <w:sz w:val="18"/>
                <w:szCs w:val="18"/>
              </w:rPr>
              <w:t>Özel Eğitim ve Rehberlik Hizmetleri</w:t>
            </w:r>
          </w:p>
        </w:tc>
        <w:tc>
          <w:tcPr>
            <w:tcW w:w="2528" w:type="dxa"/>
            <w:vAlign w:val="center"/>
          </w:tcPr>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Temel Eğitim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Ortaöğretim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Mesleki ve Teknik Eğitim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Din Öğretimi Hizmetleri</w:t>
            </w:r>
          </w:p>
        </w:tc>
        <w:tc>
          <w:tcPr>
            <w:tcW w:w="1325" w:type="dxa"/>
            <w:vAlign w:val="center"/>
          </w:tcPr>
          <w:p w:rsidR="000F3DA5" w:rsidRPr="00A802C0" w:rsidRDefault="000F3DA5" w:rsidP="0028366E">
            <w:pPr>
              <w:rPr>
                <w:rFonts w:ascii="Times New Roman" w:hAnsi="Times New Roman"/>
                <w:sz w:val="18"/>
                <w:szCs w:val="18"/>
              </w:rPr>
            </w:pPr>
            <w:r w:rsidRPr="00A802C0">
              <w:rPr>
                <w:rFonts w:ascii="Times New Roman" w:hAnsi="Times New Roman"/>
                <w:sz w:val="18"/>
                <w:szCs w:val="18"/>
              </w:rPr>
              <w:t xml:space="preserve">Milli Eğitim Müdürlüğü İç Yönergesinin </w:t>
            </w:r>
          </w:p>
          <w:p w:rsidR="000F3DA5" w:rsidRPr="00A802C0" w:rsidRDefault="000F3DA5" w:rsidP="0028366E">
            <w:pPr>
              <w:rPr>
                <w:rFonts w:ascii="Times New Roman" w:hAnsi="Times New Roman"/>
                <w:sz w:val="18"/>
                <w:szCs w:val="18"/>
              </w:rPr>
            </w:pPr>
            <w:r w:rsidRPr="00A802C0">
              <w:rPr>
                <w:rFonts w:ascii="Times New Roman" w:hAnsi="Times New Roman"/>
                <w:sz w:val="18"/>
                <w:szCs w:val="18"/>
              </w:rPr>
              <w:t>8. Madde 10/ı</w:t>
            </w:r>
          </w:p>
        </w:tc>
        <w:tc>
          <w:tcPr>
            <w:tcW w:w="1394" w:type="dxa"/>
            <w:vAlign w:val="center"/>
          </w:tcPr>
          <w:p w:rsidR="000F3DA5" w:rsidRPr="00A802C0" w:rsidRDefault="000F3DA5" w:rsidP="0028366E">
            <w:pPr>
              <w:rPr>
                <w:rFonts w:ascii="Times New Roman" w:hAnsi="Times New Roman"/>
                <w:sz w:val="18"/>
                <w:szCs w:val="18"/>
              </w:rPr>
            </w:pPr>
          </w:p>
          <w:p w:rsidR="000F3DA5" w:rsidRPr="00A802C0" w:rsidRDefault="000F3DA5" w:rsidP="0028366E">
            <w:pPr>
              <w:rPr>
                <w:rFonts w:ascii="Times New Roman" w:hAnsi="Times New Roman"/>
                <w:sz w:val="18"/>
                <w:szCs w:val="18"/>
              </w:rPr>
            </w:pPr>
            <w:r w:rsidRPr="00A802C0">
              <w:rPr>
                <w:rFonts w:ascii="Times New Roman" w:hAnsi="Times New Roman"/>
                <w:sz w:val="18"/>
                <w:szCs w:val="18"/>
              </w:rPr>
              <w:t>Mali yükümlülükiçermemektedir.</w:t>
            </w:r>
          </w:p>
        </w:tc>
      </w:tr>
      <w:tr w:rsidR="000F3DA5" w:rsidTr="0020380B">
        <w:trPr>
          <w:trHeight w:val="475"/>
        </w:trPr>
        <w:tc>
          <w:tcPr>
            <w:tcW w:w="2544" w:type="dxa"/>
            <w:vAlign w:val="center"/>
          </w:tcPr>
          <w:p w:rsidR="000F3DA5" w:rsidRPr="000F3DA5" w:rsidRDefault="000F3DA5" w:rsidP="000F3DA5">
            <w:pPr>
              <w:tabs>
                <w:tab w:val="left" w:pos="199"/>
                <w:tab w:val="left" w:pos="318"/>
              </w:tabs>
              <w:contextualSpacing/>
              <w:rPr>
                <w:rFonts w:ascii="Times New Roman" w:hAnsi="Times New Roman"/>
                <w:b/>
                <w:sz w:val="18"/>
                <w:szCs w:val="18"/>
              </w:rPr>
            </w:pPr>
            <w:r w:rsidRPr="000F3DA5">
              <w:rPr>
                <w:rFonts w:ascii="Times New Roman" w:hAnsi="Times New Roman"/>
                <w:b/>
                <w:sz w:val="18"/>
                <w:szCs w:val="18"/>
              </w:rPr>
              <w:t xml:space="preserve">17-Okul sağlığı ve hijyen konularında öğrencilerin, ailelerin ve çalışanların bilinçlendirilmesine yönelik faaliyetler yapılacaktır. </w:t>
            </w:r>
          </w:p>
          <w:p w:rsidR="000F3DA5" w:rsidRPr="00054B6F" w:rsidRDefault="000F3DA5" w:rsidP="0028366E">
            <w:pPr>
              <w:tabs>
                <w:tab w:val="left" w:pos="318"/>
              </w:tabs>
              <w:contextualSpacing/>
              <w:rPr>
                <w:rFonts w:ascii="Times New Roman" w:hAnsi="Times New Roman"/>
                <w:sz w:val="18"/>
                <w:szCs w:val="18"/>
              </w:rPr>
            </w:pPr>
            <w:r w:rsidRPr="000F3DA5">
              <w:rPr>
                <w:rFonts w:ascii="Times New Roman" w:hAnsi="Times New Roman"/>
                <w:b/>
                <w:sz w:val="18"/>
                <w:szCs w:val="18"/>
              </w:rPr>
              <w:t>Okullarımızın bu konulara ilişkin değerlendirmelere (Beyaz Bayrak vb.) katılmaları desteklenecektir.</w:t>
            </w:r>
          </w:p>
        </w:tc>
        <w:tc>
          <w:tcPr>
            <w:tcW w:w="1368" w:type="dxa"/>
            <w:vAlign w:val="center"/>
          </w:tcPr>
          <w:p w:rsidR="000F3DA5" w:rsidRPr="00054B6F" w:rsidRDefault="000F3DA5" w:rsidP="0028366E">
            <w:pPr>
              <w:contextualSpacing/>
              <w:rPr>
                <w:rFonts w:ascii="Times New Roman" w:hAnsi="Times New Roman"/>
                <w:sz w:val="18"/>
                <w:szCs w:val="18"/>
              </w:rPr>
            </w:pPr>
          </w:p>
          <w:p w:rsidR="000F3DA5" w:rsidRPr="00054B6F" w:rsidRDefault="000F3DA5" w:rsidP="0028366E">
            <w:pPr>
              <w:contextualSpacing/>
              <w:rPr>
                <w:rFonts w:ascii="Times New Roman" w:hAnsi="Times New Roman"/>
                <w:sz w:val="18"/>
                <w:szCs w:val="18"/>
              </w:rPr>
            </w:pPr>
            <w:r w:rsidRPr="00054B6F">
              <w:rPr>
                <w:rFonts w:ascii="Times New Roman" w:hAnsi="Times New Roman"/>
                <w:sz w:val="18"/>
                <w:szCs w:val="18"/>
              </w:rPr>
              <w:t>Temel Eğitim Hizmetleri</w:t>
            </w:r>
          </w:p>
          <w:p w:rsidR="000F3DA5" w:rsidRPr="00054B6F" w:rsidRDefault="000F3DA5" w:rsidP="0028366E">
            <w:pPr>
              <w:spacing w:line="0" w:lineRule="atLeast"/>
              <w:contextualSpacing/>
              <w:rPr>
                <w:rFonts w:ascii="Times New Roman" w:hAnsi="Times New Roman"/>
                <w:sz w:val="18"/>
                <w:szCs w:val="18"/>
              </w:rPr>
            </w:pPr>
          </w:p>
          <w:p w:rsidR="000F3DA5" w:rsidRPr="00054B6F" w:rsidRDefault="000F3DA5" w:rsidP="0028366E">
            <w:pPr>
              <w:rPr>
                <w:rFonts w:ascii="Times New Roman" w:hAnsi="Times New Roman"/>
                <w:sz w:val="18"/>
                <w:szCs w:val="18"/>
              </w:rPr>
            </w:pPr>
          </w:p>
        </w:tc>
        <w:tc>
          <w:tcPr>
            <w:tcW w:w="2528" w:type="dxa"/>
            <w:vAlign w:val="center"/>
          </w:tcPr>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Ortaöğretim Hizmetleri</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Mesleki ve Teknik Eğitim Hizmetleri</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Din Öğretimi</w:t>
            </w:r>
          </w:p>
          <w:p w:rsidR="000F3DA5" w:rsidRPr="00054B6F" w:rsidRDefault="000F3DA5" w:rsidP="00CD798D">
            <w:pPr>
              <w:numPr>
                <w:ilvl w:val="0"/>
                <w:numId w:val="22"/>
              </w:numPr>
              <w:ind w:left="132" w:hanging="132"/>
              <w:contextualSpacing/>
              <w:rPr>
                <w:rFonts w:ascii="Times New Roman" w:hAnsi="Times New Roman"/>
                <w:sz w:val="18"/>
                <w:szCs w:val="18"/>
              </w:rPr>
            </w:pPr>
            <w:r w:rsidRPr="00054B6F">
              <w:rPr>
                <w:rFonts w:ascii="Times New Roman" w:hAnsi="Times New Roman"/>
                <w:sz w:val="18"/>
                <w:szCs w:val="18"/>
              </w:rPr>
              <w:t>Hayat Boyu Öğrenme Hiz.</w:t>
            </w:r>
          </w:p>
          <w:p w:rsidR="000F3DA5" w:rsidRPr="00054B6F" w:rsidRDefault="000F3DA5" w:rsidP="00CD798D">
            <w:pPr>
              <w:numPr>
                <w:ilvl w:val="0"/>
                <w:numId w:val="22"/>
              </w:numPr>
              <w:ind w:left="132" w:hanging="132"/>
              <w:contextualSpacing/>
              <w:rPr>
                <w:rFonts w:ascii="Times New Roman" w:hAnsi="Times New Roman"/>
                <w:sz w:val="18"/>
                <w:szCs w:val="18"/>
              </w:rPr>
            </w:pPr>
            <w:r w:rsidRPr="00054B6F">
              <w:rPr>
                <w:rFonts w:ascii="Times New Roman" w:hAnsi="Times New Roman"/>
                <w:sz w:val="18"/>
                <w:szCs w:val="18"/>
              </w:rPr>
              <w:t xml:space="preserve">Özel Eğitim ve Rehberlik hiz. </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Özel Öğretim Hizmetleri</w:t>
            </w:r>
          </w:p>
        </w:tc>
        <w:tc>
          <w:tcPr>
            <w:tcW w:w="1325" w:type="dxa"/>
            <w:vAlign w:val="center"/>
          </w:tcPr>
          <w:p w:rsidR="000F3DA5" w:rsidRPr="00054B6F" w:rsidRDefault="000F3DA5" w:rsidP="0028366E">
            <w:pPr>
              <w:rPr>
                <w:rFonts w:ascii="Times New Roman" w:hAnsi="Times New Roman"/>
                <w:sz w:val="18"/>
                <w:szCs w:val="18"/>
              </w:rPr>
            </w:pPr>
            <w:r w:rsidRPr="00054B6F">
              <w:rPr>
                <w:rFonts w:ascii="Times New Roman" w:hAnsi="Times New Roman"/>
                <w:sz w:val="18"/>
                <w:szCs w:val="18"/>
              </w:rPr>
              <w:t xml:space="preserve">MEB İl İlçe MEM Yönetmeliği </w:t>
            </w:r>
          </w:p>
          <w:p w:rsidR="000F3DA5" w:rsidRPr="00054B6F" w:rsidRDefault="000F3DA5" w:rsidP="0028366E">
            <w:pPr>
              <w:rPr>
                <w:rFonts w:ascii="Times New Roman" w:hAnsi="Times New Roman"/>
                <w:sz w:val="18"/>
                <w:szCs w:val="18"/>
              </w:rPr>
            </w:pPr>
            <w:r w:rsidRPr="00054B6F">
              <w:rPr>
                <w:rFonts w:ascii="Times New Roman" w:hAnsi="Times New Roman"/>
                <w:sz w:val="18"/>
                <w:szCs w:val="18"/>
              </w:rPr>
              <w:t>9. Madde b/7</w:t>
            </w:r>
          </w:p>
        </w:tc>
        <w:tc>
          <w:tcPr>
            <w:tcW w:w="1394" w:type="dxa"/>
            <w:vAlign w:val="center"/>
          </w:tcPr>
          <w:p w:rsidR="000F3DA5" w:rsidRPr="00054B6F" w:rsidRDefault="000F3DA5" w:rsidP="0028366E">
            <w:pPr>
              <w:rPr>
                <w:rFonts w:ascii="Times New Roman" w:hAnsi="Times New Roman"/>
                <w:sz w:val="18"/>
                <w:szCs w:val="18"/>
              </w:rPr>
            </w:pPr>
            <w:r w:rsidRPr="00054B6F">
              <w:rPr>
                <w:rFonts w:ascii="Times New Roman" w:hAnsi="Times New Roman"/>
                <w:sz w:val="18"/>
                <w:szCs w:val="18"/>
              </w:rPr>
              <w:t>Mali yükümlülük içermemektedir.</w:t>
            </w:r>
          </w:p>
        </w:tc>
      </w:tr>
      <w:tr w:rsidR="0020380B" w:rsidTr="0020380B">
        <w:trPr>
          <w:trHeight w:val="475"/>
        </w:trPr>
        <w:tc>
          <w:tcPr>
            <w:tcW w:w="2544" w:type="dxa"/>
            <w:vAlign w:val="center"/>
          </w:tcPr>
          <w:p w:rsidR="0020380B" w:rsidRPr="000F3DA5" w:rsidRDefault="0020380B" w:rsidP="0020380B">
            <w:pPr>
              <w:tabs>
                <w:tab w:val="left" w:pos="199"/>
                <w:tab w:val="left" w:pos="318"/>
              </w:tabs>
              <w:contextualSpacing/>
              <w:rPr>
                <w:rFonts w:ascii="Times New Roman" w:hAnsi="Times New Roman"/>
                <w:b/>
                <w:sz w:val="18"/>
                <w:szCs w:val="18"/>
              </w:rPr>
            </w:pPr>
            <w:r>
              <w:rPr>
                <w:rFonts w:ascii="Times New Roman" w:hAnsi="Times New Roman"/>
                <w:b/>
                <w:bCs/>
                <w:color w:val="000000"/>
                <w:sz w:val="16"/>
                <w:szCs w:val="18"/>
              </w:rPr>
              <w:lastRenderedPageBreak/>
              <w:t xml:space="preserve">18- </w:t>
            </w:r>
            <w:r w:rsidRPr="00163CD5">
              <w:rPr>
                <w:rFonts w:ascii="Times New Roman" w:hAnsi="Times New Roman"/>
                <w:b/>
                <w:bCs/>
                <w:color w:val="000000"/>
                <w:sz w:val="16"/>
                <w:szCs w:val="18"/>
              </w:rPr>
              <w:t>Bilinçli İnternet kullanımı konusunda velilere ve öğrencilere yönelik çalışmal</w:t>
            </w:r>
            <w:r>
              <w:rPr>
                <w:rFonts w:ascii="Times New Roman" w:hAnsi="Times New Roman"/>
                <w:b/>
                <w:bCs/>
                <w:color w:val="000000"/>
                <w:sz w:val="16"/>
                <w:szCs w:val="18"/>
              </w:rPr>
              <w:t>ar yapılacaktır</w:t>
            </w:r>
          </w:p>
        </w:tc>
        <w:tc>
          <w:tcPr>
            <w:tcW w:w="1368" w:type="dxa"/>
            <w:vAlign w:val="center"/>
          </w:tcPr>
          <w:p w:rsidR="0020380B" w:rsidRPr="00B53824" w:rsidRDefault="0020380B" w:rsidP="0020380B">
            <w:pPr>
              <w:rPr>
                <w:rFonts w:ascii="Times New Roman" w:hAnsi="Times New Roman"/>
                <w:color w:val="000000"/>
                <w:sz w:val="18"/>
                <w:szCs w:val="18"/>
              </w:rPr>
            </w:pPr>
            <w:r w:rsidRPr="00B53824">
              <w:rPr>
                <w:rFonts w:ascii="Times New Roman" w:hAnsi="Times New Roman"/>
                <w:color w:val="000000"/>
                <w:sz w:val="18"/>
                <w:szCs w:val="18"/>
              </w:rPr>
              <w:t xml:space="preserve">Bilgi işlem ve eğitim </w:t>
            </w:r>
          </w:p>
          <w:p w:rsidR="0020380B" w:rsidRPr="00054B6F" w:rsidRDefault="0020380B" w:rsidP="0020380B">
            <w:pPr>
              <w:contextualSpacing/>
              <w:rPr>
                <w:rFonts w:ascii="Times New Roman" w:hAnsi="Times New Roman"/>
                <w:sz w:val="18"/>
                <w:szCs w:val="18"/>
              </w:rPr>
            </w:pPr>
            <w:r w:rsidRPr="00B53824">
              <w:rPr>
                <w:rFonts w:ascii="Times New Roman" w:hAnsi="Times New Roman"/>
                <w:color w:val="000000"/>
                <w:sz w:val="18"/>
                <w:szCs w:val="18"/>
              </w:rPr>
              <w:t>Teknolojileri hizmetleri bölümü 2</w:t>
            </w:r>
          </w:p>
        </w:tc>
        <w:tc>
          <w:tcPr>
            <w:tcW w:w="2528" w:type="dxa"/>
            <w:vAlign w:val="center"/>
          </w:tcPr>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Temel Eğitim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Ortaöğretim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Din Öğretimi</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Hayat Boyu Öğrenme</w:t>
            </w:r>
          </w:p>
          <w:p w:rsidR="0020380B" w:rsidRPr="00054B6F" w:rsidRDefault="0020380B" w:rsidP="00CD798D">
            <w:pPr>
              <w:numPr>
                <w:ilvl w:val="0"/>
                <w:numId w:val="24"/>
              </w:numPr>
              <w:contextualSpacing/>
              <w:rPr>
                <w:rFonts w:ascii="Times New Roman" w:hAnsi="Times New Roman"/>
                <w:sz w:val="18"/>
                <w:szCs w:val="18"/>
              </w:rPr>
            </w:pPr>
            <w:r w:rsidRPr="0015637F">
              <w:rPr>
                <w:rFonts w:ascii="Times New Roman" w:hAnsi="Times New Roman"/>
                <w:color w:val="000000"/>
                <w:sz w:val="18"/>
                <w:szCs w:val="18"/>
              </w:rPr>
              <w:t>Özel Öğretim</w:t>
            </w:r>
          </w:p>
        </w:tc>
        <w:tc>
          <w:tcPr>
            <w:tcW w:w="1325" w:type="dxa"/>
            <w:vAlign w:val="center"/>
          </w:tcPr>
          <w:p w:rsidR="0020380B" w:rsidRPr="00054B6F" w:rsidRDefault="0020380B" w:rsidP="0028366E">
            <w:pPr>
              <w:rPr>
                <w:rFonts w:ascii="Times New Roman" w:hAnsi="Times New Roman"/>
                <w:sz w:val="18"/>
                <w:szCs w:val="18"/>
              </w:rPr>
            </w:pPr>
            <w:r w:rsidRPr="00B53824">
              <w:rPr>
                <w:rFonts w:ascii="Times New Roman" w:hAnsi="Times New Roman"/>
                <w:color w:val="000000"/>
                <w:sz w:val="18"/>
                <w:szCs w:val="18"/>
              </w:rPr>
              <w:t>İl Milli Eğitim Müdürlüğü İç yönergesinin 8. Madde 14/e</w:t>
            </w:r>
          </w:p>
        </w:tc>
        <w:tc>
          <w:tcPr>
            <w:tcW w:w="1394" w:type="dxa"/>
            <w:vAlign w:val="center"/>
          </w:tcPr>
          <w:p w:rsidR="0020380B" w:rsidRPr="00054B6F" w:rsidRDefault="0020380B" w:rsidP="0028366E">
            <w:pPr>
              <w:rPr>
                <w:rFonts w:ascii="Times New Roman" w:hAnsi="Times New Roman"/>
                <w:sz w:val="18"/>
                <w:szCs w:val="18"/>
              </w:rPr>
            </w:pPr>
            <w:r w:rsidRPr="00B53824">
              <w:rPr>
                <w:rFonts w:ascii="Times New Roman" w:hAnsi="Times New Roman"/>
                <w:color w:val="000000"/>
                <w:sz w:val="18"/>
                <w:szCs w:val="18"/>
              </w:rPr>
              <w:t>Mali yükümlülük içermemektedir</w:t>
            </w:r>
          </w:p>
        </w:tc>
      </w:tr>
      <w:tr w:rsidR="0020380B" w:rsidTr="0020380B">
        <w:trPr>
          <w:trHeight w:val="475"/>
        </w:trPr>
        <w:tc>
          <w:tcPr>
            <w:tcW w:w="2544" w:type="dxa"/>
            <w:vAlign w:val="center"/>
          </w:tcPr>
          <w:p w:rsidR="0020380B" w:rsidRDefault="0020380B" w:rsidP="0020380B">
            <w:pPr>
              <w:tabs>
                <w:tab w:val="left" w:pos="199"/>
                <w:tab w:val="left" w:pos="318"/>
              </w:tabs>
              <w:contextualSpacing/>
              <w:rPr>
                <w:rFonts w:ascii="Times New Roman" w:hAnsi="Times New Roman"/>
                <w:b/>
                <w:bCs/>
                <w:color w:val="000000"/>
                <w:sz w:val="16"/>
                <w:szCs w:val="18"/>
              </w:rPr>
            </w:pPr>
            <w:r>
              <w:rPr>
                <w:rFonts w:ascii="Times New Roman" w:hAnsi="Times New Roman"/>
                <w:b/>
                <w:bCs/>
                <w:color w:val="000000"/>
                <w:sz w:val="18"/>
                <w:szCs w:val="18"/>
              </w:rPr>
              <w:t>19-</w:t>
            </w:r>
            <w:r w:rsidRPr="00B53824">
              <w:rPr>
                <w:rFonts w:ascii="Times New Roman" w:hAnsi="Times New Roman"/>
                <w:b/>
                <w:bCs/>
                <w:color w:val="000000"/>
                <w:sz w:val="18"/>
                <w:szCs w:val="18"/>
              </w:rPr>
              <w:t>Öğrencilere yönelik sosyal, sportif ve kültürel faaliyetler ile yarışmalardaki çeşitliliği artırıcı çalışmalar yapılacaktır.</w:t>
            </w:r>
          </w:p>
        </w:tc>
        <w:tc>
          <w:tcPr>
            <w:tcW w:w="1368" w:type="dxa"/>
            <w:vAlign w:val="center"/>
          </w:tcPr>
          <w:p w:rsidR="0020380B" w:rsidRPr="00B53824" w:rsidRDefault="0020380B" w:rsidP="0020380B">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tc>
        <w:tc>
          <w:tcPr>
            <w:tcW w:w="2528" w:type="dxa"/>
            <w:vAlign w:val="center"/>
          </w:tcPr>
          <w:p w:rsidR="0020380B" w:rsidRPr="0015637F" w:rsidRDefault="0020380B" w:rsidP="00CD798D">
            <w:pPr>
              <w:pStyle w:val="ListeParagraf"/>
              <w:numPr>
                <w:ilvl w:val="0"/>
                <w:numId w:val="24"/>
              </w:numPr>
              <w:rPr>
                <w:rFonts w:ascii="Times New Roman" w:hAnsi="Times New Roman"/>
                <w:color w:val="000000"/>
                <w:sz w:val="18"/>
                <w:szCs w:val="18"/>
              </w:rPr>
            </w:pPr>
            <w:r w:rsidRPr="00B53824">
              <w:rPr>
                <w:rFonts w:ascii="Times New Roman" w:hAnsi="Times New Roman"/>
                <w:color w:val="000000"/>
                <w:sz w:val="18"/>
                <w:szCs w:val="18"/>
              </w:rPr>
              <w:t>Tüm bölümler</w:t>
            </w:r>
          </w:p>
        </w:tc>
        <w:tc>
          <w:tcPr>
            <w:tcW w:w="1325" w:type="dxa"/>
            <w:vAlign w:val="center"/>
          </w:tcPr>
          <w:p w:rsidR="0020380B" w:rsidRPr="00B53824" w:rsidRDefault="0020380B" w:rsidP="00D71921">
            <w:pPr>
              <w:rPr>
                <w:rFonts w:ascii="Times New Roman" w:hAnsi="Times New Roman"/>
                <w:color w:val="000000"/>
                <w:sz w:val="18"/>
                <w:szCs w:val="18"/>
              </w:rPr>
            </w:pPr>
            <w:r w:rsidRPr="00B53824">
              <w:rPr>
                <w:rFonts w:ascii="Times New Roman" w:hAnsi="Times New Roman"/>
                <w:color w:val="000000"/>
                <w:sz w:val="18"/>
                <w:szCs w:val="18"/>
              </w:rPr>
              <w:t>İl Milli Eğitim Müdürlüğü İç yönergesinin 8. Madde 15/ı</w:t>
            </w:r>
          </w:p>
        </w:tc>
        <w:tc>
          <w:tcPr>
            <w:tcW w:w="1394" w:type="dxa"/>
            <w:vAlign w:val="center"/>
          </w:tcPr>
          <w:p w:rsidR="0020380B" w:rsidRPr="00B53824" w:rsidRDefault="0020380B"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bl>
    <w:p w:rsidR="0020380B" w:rsidRDefault="0020380B" w:rsidP="0020380B">
      <w:pPr>
        <w:tabs>
          <w:tab w:val="left" w:pos="7310"/>
        </w:tabs>
        <w:spacing w:after="0" w:line="360" w:lineRule="auto"/>
        <w:rPr>
          <w:rFonts w:ascii="Times New Roman" w:hAnsi="Times New Roman"/>
          <w:b/>
          <w:color w:val="FF0000"/>
          <w:sz w:val="24"/>
          <w:szCs w:val="24"/>
        </w:rPr>
      </w:pPr>
      <w:bookmarkStart w:id="12" w:name="_Toc410315247"/>
    </w:p>
    <w:bookmarkEnd w:id="12"/>
    <w:p w:rsidR="0023149F" w:rsidRDefault="0023149F" w:rsidP="0023149F">
      <w:pPr>
        <w:jc w:val="both"/>
        <w:rPr>
          <w:rFonts w:ascii="Times New Roman" w:hAnsi="Times New Roman"/>
          <w:b/>
          <w:bCs/>
          <w:color w:val="FF0000"/>
          <w:sz w:val="24"/>
          <w:szCs w:val="24"/>
        </w:rPr>
      </w:pPr>
      <w:r>
        <w:rPr>
          <w:rFonts w:ascii="Times New Roman" w:hAnsi="Times New Roman"/>
          <w:b/>
          <w:bCs/>
          <w:color w:val="FF0000"/>
          <w:sz w:val="24"/>
          <w:szCs w:val="24"/>
        </w:rPr>
        <w:t>STRATEJİK HEDEF 2. 2.</w:t>
      </w:r>
    </w:p>
    <w:p w:rsidR="00955A9D" w:rsidRDefault="00955A9D" w:rsidP="00031596">
      <w:pPr>
        <w:tabs>
          <w:tab w:val="left" w:pos="7310"/>
        </w:tabs>
        <w:spacing w:before="120" w:after="120"/>
        <w:jc w:val="both"/>
        <w:rPr>
          <w:rFonts w:ascii="Times New Roman" w:hAnsi="Times New Roman"/>
          <w:b/>
          <w:color w:val="FF0000"/>
          <w:sz w:val="24"/>
          <w:szCs w:val="24"/>
        </w:rPr>
      </w:pPr>
      <w:bookmarkStart w:id="13" w:name="_Toc410315250"/>
      <w:r w:rsidRPr="00636C48">
        <w:rPr>
          <w:rFonts w:ascii="Times New Roman" w:eastAsiaTheme="majorEastAsia" w:hAnsi="Times New Roman"/>
          <w:sz w:val="24"/>
          <w:szCs w:val="28"/>
        </w:rPr>
        <w:t>Bireyi sektörlerin ihtiyaç duyduğu şekilde evrensel teknolojik bilgi, beceri, tutum ve davranışlarla donatarak eğitim öğretim ve istihdam ilişkisini arttırmak</w:t>
      </w:r>
    </w:p>
    <w:p w:rsidR="008155D5" w:rsidRDefault="008155D5" w:rsidP="008155D5">
      <w:pPr>
        <w:tabs>
          <w:tab w:val="left" w:pos="7310"/>
        </w:tabs>
        <w:spacing w:before="240" w:after="120" w:line="240" w:lineRule="auto"/>
        <w:rPr>
          <w:rFonts w:ascii="Times New Roman" w:hAnsi="Times New Roman"/>
          <w:b/>
          <w:color w:val="FF0000"/>
          <w:sz w:val="24"/>
          <w:szCs w:val="24"/>
        </w:rPr>
      </w:pPr>
    </w:p>
    <w:p w:rsidR="008155D5" w:rsidRPr="009E5CD2" w:rsidRDefault="008155D5" w:rsidP="008155D5">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2</w:t>
      </w:r>
      <w:r w:rsidRPr="009E5CD2">
        <w:rPr>
          <w:rFonts w:ascii="Times New Roman" w:hAnsi="Times New Roman"/>
          <w:b/>
          <w:color w:val="FF0000"/>
          <w:sz w:val="24"/>
          <w:szCs w:val="24"/>
        </w:rPr>
        <w:t>.</w:t>
      </w:r>
      <w:r>
        <w:rPr>
          <w:rFonts w:ascii="Times New Roman" w:hAnsi="Times New Roman"/>
          <w:b/>
          <w:color w:val="FF0000"/>
          <w:sz w:val="24"/>
          <w:szCs w:val="24"/>
        </w:rPr>
        <w:t xml:space="preserve"> 2.</w:t>
      </w:r>
      <w:r w:rsidRPr="009E5CD2">
        <w:rPr>
          <w:rFonts w:ascii="Times New Roman" w:hAnsi="Times New Roman"/>
          <w:b/>
          <w:color w:val="FF0000"/>
          <w:sz w:val="24"/>
          <w:szCs w:val="24"/>
        </w:rPr>
        <w:t xml:space="preserve">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3245"/>
        <w:gridCol w:w="2141"/>
        <w:gridCol w:w="1134"/>
        <w:gridCol w:w="1158"/>
        <w:gridCol w:w="1144"/>
      </w:tblGrid>
      <w:tr w:rsidR="008155D5" w:rsidRPr="00A66266" w:rsidTr="008155D5">
        <w:trPr>
          <w:trHeight w:val="57"/>
        </w:trPr>
        <w:tc>
          <w:tcPr>
            <w:tcW w:w="5920" w:type="dxa"/>
            <w:gridSpan w:val="3"/>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2292" w:type="dxa"/>
            <w:gridSpan w:val="2"/>
            <w:tcBorders>
              <w:top w:val="threeDEmboss" w:sz="24" w:space="0" w:color="auto"/>
            </w:tcBorders>
            <w:shd w:val="clear" w:color="auto" w:fill="D3DFEE"/>
            <w:noWrap/>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44" w:type="dxa"/>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57"/>
        </w:trPr>
        <w:tc>
          <w:tcPr>
            <w:tcW w:w="5920" w:type="dxa"/>
            <w:gridSpan w:val="3"/>
            <w:vMerge/>
            <w:shd w:val="clear" w:color="auto" w:fill="A7BFDE"/>
          </w:tcPr>
          <w:p w:rsidR="008155D5" w:rsidRPr="0004186F" w:rsidRDefault="008155D5" w:rsidP="008155D5">
            <w:pPr>
              <w:spacing w:after="0" w:line="240" w:lineRule="auto"/>
              <w:rPr>
                <w:rFonts w:ascii="Times New Roman" w:hAnsi="Times New Roman"/>
                <w:b/>
                <w:bCs/>
                <w:sz w:val="18"/>
                <w:szCs w:val="18"/>
              </w:rPr>
            </w:pP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1158"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2013/2014</w:t>
            </w:r>
          </w:p>
        </w:tc>
        <w:tc>
          <w:tcPr>
            <w:tcW w:w="1144" w:type="dxa"/>
            <w:vMerge/>
            <w:shd w:val="clear" w:color="auto" w:fill="A7BFDE"/>
          </w:tcPr>
          <w:p w:rsidR="008155D5" w:rsidRPr="0004186F" w:rsidRDefault="008155D5" w:rsidP="008155D5">
            <w:pPr>
              <w:spacing w:after="0" w:line="240" w:lineRule="auto"/>
              <w:rPr>
                <w:rFonts w:ascii="Times New Roman" w:hAnsi="Times New Roman"/>
                <w:b/>
                <w:bCs/>
                <w:sz w:val="18"/>
                <w:szCs w:val="18"/>
              </w:rPr>
            </w:pP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Meslek Liselerinden mezun olup alanında istihdam edilen öğrenci sayısının toplam mezun sayısına oranı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7,37</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8,33</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sidRPr="00C90513">
              <w:rPr>
                <w:rFonts w:ascii="Times New Roman" w:hAnsi="Times New Roman"/>
                <w:b/>
                <w:sz w:val="18"/>
                <w:szCs w:val="18"/>
              </w:rPr>
              <w:t>9,00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2</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Kalite Sertifikalarına başvuran kurum sayısının toplam kurum sayısına oranı (%)</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r w:rsidRPr="0004186F">
              <w:rPr>
                <w:rFonts w:ascii="Times New Roman" w:hAnsi="Times New Roman"/>
                <w:sz w:val="18"/>
                <w:szCs w:val="18"/>
              </w:rPr>
              <w:t>,75</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100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50.00</w:t>
            </w:r>
          </w:p>
        </w:tc>
      </w:tr>
      <w:tr w:rsidR="008155D5" w:rsidRPr="00A66266" w:rsidTr="008155D5">
        <w:trPr>
          <w:trHeight w:val="113"/>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3</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Kalite Sertifikası alan kurum sayısının toplam kurum sayısına oranı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sidRPr="00C90513">
              <w:rPr>
                <w:rFonts w:ascii="Times New Roman" w:hAnsi="Times New Roman"/>
                <w:b/>
                <w:sz w:val="18"/>
                <w:szCs w:val="18"/>
              </w:rPr>
              <w:t>0,25</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4</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DD4808">
            <w:pPr>
              <w:spacing w:after="0" w:line="240" w:lineRule="auto"/>
              <w:rPr>
                <w:rFonts w:ascii="Times New Roman" w:hAnsi="Times New Roman"/>
                <w:b/>
                <w:sz w:val="18"/>
                <w:szCs w:val="18"/>
              </w:rPr>
            </w:pPr>
            <w:r w:rsidRPr="0004186F">
              <w:rPr>
                <w:rFonts w:ascii="Times New Roman" w:hAnsi="Times New Roman"/>
                <w:b/>
                <w:sz w:val="18"/>
                <w:szCs w:val="18"/>
              </w:rPr>
              <w:t>Yaygın eğitim kurumlarında açılan toplam</w:t>
            </w:r>
            <w:r w:rsidR="00DD4808">
              <w:rPr>
                <w:rFonts w:ascii="Times New Roman" w:hAnsi="Times New Roman"/>
                <w:b/>
                <w:sz w:val="18"/>
                <w:szCs w:val="18"/>
              </w:rPr>
              <w:t xml:space="preserve"> meslek</w:t>
            </w:r>
            <w:r w:rsidRPr="0004186F">
              <w:rPr>
                <w:rFonts w:ascii="Times New Roman" w:hAnsi="Times New Roman"/>
                <w:b/>
                <w:sz w:val="18"/>
                <w:szCs w:val="18"/>
              </w:rPr>
              <w:t xml:space="preserve"> kurs</w:t>
            </w:r>
            <w:r w:rsidR="00DD4808">
              <w:rPr>
                <w:rFonts w:ascii="Times New Roman" w:hAnsi="Times New Roman"/>
                <w:b/>
                <w:sz w:val="18"/>
                <w:szCs w:val="18"/>
              </w:rPr>
              <w:t xml:space="preserve"> sayısı</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164</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182</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.1</w:t>
            </w:r>
          </w:p>
        </w:tc>
        <w:tc>
          <w:tcPr>
            <w:tcW w:w="3245" w:type="dxa"/>
            <w:vMerge w:val="restart"/>
            <w:shd w:val="clear" w:color="auto" w:fill="A7BFDE"/>
            <w:vAlign w:val="center"/>
          </w:tcPr>
          <w:p w:rsidR="008155D5" w:rsidRPr="0004186F" w:rsidRDefault="008155D5" w:rsidP="00DD4808">
            <w:pPr>
              <w:spacing w:after="0" w:line="240" w:lineRule="auto"/>
              <w:rPr>
                <w:rFonts w:ascii="Times New Roman" w:hAnsi="Times New Roman"/>
                <w:sz w:val="18"/>
                <w:szCs w:val="18"/>
              </w:rPr>
            </w:pPr>
            <w:r w:rsidRPr="0004186F">
              <w:rPr>
                <w:rFonts w:ascii="Times New Roman" w:hAnsi="Times New Roman"/>
                <w:sz w:val="18"/>
                <w:szCs w:val="18"/>
              </w:rPr>
              <w:t>Yaygın Eğitim kurumlarına kayıt yaptıran kişi sayısı</w:t>
            </w:r>
          </w:p>
        </w:tc>
        <w:tc>
          <w:tcPr>
            <w:tcW w:w="2141" w:type="dxa"/>
            <w:shd w:val="clear" w:color="auto" w:fill="A7BFD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Kadın</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1200</w:t>
            </w:r>
          </w:p>
        </w:tc>
        <w:tc>
          <w:tcPr>
            <w:tcW w:w="1158" w:type="dxa"/>
            <w:shd w:val="clear" w:color="auto" w:fill="A7BFDE"/>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1700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2500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.2</w:t>
            </w:r>
          </w:p>
        </w:tc>
        <w:tc>
          <w:tcPr>
            <w:tcW w:w="3245" w:type="dxa"/>
            <w:vMerge/>
            <w:shd w:val="clear" w:color="auto" w:fill="D3DFEE"/>
            <w:vAlign w:val="center"/>
          </w:tcPr>
          <w:p w:rsidR="008155D5" w:rsidRPr="0004186F" w:rsidRDefault="008155D5" w:rsidP="008155D5">
            <w:pPr>
              <w:spacing w:after="0" w:line="240" w:lineRule="auto"/>
              <w:rPr>
                <w:rFonts w:ascii="Times New Roman" w:hAnsi="Times New Roman"/>
                <w:sz w:val="18"/>
                <w:szCs w:val="18"/>
              </w:rPr>
            </w:pPr>
          </w:p>
        </w:tc>
        <w:tc>
          <w:tcPr>
            <w:tcW w:w="2141" w:type="dxa"/>
            <w:shd w:val="clear" w:color="auto" w:fill="D3DFE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Erkek</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1520</w:t>
            </w:r>
          </w:p>
        </w:tc>
        <w:tc>
          <w:tcPr>
            <w:tcW w:w="1158" w:type="dxa"/>
            <w:shd w:val="clear" w:color="auto" w:fill="D3DFEE"/>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1959</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2500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Yaygın Eğitim kurumlarına kayıt yaptıran kişi sayısı (Toplam)</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2720</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3659</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5000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6</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Yaygın eğitim kurumlarında kursu başarıyla tamamlayıp sertifika almaya hak kazanan kişi sayısı</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1584</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3187</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4000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7</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 xml:space="preserve">Yaygın eğitim kurumlarında eklenen/güncellenen modül sayısı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sidRPr="0004186F">
              <w:rPr>
                <w:rFonts w:ascii="Times New Roman" w:hAnsi="Times New Roman"/>
                <w:sz w:val="18"/>
                <w:szCs w:val="18"/>
              </w:rPr>
              <w:t>413</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sidRPr="0004186F">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150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8</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Özel Eğitim kurumlarında eğitimini tamamlayan bireylerden istihdama katılan kişilerin oranı (%)</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9</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Mesleki ve teknik ortaöğretim mezunlarının mesleki yeterliliklerine yönelik işveren memnuniyet oranı</w:t>
            </w:r>
          </w:p>
        </w:tc>
        <w:tc>
          <w:tcPr>
            <w:tcW w:w="1134" w:type="dxa"/>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68</w:t>
            </w:r>
          </w:p>
        </w:tc>
        <w:tc>
          <w:tcPr>
            <w:tcW w:w="1158" w:type="dxa"/>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69</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72</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10</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Okul, öğrenci veya öğretmenlerin yaptığı patent veya faydalı model başvuru sayısı</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3</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11</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Sektörle işbirliği protokolü kapsamında eğitim alan veya istihdam edilen birey sayısı</w:t>
            </w:r>
          </w:p>
        </w:tc>
        <w:tc>
          <w:tcPr>
            <w:tcW w:w="1134" w:type="dxa"/>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120</w:t>
            </w:r>
          </w:p>
        </w:tc>
      </w:tr>
      <w:tr w:rsidR="008155D5" w:rsidRPr="00A66266" w:rsidTr="008155D5">
        <w:trPr>
          <w:trHeight w:val="22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12</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Öz değerlendirme yapan mesleki ve teknik ortaöğretim okul sayısı</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1</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2</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3</w:t>
            </w:r>
          </w:p>
        </w:tc>
      </w:tr>
      <w:tr w:rsidR="008155D5" w:rsidRPr="00A66266" w:rsidTr="008155D5">
        <w:trPr>
          <w:trHeight w:val="57"/>
        </w:trPr>
        <w:tc>
          <w:tcPr>
            <w:tcW w:w="534" w:type="dxa"/>
            <w:tcBorders>
              <w:bottom w:val="threeDEmboss" w:sz="24" w:space="0" w:color="auto"/>
            </w:tcBorders>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13</w:t>
            </w:r>
            <w:r w:rsidR="008155D5" w:rsidRPr="0004186F">
              <w:rPr>
                <w:rFonts w:ascii="Times New Roman" w:hAnsi="Times New Roman"/>
                <w:b/>
                <w:bCs/>
                <w:sz w:val="18"/>
                <w:szCs w:val="18"/>
              </w:rPr>
              <w:t>.</w:t>
            </w:r>
          </w:p>
        </w:tc>
        <w:tc>
          <w:tcPr>
            <w:tcW w:w="5386" w:type="dxa"/>
            <w:gridSpan w:val="2"/>
            <w:tcBorders>
              <w:bottom w:val="threeDEmboss" w:sz="24" w:space="0" w:color="auto"/>
            </w:tcBorders>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Önceki öğrenmelerin tanınması kapsamında diploma veya sertifika alan birey sayısı</w:t>
            </w:r>
          </w:p>
        </w:tc>
        <w:tc>
          <w:tcPr>
            <w:tcW w:w="1134" w:type="dxa"/>
            <w:tcBorders>
              <w:bottom w:val="threeDEmboss" w:sz="24" w:space="0" w:color="auto"/>
            </w:tcBorders>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tcBorders>
              <w:bottom w:val="threeDEmboss" w:sz="24" w:space="0" w:color="auto"/>
            </w:tcBorders>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tcBorders>
              <w:bottom w:val="threeDEmboss" w:sz="24" w:space="0" w:color="auto"/>
            </w:tcBorders>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120</w:t>
            </w:r>
          </w:p>
        </w:tc>
      </w:tr>
    </w:tbl>
    <w:p w:rsidR="008155D5" w:rsidRDefault="008155D5" w:rsidP="00031596">
      <w:pPr>
        <w:tabs>
          <w:tab w:val="left" w:pos="7310"/>
        </w:tabs>
        <w:spacing w:before="120" w:after="120"/>
        <w:jc w:val="both"/>
        <w:rPr>
          <w:rFonts w:ascii="Times New Roman" w:hAnsi="Times New Roman"/>
          <w:b/>
          <w:color w:val="FF0000"/>
          <w:sz w:val="24"/>
          <w:szCs w:val="24"/>
        </w:rPr>
      </w:pPr>
    </w:p>
    <w:p w:rsidR="00031596" w:rsidRPr="004525DC" w:rsidRDefault="00031596" w:rsidP="00031596">
      <w:pPr>
        <w:tabs>
          <w:tab w:val="left" w:pos="7310"/>
        </w:tabs>
        <w:spacing w:after="120"/>
        <w:jc w:val="both"/>
        <w:rPr>
          <w:rFonts w:ascii="Times New Roman" w:hAnsi="Times New Roman"/>
          <w:b/>
          <w:color w:val="FF0000"/>
          <w:sz w:val="24"/>
          <w:szCs w:val="24"/>
        </w:rPr>
      </w:pPr>
      <w:r w:rsidRPr="004525DC">
        <w:rPr>
          <w:rFonts w:ascii="Times New Roman" w:hAnsi="Times New Roman"/>
          <w:b/>
          <w:color w:val="FF0000"/>
          <w:sz w:val="24"/>
          <w:szCs w:val="24"/>
        </w:rPr>
        <w:t xml:space="preserve">Hedefin </w:t>
      </w:r>
      <w:r w:rsidR="004525DC" w:rsidRPr="004525DC">
        <w:rPr>
          <w:rFonts w:ascii="Times New Roman" w:hAnsi="Times New Roman"/>
          <w:b/>
          <w:color w:val="FF0000"/>
          <w:sz w:val="24"/>
          <w:szCs w:val="24"/>
        </w:rPr>
        <w:t>Mevcut Durumu</w:t>
      </w:r>
      <w:r w:rsidRPr="004525DC">
        <w:rPr>
          <w:rFonts w:ascii="Times New Roman" w:hAnsi="Times New Roman"/>
          <w:b/>
          <w:color w:val="FF0000"/>
          <w:sz w:val="24"/>
          <w:szCs w:val="24"/>
        </w:rPr>
        <w:t>?</w:t>
      </w:r>
    </w:p>
    <w:p w:rsidR="00031596" w:rsidRPr="000625A7" w:rsidRDefault="00031596" w:rsidP="000625A7">
      <w:pPr>
        <w:tabs>
          <w:tab w:val="left" w:pos="709"/>
        </w:tabs>
        <w:spacing w:after="120"/>
        <w:jc w:val="both"/>
        <w:rPr>
          <w:rFonts w:ascii="Times New Roman" w:hAnsi="Times New Roman"/>
          <w:sz w:val="24"/>
          <w:szCs w:val="24"/>
        </w:rPr>
      </w:pPr>
      <w:r w:rsidRPr="00A66266">
        <w:rPr>
          <w:rFonts w:ascii="Times New Roman" w:hAnsi="Times New Roman"/>
          <w:sz w:val="24"/>
          <w:szCs w:val="24"/>
        </w:rPr>
        <w:tab/>
        <w:t>İ</w:t>
      </w:r>
      <w:r>
        <w:rPr>
          <w:rFonts w:ascii="Times New Roman" w:hAnsi="Times New Roman"/>
          <w:sz w:val="24"/>
          <w:szCs w:val="24"/>
        </w:rPr>
        <w:t>l</w:t>
      </w:r>
      <w:r w:rsidR="00955A9D">
        <w:rPr>
          <w:rFonts w:ascii="Times New Roman" w:hAnsi="Times New Roman"/>
          <w:sz w:val="24"/>
          <w:szCs w:val="24"/>
        </w:rPr>
        <w:t>çe</w:t>
      </w:r>
      <w:r>
        <w:rPr>
          <w:rFonts w:ascii="Times New Roman" w:hAnsi="Times New Roman"/>
          <w:sz w:val="24"/>
          <w:szCs w:val="24"/>
        </w:rPr>
        <w:t>mizde m</w:t>
      </w:r>
      <w:r w:rsidRPr="00A66266">
        <w:rPr>
          <w:rFonts w:ascii="Times New Roman" w:hAnsi="Times New Roman"/>
          <w:sz w:val="24"/>
          <w:szCs w:val="24"/>
        </w:rPr>
        <w:t>esleki eğitime erişimi ve kaliteyi arttırmak plan dönemimizdeki önceliklerimizden biridir.</w:t>
      </w:r>
      <w:r w:rsidR="000625A7" w:rsidRPr="000625A7">
        <w:rPr>
          <w:rFonts w:ascii="Times New Roman" w:hAnsi="Times New Roman"/>
          <w:sz w:val="24"/>
          <w:szCs w:val="18"/>
        </w:rPr>
        <w:t>İlçemizde M</w:t>
      </w:r>
      <w:r w:rsidRPr="000625A7">
        <w:rPr>
          <w:rFonts w:ascii="Times New Roman" w:hAnsi="Times New Roman"/>
          <w:sz w:val="24"/>
          <w:szCs w:val="18"/>
        </w:rPr>
        <w:t xml:space="preserve">eslek </w:t>
      </w:r>
      <w:r w:rsidR="000625A7" w:rsidRPr="000625A7">
        <w:rPr>
          <w:rFonts w:ascii="Times New Roman" w:hAnsi="Times New Roman"/>
          <w:sz w:val="24"/>
          <w:szCs w:val="18"/>
        </w:rPr>
        <w:t>L</w:t>
      </w:r>
      <w:r w:rsidRPr="000625A7">
        <w:rPr>
          <w:rFonts w:ascii="Times New Roman" w:hAnsi="Times New Roman"/>
          <w:sz w:val="24"/>
          <w:szCs w:val="18"/>
        </w:rPr>
        <w:t xml:space="preserve">iselerine kayıt yaptıran mevcut öğrenci sayısının </w:t>
      </w:r>
      <w:r w:rsidRPr="000625A7">
        <w:rPr>
          <w:rFonts w:ascii="Times New Roman" w:hAnsi="Times New Roman"/>
          <w:sz w:val="24"/>
          <w:szCs w:val="18"/>
        </w:rPr>
        <w:lastRenderedPageBreak/>
        <w:t>toplam öğrenc</w:t>
      </w:r>
      <w:r w:rsidR="00426A45" w:rsidRPr="000625A7">
        <w:rPr>
          <w:rFonts w:ascii="Times New Roman" w:hAnsi="Times New Roman"/>
          <w:sz w:val="24"/>
          <w:szCs w:val="18"/>
        </w:rPr>
        <w:t xml:space="preserve">i sayısına oranına bakıldığında, </w:t>
      </w:r>
      <w:r w:rsidRPr="000625A7">
        <w:rPr>
          <w:rFonts w:ascii="Times New Roman" w:hAnsi="Times New Roman"/>
          <w:sz w:val="24"/>
          <w:szCs w:val="18"/>
        </w:rPr>
        <w:t>2012-2013 eğitim öğretim yılında %</w:t>
      </w:r>
      <w:r w:rsidR="000625A7" w:rsidRPr="000625A7">
        <w:rPr>
          <w:rFonts w:ascii="Times New Roman" w:hAnsi="Times New Roman"/>
          <w:sz w:val="24"/>
          <w:szCs w:val="18"/>
        </w:rPr>
        <w:t>50.76</w:t>
      </w:r>
      <w:r w:rsidRPr="000625A7">
        <w:rPr>
          <w:rFonts w:ascii="Times New Roman" w:hAnsi="Times New Roman"/>
          <w:sz w:val="24"/>
          <w:szCs w:val="18"/>
        </w:rPr>
        <w:t xml:space="preserve"> ike</w:t>
      </w:r>
      <w:r w:rsidR="00426A45" w:rsidRPr="000625A7">
        <w:rPr>
          <w:rFonts w:ascii="Times New Roman" w:hAnsi="Times New Roman"/>
          <w:sz w:val="24"/>
          <w:szCs w:val="18"/>
        </w:rPr>
        <w:t>n 2013-2014’te %</w:t>
      </w:r>
      <w:r w:rsidR="000625A7" w:rsidRPr="000625A7">
        <w:rPr>
          <w:rFonts w:ascii="Times New Roman" w:hAnsi="Times New Roman"/>
          <w:sz w:val="24"/>
          <w:szCs w:val="18"/>
        </w:rPr>
        <w:t>48.10’a düştüğü</w:t>
      </w:r>
      <w:r w:rsidR="00426A45" w:rsidRPr="000625A7">
        <w:rPr>
          <w:rFonts w:ascii="Times New Roman" w:hAnsi="Times New Roman"/>
          <w:sz w:val="24"/>
          <w:szCs w:val="18"/>
        </w:rPr>
        <w:t xml:space="preserve"> görülmektedir.</w:t>
      </w:r>
    </w:p>
    <w:p w:rsidR="00031596" w:rsidRPr="000625A7" w:rsidRDefault="00031596" w:rsidP="00CD798D">
      <w:pPr>
        <w:pStyle w:val="ListeParagraf"/>
        <w:numPr>
          <w:ilvl w:val="0"/>
          <w:numId w:val="34"/>
        </w:numPr>
        <w:spacing w:after="120"/>
        <w:ind w:left="426" w:hanging="426"/>
        <w:jc w:val="both"/>
        <w:rPr>
          <w:rFonts w:ascii="Times New Roman" w:hAnsi="Times New Roman"/>
          <w:sz w:val="24"/>
          <w:szCs w:val="18"/>
        </w:rPr>
      </w:pPr>
      <w:r w:rsidRPr="000625A7">
        <w:rPr>
          <w:rFonts w:ascii="Times New Roman" w:hAnsi="Times New Roman"/>
          <w:sz w:val="24"/>
          <w:szCs w:val="18"/>
        </w:rPr>
        <w:t>MTE öğrencilerimizin staj ve mezuniyet sonrası istihdam edilmeleri hususunda ilimizde İlçe Milli Eğitim Müdürlüklerinde ve çeşitli MTE kurumlarımızda İZKA destek</w:t>
      </w:r>
      <w:r w:rsidR="000625A7" w:rsidRPr="000625A7">
        <w:rPr>
          <w:rFonts w:ascii="Times New Roman" w:hAnsi="Times New Roman"/>
          <w:sz w:val="24"/>
          <w:szCs w:val="18"/>
        </w:rPr>
        <w:t>li proje çalışmalarımız devam etmektedir. Ayrıca ulusal ve uluslar arası fonlar araştırılarak kurumsal kapasiteyi arttırmak amacıyla proje hazırlık çalışmaları yapılmaktadır.</w:t>
      </w:r>
    </w:p>
    <w:p w:rsidR="00031596" w:rsidRPr="004525DC" w:rsidRDefault="00031596" w:rsidP="00CD798D">
      <w:pPr>
        <w:pStyle w:val="ListeParagraf"/>
        <w:numPr>
          <w:ilvl w:val="0"/>
          <w:numId w:val="34"/>
        </w:numPr>
        <w:spacing w:after="120"/>
        <w:ind w:left="426" w:hanging="426"/>
        <w:jc w:val="both"/>
        <w:rPr>
          <w:rFonts w:ascii="Times New Roman" w:hAnsi="Times New Roman"/>
          <w:sz w:val="24"/>
          <w:szCs w:val="24"/>
        </w:rPr>
      </w:pPr>
      <w:r w:rsidRPr="004525DC">
        <w:rPr>
          <w:rFonts w:ascii="Times New Roman" w:hAnsi="Times New Roman"/>
          <w:sz w:val="24"/>
          <w:szCs w:val="24"/>
        </w:rPr>
        <w:t>Bireylerin istihdam edilebilirliğini etkileyen faktörlerden biri de işverenlerin, çalışanlarının aldıkları eğitim ve öğretimler sonucunda elde ettikleri mesleki becerilerden memnun</w:t>
      </w:r>
      <w:r w:rsidR="000625A7">
        <w:rPr>
          <w:rFonts w:ascii="Times New Roman" w:hAnsi="Times New Roman"/>
          <w:sz w:val="24"/>
          <w:szCs w:val="24"/>
        </w:rPr>
        <w:t xml:space="preserve"> olma düzeyidir. Bu bağlamda ilçe</w:t>
      </w:r>
      <w:r w:rsidRPr="004525DC">
        <w:rPr>
          <w:rFonts w:ascii="Times New Roman" w:hAnsi="Times New Roman"/>
          <w:sz w:val="24"/>
          <w:szCs w:val="24"/>
        </w:rPr>
        <w:t>mizde MTE kurumlarımızın öz değerlendirme çalışmalarında işveren memnuniyeti anketleri uygulanmaya devam edecektir.</w:t>
      </w:r>
    </w:p>
    <w:p w:rsidR="00811A25" w:rsidRPr="00811A25" w:rsidRDefault="00031596"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 xml:space="preserve">İlimizde kalite sertifikasına başvuran kurum sayısının toplam kurum sayısına oranı 2012-2013’te </w:t>
      </w:r>
      <w:r w:rsidRPr="00811A25">
        <w:rPr>
          <w:rFonts w:ascii="Times New Roman" w:hAnsi="Times New Roman"/>
          <w:sz w:val="24"/>
          <w:szCs w:val="18"/>
        </w:rPr>
        <w:t xml:space="preserve">% 0,75 iken bu oran 2013-2014 yılında % </w:t>
      </w:r>
      <w:r w:rsidR="00811A25" w:rsidRPr="00811A25">
        <w:rPr>
          <w:rFonts w:ascii="Times New Roman" w:hAnsi="Times New Roman"/>
          <w:sz w:val="24"/>
          <w:szCs w:val="18"/>
        </w:rPr>
        <w:t>100’e</w:t>
      </w:r>
      <w:r w:rsidRPr="00811A25">
        <w:rPr>
          <w:rFonts w:ascii="Times New Roman" w:hAnsi="Times New Roman"/>
          <w:sz w:val="24"/>
          <w:szCs w:val="18"/>
        </w:rPr>
        <w:t xml:space="preserve"> yükselmiştir.</w:t>
      </w:r>
    </w:p>
    <w:p w:rsidR="00031596" w:rsidRPr="00811A25" w:rsidRDefault="00031596"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Mesleki ve Teknik Eğitimin</w:t>
      </w:r>
      <w:r w:rsidR="000362CD" w:rsidRPr="00811A25">
        <w:rPr>
          <w:rFonts w:ascii="Times New Roman" w:hAnsi="Times New Roman"/>
          <w:sz w:val="24"/>
          <w:szCs w:val="24"/>
        </w:rPr>
        <w:t xml:space="preserve"> (MTE)</w:t>
      </w:r>
      <w:r w:rsidRPr="00811A25">
        <w:rPr>
          <w:rFonts w:ascii="Times New Roman" w:hAnsi="Times New Roman"/>
          <w:sz w:val="24"/>
          <w:szCs w:val="24"/>
        </w:rPr>
        <w:t xml:space="preserve"> iş dünyası ile ilişkilerini güçlendirmek</w:t>
      </w:r>
      <w:r w:rsidR="00955A9D" w:rsidRPr="00811A25">
        <w:rPr>
          <w:rFonts w:ascii="Times New Roman" w:hAnsi="Times New Roman"/>
          <w:sz w:val="24"/>
          <w:szCs w:val="24"/>
        </w:rPr>
        <w:t xml:space="preserve"> amacıyla MTE kurumlarımızla ilçe</w:t>
      </w:r>
      <w:r w:rsidRPr="00811A25">
        <w:rPr>
          <w:rFonts w:ascii="Times New Roman" w:hAnsi="Times New Roman"/>
          <w:sz w:val="24"/>
          <w:szCs w:val="24"/>
        </w:rPr>
        <w:t xml:space="preserve">mizde bulunan sosyal ortaklar ve Meslek Odaları ile işbirliği yapılmaktadır. </w:t>
      </w:r>
    </w:p>
    <w:p w:rsidR="00031596" w:rsidRPr="00811A25" w:rsidRDefault="00811A25"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İlçe</w:t>
      </w:r>
      <w:r w:rsidR="00031596" w:rsidRPr="00811A25">
        <w:rPr>
          <w:rFonts w:ascii="Times New Roman" w:hAnsi="Times New Roman"/>
          <w:sz w:val="24"/>
          <w:szCs w:val="24"/>
        </w:rPr>
        <w:t>miz genelinde yaygın</w:t>
      </w:r>
      <w:r w:rsidR="00031596" w:rsidRPr="00811A25">
        <w:rPr>
          <w:rFonts w:ascii="Times New Roman" w:hAnsi="Times New Roman"/>
          <w:sz w:val="24"/>
          <w:szCs w:val="18"/>
        </w:rPr>
        <w:t xml:space="preserve"> eğitim kurumlarında</w:t>
      </w:r>
      <w:r w:rsidR="00031596" w:rsidRPr="00811A25">
        <w:rPr>
          <w:rFonts w:ascii="Times New Roman" w:hAnsi="Times New Roman"/>
          <w:sz w:val="24"/>
          <w:szCs w:val="24"/>
        </w:rPr>
        <w:t xml:space="preserve"> genel kurslar, meslekî ve teknik kurslar ile okuma yazma kursları olmak üzere 2012-2013 eğitim öğretim yılında </w:t>
      </w:r>
      <w:r w:rsidRPr="00811A25">
        <w:rPr>
          <w:rFonts w:ascii="Times New Roman" w:hAnsi="Times New Roman"/>
          <w:sz w:val="24"/>
          <w:szCs w:val="24"/>
        </w:rPr>
        <w:t>164</w:t>
      </w:r>
      <w:r w:rsidR="00031596" w:rsidRPr="00811A25">
        <w:rPr>
          <w:rFonts w:ascii="Times New Roman" w:hAnsi="Times New Roman"/>
          <w:sz w:val="24"/>
          <w:szCs w:val="24"/>
        </w:rPr>
        <w:t xml:space="preserve"> kurs açılmıştır. Bu faaliyetlerden </w:t>
      </w:r>
      <w:r w:rsidRPr="00811A25">
        <w:rPr>
          <w:rFonts w:ascii="Times New Roman" w:hAnsi="Times New Roman"/>
          <w:sz w:val="24"/>
          <w:szCs w:val="24"/>
        </w:rPr>
        <w:t>1200’ü</w:t>
      </w:r>
      <w:r w:rsidR="00031596" w:rsidRPr="00811A25">
        <w:rPr>
          <w:rFonts w:ascii="Times New Roman" w:hAnsi="Times New Roman"/>
          <w:sz w:val="24"/>
          <w:szCs w:val="24"/>
        </w:rPr>
        <w:t xml:space="preserve"> kadın, </w:t>
      </w:r>
      <w:r w:rsidRPr="00811A25">
        <w:rPr>
          <w:rFonts w:ascii="Times New Roman" w:hAnsi="Times New Roman"/>
          <w:sz w:val="24"/>
          <w:szCs w:val="24"/>
        </w:rPr>
        <w:t>1520’si</w:t>
      </w:r>
      <w:r w:rsidR="00031596" w:rsidRPr="00811A25">
        <w:rPr>
          <w:rFonts w:ascii="Times New Roman" w:hAnsi="Times New Roman"/>
          <w:sz w:val="24"/>
          <w:szCs w:val="24"/>
        </w:rPr>
        <w:t xml:space="preserve"> erkek olmak üzere toplam </w:t>
      </w:r>
      <w:r w:rsidRPr="00811A25">
        <w:rPr>
          <w:rFonts w:ascii="Times New Roman" w:hAnsi="Times New Roman"/>
          <w:sz w:val="24"/>
          <w:szCs w:val="24"/>
        </w:rPr>
        <w:t>2720</w:t>
      </w:r>
      <w:r w:rsidR="00031596" w:rsidRPr="00811A25">
        <w:rPr>
          <w:rFonts w:ascii="Times New Roman" w:hAnsi="Times New Roman"/>
          <w:sz w:val="24"/>
          <w:szCs w:val="24"/>
        </w:rPr>
        <w:t xml:space="preserve"> kişi yararlanmıştır. 2013- 2014 eğitim öğretim yılında ise </w:t>
      </w:r>
      <w:r w:rsidRPr="00811A25">
        <w:rPr>
          <w:rFonts w:ascii="Times New Roman" w:hAnsi="Times New Roman"/>
          <w:sz w:val="24"/>
          <w:szCs w:val="24"/>
        </w:rPr>
        <w:t>182</w:t>
      </w:r>
      <w:r w:rsidR="00031596" w:rsidRPr="00811A25">
        <w:rPr>
          <w:rFonts w:ascii="Times New Roman" w:hAnsi="Times New Roman"/>
          <w:sz w:val="24"/>
          <w:szCs w:val="24"/>
        </w:rPr>
        <w:t xml:space="preserve"> kurs açılmış,  bu kurslardan </w:t>
      </w:r>
      <w:r w:rsidRPr="00811A25">
        <w:rPr>
          <w:rFonts w:ascii="Times New Roman" w:hAnsi="Times New Roman"/>
          <w:sz w:val="24"/>
          <w:szCs w:val="24"/>
        </w:rPr>
        <w:t>1700’ü</w:t>
      </w:r>
      <w:r w:rsidR="00031596" w:rsidRPr="00811A25">
        <w:rPr>
          <w:rFonts w:ascii="Times New Roman" w:hAnsi="Times New Roman"/>
          <w:sz w:val="24"/>
          <w:szCs w:val="24"/>
        </w:rPr>
        <w:t xml:space="preserve"> kadın, </w:t>
      </w:r>
      <w:r w:rsidRPr="00811A25">
        <w:rPr>
          <w:rFonts w:ascii="Times New Roman" w:hAnsi="Times New Roman"/>
          <w:sz w:val="24"/>
          <w:szCs w:val="24"/>
        </w:rPr>
        <w:t>1959’u</w:t>
      </w:r>
      <w:r w:rsidR="00031596" w:rsidRPr="00811A25">
        <w:rPr>
          <w:rFonts w:ascii="Times New Roman" w:hAnsi="Times New Roman"/>
          <w:sz w:val="24"/>
          <w:szCs w:val="24"/>
        </w:rPr>
        <w:t xml:space="preserve"> erkek olmak üzere toplam </w:t>
      </w:r>
      <w:r w:rsidRPr="00811A25">
        <w:rPr>
          <w:rFonts w:ascii="Times New Roman" w:hAnsi="Times New Roman"/>
          <w:sz w:val="24"/>
          <w:szCs w:val="24"/>
        </w:rPr>
        <w:t>3659</w:t>
      </w:r>
      <w:r w:rsidR="00031596" w:rsidRPr="00811A25">
        <w:rPr>
          <w:rFonts w:ascii="Times New Roman" w:hAnsi="Times New Roman"/>
          <w:sz w:val="24"/>
          <w:szCs w:val="24"/>
        </w:rPr>
        <w:t xml:space="preserve"> kişi yararlanmıştır. </w:t>
      </w:r>
    </w:p>
    <w:p w:rsidR="001E416A" w:rsidRDefault="00315960" w:rsidP="001E416A">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 2.2</w:t>
      </w:r>
    </w:p>
    <w:tbl>
      <w:tblPr>
        <w:tblStyle w:val="TabloKlavuzu"/>
        <w:tblW w:w="9159" w:type="dxa"/>
        <w:tblLook w:val="04A0" w:firstRow="1" w:lastRow="0" w:firstColumn="1" w:lastColumn="0" w:noHBand="0" w:noVBand="1"/>
      </w:tblPr>
      <w:tblGrid>
        <w:gridCol w:w="2520"/>
        <w:gridCol w:w="1364"/>
        <w:gridCol w:w="1696"/>
        <w:gridCol w:w="1318"/>
        <w:gridCol w:w="2261"/>
      </w:tblGrid>
      <w:tr w:rsidR="001E416A" w:rsidTr="0028366E">
        <w:trPr>
          <w:trHeight w:val="627"/>
        </w:trPr>
        <w:tc>
          <w:tcPr>
            <w:tcW w:w="3085" w:type="dxa"/>
            <w:vAlign w:val="center"/>
          </w:tcPr>
          <w:p w:rsidR="001E416A" w:rsidRPr="00B53824" w:rsidRDefault="001E416A"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Tahmini Maliyet</w:t>
            </w:r>
          </w:p>
        </w:tc>
      </w:tr>
      <w:tr w:rsidR="00815FCC" w:rsidTr="0028366E">
        <w:trPr>
          <w:trHeight w:val="627"/>
        </w:trPr>
        <w:tc>
          <w:tcPr>
            <w:tcW w:w="3085" w:type="dxa"/>
            <w:vAlign w:val="center"/>
          </w:tcPr>
          <w:p w:rsidR="00815FCC" w:rsidRPr="002553AA" w:rsidRDefault="002553AA" w:rsidP="002553AA">
            <w:pPr>
              <w:rPr>
                <w:rFonts w:ascii="Times New Roman" w:hAnsi="Times New Roman"/>
                <w:bCs/>
                <w:color w:val="000000"/>
              </w:rPr>
            </w:pPr>
            <w:r>
              <w:rPr>
                <w:rFonts w:ascii="Times New Roman" w:hAnsi="Times New Roman"/>
                <w:bCs/>
                <w:color w:val="000000"/>
              </w:rPr>
              <w:t xml:space="preserve">1- </w:t>
            </w:r>
            <w:r w:rsidRPr="002553AA">
              <w:rPr>
                <w:rFonts w:ascii="Times New Roman" w:hAnsi="Times New Roman"/>
                <w:bCs/>
                <w:color w:val="000000"/>
              </w:rPr>
              <w:t>Ö</w:t>
            </w:r>
            <w:r w:rsidR="00815FCC" w:rsidRPr="002553AA">
              <w:rPr>
                <w:rFonts w:ascii="Times New Roman" w:hAnsi="Times New Roman"/>
                <w:bCs/>
                <w:color w:val="000000"/>
              </w:rPr>
              <w:t xml:space="preserve">ğrencilere yönelik meslek tercihlerinde </w:t>
            </w:r>
            <w:r w:rsidRPr="002553AA">
              <w:rPr>
                <w:rFonts w:ascii="Times New Roman" w:hAnsi="Times New Roman"/>
                <w:bCs/>
                <w:color w:val="000000"/>
              </w:rPr>
              <w:t>ve yönlendirmede sektörler ile yapılabilecek işbirliği çalışmalarının arttırılacak.</w:t>
            </w:r>
          </w:p>
        </w:tc>
        <w:tc>
          <w:tcPr>
            <w:tcW w:w="1418" w:type="dxa"/>
            <w:vAlign w:val="center"/>
          </w:tcPr>
          <w:p w:rsidR="00815FCC" w:rsidRPr="00B53824" w:rsidRDefault="002553AA" w:rsidP="002553AA">
            <w:pPr>
              <w:rPr>
                <w:rFonts w:ascii="Times New Roman" w:hAnsi="Times New Roman"/>
                <w:b/>
                <w:color w:val="000000"/>
              </w:rPr>
            </w:pPr>
            <w:r w:rsidRPr="00315960">
              <w:rPr>
                <w:rFonts w:ascii="Times New Roman" w:hAnsi="Times New Roman"/>
                <w:sz w:val="18"/>
                <w:szCs w:val="18"/>
              </w:rPr>
              <w:t>Strateji Geliştirme Hizmetleri-1</w:t>
            </w:r>
          </w:p>
        </w:tc>
        <w:tc>
          <w:tcPr>
            <w:tcW w:w="1842" w:type="dxa"/>
            <w:vAlign w:val="center"/>
          </w:tcPr>
          <w:p w:rsidR="002553AA" w:rsidRPr="00315960" w:rsidRDefault="002553AA"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B53824" w:rsidRDefault="002553AA" w:rsidP="002553AA">
            <w:pPr>
              <w:rPr>
                <w:rFonts w:ascii="Times New Roman" w:hAnsi="Times New Roman"/>
                <w:b/>
                <w:color w:val="000000"/>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B53824" w:rsidRDefault="002553AA" w:rsidP="002553AA">
            <w:pPr>
              <w:rPr>
                <w:rFonts w:ascii="Times New Roman" w:hAnsi="Times New Roman"/>
                <w:b/>
                <w:color w:val="000000"/>
              </w:rPr>
            </w:pPr>
            <w:r w:rsidRPr="00315960">
              <w:rPr>
                <w:rFonts w:ascii="Times New Roman" w:hAnsi="Times New Roman"/>
                <w:sz w:val="18"/>
                <w:szCs w:val="18"/>
              </w:rPr>
              <w:t>Milli Eğitim Müdürlüğü İç Yönergesi</w:t>
            </w:r>
          </w:p>
        </w:tc>
        <w:tc>
          <w:tcPr>
            <w:tcW w:w="1396" w:type="dxa"/>
            <w:vAlign w:val="center"/>
          </w:tcPr>
          <w:p w:rsidR="008E5A8E" w:rsidRDefault="002553AA" w:rsidP="002553AA">
            <w:pPr>
              <w:rPr>
                <w:rFonts w:ascii="Times New Roman" w:hAnsi="Times New Roman"/>
                <w:sz w:val="18"/>
                <w:szCs w:val="18"/>
              </w:rPr>
            </w:pPr>
            <w:r w:rsidRPr="00315960">
              <w:rPr>
                <w:rFonts w:ascii="Times New Roman" w:hAnsi="Times New Roman"/>
                <w:sz w:val="18"/>
                <w:szCs w:val="18"/>
              </w:rPr>
              <w:t>Mali yükümlülük</w:t>
            </w:r>
          </w:p>
          <w:p w:rsidR="00815FCC" w:rsidRPr="00B53824" w:rsidRDefault="002553AA" w:rsidP="002553AA">
            <w:pPr>
              <w:rPr>
                <w:rFonts w:ascii="Times New Roman" w:hAnsi="Times New Roman"/>
                <w:b/>
                <w:color w:val="000000"/>
              </w:rPr>
            </w:pPr>
            <w:r w:rsidRPr="00315960">
              <w:rPr>
                <w:rFonts w:ascii="Times New Roman" w:hAnsi="Times New Roman"/>
                <w:sz w:val="18"/>
                <w:szCs w:val="18"/>
              </w:rPr>
              <w:t>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2-</w:t>
            </w:r>
            <w:r w:rsidR="00815FCC" w:rsidRPr="00315960">
              <w:rPr>
                <w:rFonts w:ascii="Times New Roman" w:hAnsi="Times New Roman"/>
                <w:sz w:val="18"/>
                <w:szCs w:val="18"/>
              </w:rPr>
              <w:t>İl</w:t>
            </w:r>
            <w:r w:rsidR="00815FCC">
              <w:rPr>
                <w:rFonts w:ascii="Times New Roman" w:hAnsi="Times New Roman"/>
                <w:sz w:val="18"/>
                <w:szCs w:val="18"/>
              </w:rPr>
              <w:t>çemiz</w:t>
            </w:r>
            <w:r w:rsidR="00815FCC" w:rsidRPr="00315960">
              <w:rPr>
                <w:rFonts w:ascii="Times New Roman" w:hAnsi="Times New Roman"/>
                <w:sz w:val="18"/>
                <w:szCs w:val="18"/>
              </w:rPr>
              <w:t>de ulusal ve uluslararası kaynakl</w:t>
            </w:r>
            <w:r w:rsidR="00815FCC">
              <w:rPr>
                <w:rFonts w:ascii="Times New Roman" w:hAnsi="Times New Roman"/>
                <w:sz w:val="18"/>
                <w:szCs w:val="18"/>
              </w:rPr>
              <w:t>ı projeleri yakından takip edilerek istihdamı artırıcı projeler hazırlanacaktır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Strateji Geliştirme Hizmetleri- 1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15/h-ı-i</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tcPr>
          <w:p w:rsidR="00815FCC" w:rsidRPr="00AF0C00" w:rsidRDefault="002553AA" w:rsidP="002553AA">
            <w:pPr>
              <w:tabs>
                <w:tab w:val="left" w:pos="0"/>
                <w:tab w:val="left" w:pos="176"/>
              </w:tabs>
              <w:contextualSpacing/>
              <w:rPr>
                <w:rFonts w:ascii="Times New Roman" w:hAnsi="Times New Roman"/>
                <w:b/>
                <w:sz w:val="18"/>
                <w:szCs w:val="18"/>
              </w:rPr>
            </w:pPr>
            <w:r>
              <w:rPr>
                <w:rFonts w:ascii="Times New Roman" w:hAnsi="Times New Roman"/>
                <w:b/>
                <w:sz w:val="18"/>
                <w:szCs w:val="18"/>
              </w:rPr>
              <w:t>3-</w:t>
            </w:r>
            <w:r w:rsidR="00815FCC" w:rsidRPr="00CC02F5">
              <w:rPr>
                <w:rFonts w:ascii="Times New Roman" w:hAnsi="Times New Roman"/>
                <w:sz w:val="18"/>
                <w:szCs w:val="18"/>
              </w:rPr>
              <w:t>Mesleki ve Teknik eğitim veren okullarda teknolojik gelişmeler yakından takip edilerek model oluşturabilecek iyi örnekler çoğaltılacak</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Strateji Geliştirme Hizmetleri- 1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15/h-ı-i</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AF0C00" w:rsidRDefault="002553AA" w:rsidP="002553AA">
            <w:pPr>
              <w:tabs>
                <w:tab w:val="left" w:pos="176"/>
              </w:tabs>
              <w:rPr>
                <w:rFonts w:ascii="Times New Roman" w:hAnsi="Times New Roman"/>
                <w:b/>
                <w:sz w:val="18"/>
                <w:szCs w:val="18"/>
              </w:rPr>
            </w:pPr>
            <w:r>
              <w:rPr>
                <w:rFonts w:ascii="Times New Roman" w:hAnsi="Times New Roman"/>
                <w:sz w:val="18"/>
                <w:szCs w:val="18"/>
              </w:rPr>
              <w:t>4-</w:t>
            </w:r>
            <w:r w:rsidR="00815FCC" w:rsidRPr="00345F54">
              <w:rPr>
                <w:rFonts w:ascii="Times New Roman" w:hAnsi="Times New Roman"/>
                <w:sz w:val="18"/>
                <w:szCs w:val="18"/>
              </w:rPr>
              <w:t>Yerel yönetim, Kamu ve STK’lar aracığıyla Eğitim ihtiyaç ve taleplerine uygun olarak hizmet içi eğitimler düzenlenecektir.</w:t>
            </w:r>
          </w:p>
        </w:tc>
        <w:tc>
          <w:tcPr>
            <w:tcW w:w="1418" w:type="dxa"/>
            <w:vAlign w:val="center"/>
          </w:tcPr>
          <w:p w:rsidR="00815FCC" w:rsidRPr="00412D47" w:rsidRDefault="002553AA" w:rsidP="002553AA">
            <w:pPr>
              <w:rPr>
                <w:rFonts w:ascii="Times New Roman" w:hAnsi="Times New Roman"/>
                <w:sz w:val="18"/>
                <w:szCs w:val="18"/>
              </w:rPr>
            </w:pPr>
            <w:r>
              <w:rPr>
                <w:rFonts w:ascii="Times New Roman" w:hAnsi="Times New Roman"/>
                <w:color w:val="000000"/>
                <w:sz w:val="18"/>
                <w:szCs w:val="18"/>
              </w:rPr>
              <w:t>Hayat Boyu Öğrenme</w:t>
            </w:r>
          </w:p>
        </w:tc>
        <w:tc>
          <w:tcPr>
            <w:tcW w:w="1842" w:type="dxa"/>
            <w:vAlign w:val="center"/>
          </w:tcPr>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w:t>
            </w:r>
          </w:p>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Hizmetleri Mesleki ve Teknik Eğitim Hizmetleri</w:t>
            </w:r>
          </w:p>
          <w:p w:rsidR="00815FCC" w:rsidRPr="00412D47" w:rsidRDefault="002553AA" w:rsidP="002553AA">
            <w:pPr>
              <w:ind w:left="176"/>
              <w:contextualSpacing/>
              <w:rPr>
                <w:rFonts w:ascii="Times New Roman" w:hAnsi="Times New Roman"/>
                <w:sz w:val="18"/>
                <w:szCs w:val="18"/>
              </w:rPr>
            </w:pPr>
            <w:r w:rsidRPr="00315960">
              <w:rPr>
                <w:rFonts w:ascii="Times New Roman" w:hAnsi="Times New Roman"/>
                <w:bCs/>
                <w:sz w:val="18"/>
                <w:szCs w:val="18"/>
              </w:rPr>
              <w:t>Din Öğretimi Hiz.</w:t>
            </w:r>
          </w:p>
        </w:tc>
        <w:tc>
          <w:tcPr>
            <w:tcW w:w="1418" w:type="dxa"/>
            <w:vAlign w:val="center"/>
          </w:tcPr>
          <w:p w:rsidR="002553AA" w:rsidRPr="00315960" w:rsidRDefault="002553AA" w:rsidP="002553AA">
            <w:pPr>
              <w:rPr>
                <w:rFonts w:ascii="Times New Roman" w:hAnsi="Times New Roman"/>
                <w:sz w:val="18"/>
                <w:szCs w:val="18"/>
              </w:rPr>
            </w:pPr>
            <w:r w:rsidRPr="00315960">
              <w:rPr>
                <w:rFonts w:ascii="Times New Roman" w:hAnsi="Times New Roman"/>
                <w:sz w:val="18"/>
                <w:szCs w:val="18"/>
              </w:rPr>
              <w:t>İl ve İlçe Milli Eğitim Müdürlükleri Yönetmeliği</w:t>
            </w:r>
          </w:p>
          <w:p w:rsidR="00815FCC" w:rsidRPr="00412D47" w:rsidRDefault="00815FCC" w:rsidP="002553AA">
            <w:pPr>
              <w:rPr>
                <w:rFonts w:ascii="Times New Roman" w:hAnsi="Times New Roman"/>
                <w:sz w:val="18"/>
                <w:szCs w:val="18"/>
              </w:rPr>
            </w:pPr>
          </w:p>
        </w:tc>
        <w:tc>
          <w:tcPr>
            <w:tcW w:w="1396" w:type="dxa"/>
            <w:vAlign w:val="center"/>
          </w:tcPr>
          <w:p w:rsidR="00815FCC" w:rsidRPr="00412D47" w:rsidRDefault="002553AA"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5-</w:t>
            </w:r>
            <w:r w:rsidR="00815FCC" w:rsidRPr="00315960">
              <w:rPr>
                <w:rFonts w:ascii="Times New Roman" w:hAnsi="Times New Roman"/>
                <w:sz w:val="18"/>
                <w:szCs w:val="18"/>
              </w:rPr>
              <w:t xml:space="preserve">Yerel medyanın imkânları kullanılarak mesleki teknik eğitimin önemi </w:t>
            </w:r>
            <w:r w:rsidR="00815FCC" w:rsidRPr="00315960">
              <w:rPr>
                <w:rFonts w:ascii="Times New Roman" w:hAnsi="Times New Roman"/>
                <w:sz w:val="18"/>
                <w:szCs w:val="18"/>
              </w:rPr>
              <w:lastRenderedPageBreak/>
              <w:t>vurgulanacaktır.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lastRenderedPageBreak/>
              <w:t>Mesleki ve Teknik Eğitim 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Özel Büro-2</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İl ve İlçe Milli Eğitim Müdürlükleri </w:t>
            </w:r>
            <w:r w:rsidRPr="00315960">
              <w:rPr>
                <w:rFonts w:ascii="Times New Roman" w:hAnsi="Times New Roman"/>
                <w:sz w:val="18"/>
                <w:szCs w:val="18"/>
              </w:rPr>
              <w:lastRenderedPageBreak/>
              <w:t>Yönetmeliği</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9. Madde c/1</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lastRenderedPageBreak/>
              <w:t>Mali yükümlülükiçermemektedir.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6-</w:t>
            </w:r>
            <w:r w:rsidR="00815FCC" w:rsidRPr="00315960">
              <w:rPr>
                <w:rFonts w:ascii="Times New Roman" w:hAnsi="Times New Roman"/>
                <w:sz w:val="18"/>
                <w:szCs w:val="18"/>
              </w:rPr>
              <w:t>Kariyer planlama ve hedef belirlemede öğrencilerin ilgisini çekecek proje ve uygulamalar ge</w:t>
            </w:r>
            <w:r w:rsidR="00815FCC">
              <w:rPr>
                <w:rFonts w:ascii="Times New Roman" w:hAnsi="Times New Roman"/>
                <w:sz w:val="18"/>
                <w:szCs w:val="18"/>
              </w:rPr>
              <w:t>liştirilerek, yerel yönetimin</w:t>
            </w:r>
            <w:r w:rsidR="00815FCC" w:rsidRPr="00315960">
              <w:rPr>
                <w:rFonts w:ascii="Times New Roman" w:hAnsi="Times New Roman"/>
                <w:sz w:val="18"/>
                <w:szCs w:val="18"/>
              </w:rPr>
              <w:t xml:space="preserve"> konuya ilgisi artırılacaktır.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Strateji Geliştirme Hizmetleri-1</w:t>
            </w:r>
          </w:p>
        </w:tc>
        <w:tc>
          <w:tcPr>
            <w:tcW w:w="1842" w:type="dxa"/>
            <w:vAlign w:val="center"/>
          </w:tcPr>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Hizmetleri Mesleki ve Teknik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Din Öğretimi Hiz.</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15/ı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7-</w:t>
            </w:r>
            <w:r w:rsidR="00815FCC" w:rsidRPr="00315960">
              <w:rPr>
                <w:rFonts w:ascii="Times New Roman" w:hAnsi="Times New Roman"/>
                <w:sz w:val="18"/>
                <w:szCs w:val="18"/>
              </w:rPr>
              <w:t>İl</w:t>
            </w:r>
            <w:r w:rsidR="00815FCC">
              <w:rPr>
                <w:rFonts w:ascii="Times New Roman" w:hAnsi="Times New Roman"/>
                <w:sz w:val="18"/>
                <w:szCs w:val="18"/>
              </w:rPr>
              <w:t>çe</w:t>
            </w:r>
            <w:r w:rsidR="00815FCC" w:rsidRPr="00315960">
              <w:rPr>
                <w:rFonts w:ascii="Times New Roman" w:hAnsi="Times New Roman"/>
                <w:sz w:val="18"/>
                <w:szCs w:val="18"/>
              </w:rPr>
              <w:t xml:space="preserve"> Milli Eğitim Müdürlüğü </w:t>
            </w:r>
            <w:r w:rsidR="00815FCC">
              <w:rPr>
                <w:rFonts w:ascii="Times New Roman" w:hAnsi="Times New Roman"/>
                <w:sz w:val="18"/>
                <w:szCs w:val="18"/>
              </w:rPr>
              <w:t>Rehberlik Hizmetleri</w:t>
            </w:r>
            <w:r w:rsidR="00815FCC" w:rsidRPr="00315960">
              <w:rPr>
                <w:rFonts w:ascii="Times New Roman" w:hAnsi="Times New Roman"/>
                <w:sz w:val="18"/>
                <w:szCs w:val="18"/>
              </w:rPr>
              <w:t xml:space="preserve"> Birimi aracılığıyla istihdam projelerini tanıtıcı çalışmalar yapılacaktır.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Mesleki ve Teknik Eğitim 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sz w:val="18"/>
                <w:szCs w:val="18"/>
              </w:rPr>
            </w:pPr>
            <w:r w:rsidRPr="00315960">
              <w:rPr>
                <w:rFonts w:ascii="Times New Roman" w:hAnsi="Times New Roman"/>
                <w:sz w:val="18"/>
                <w:szCs w:val="18"/>
              </w:rPr>
              <w:t>Strateji Geliştirme Hizmetleri-1</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8/b</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8-</w:t>
            </w:r>
            <w:r w:rsidR="00815FCC" w:rsidRPr="00315960">
              <w:rPr>
                <w:rFonts w:ascii="Times New Roman" w:hAnsi="Times New Roman"/>
                <w:sz w:val="18"/>
                <w:szCs w:val="18"/>
              </w:rPr>
              <w:t>Veli bilgilendirme seminerleri düzenlenerek öğrenciler daha çok eleman ihtiyacı duyulan alanlara yönlendirilecektir.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 xml:space="preserve">Özel Eğitim ve Rehberlik </w:t>
            </w:r>
            <w:r w:rsidRPr="00315960">
              <w:rPr>
                <w:rFonts w:ascii="Times New Roman" w:hAnsi="Times New Roman"/>
                <w:bCs/>
                <w:sz w:val="18"/>
                <w:szCs w:val="18"/>
              </w:rPr>
              <w:t>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Din Öğretimi Hizmetleri</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bCs/>
                <w:sz w:val="18"/>
                <w:szCs w:val="18"/>
              </w:rPr>
              <w:t>Milli Eğitim Müdürlüğü İç Yönergesinin 8. Madde 10/h-ı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163CD5" w:rsidRDefault="002553AA" w:rsidP="002553AA">
            <w:pPr>
              <w:spacing w:after="120"/>
              <w:rPr>
                <w:rFonts w:ascii="Times New Roman" w:hAnsi="Times New Roman"/>
                <w:b/>
                <w:bCs/>
                <w:color w:val="000000"/>
                <w:sz w:val="18"/>
                <w:szCs w:val="18"/>
              </w:rPr>
            </w:pPr>
            <w:r>
              <w:rPr>
                <w:rFonts w:ascii="Times New Roman" w:hAnsi="Times New Roman"/>
                <w:sz w:val="18"/>
                <w:szCs w:val="18"/>
              </w:rPr>
              <w:t>9-</w:t>
            </w:r>
            <w:r w:rsidR="00815FCC" w:rsidRPr="00345F54">
              <w:rPr>
                <w:rFonts w:ascii="Times New Roman" w:hAnsi="Times New Roman"/>
                <w:sz w:val="18"/>
                <w:szCs w:val="18"/>
              </w:rPr>
              <w:t>Halk Eğitim ve Mesleki Eğitim Merkezi’nin ara eleman yetiştirme ve meslek edindirme kurslarına katılım arttırılacaktır</w:t>
            </w:r>
          </w:p>
        </w:tc>
        <w:tc>
          <w:tcPr>
            <w:tcW w:w="1418" w:type="dxa"/>
            <w:vAlign w:val="center"/>
          </w:tcPr>
          <w:p w:rsidR="00815FCC" w:rsidRPr="00B53824" w:rsidRDefault="00815FCC" w:rsidP="002553AA">
            <w:pPr>
              <w:rPr>
                <w:rFonts w:ascii="Times New Roman" w:hAnsi="Times New Roman"/>
                <w:color w:val="000000"/>
                <w:sz w:val="18"/>
                <w:szCs w:val="18"/>
              </w:rPr>
            </w:pPr>
            <w:r>
              <w:rPr>
                <w:rFonts w:ascii="Times New Roman" w:hAnsi="Times New Roman"/>
                <w:color w:val="000000"/>
                <w:sz w:val="18"/>
                <w:szCs w:val="18"/>
              </w:rPr>
              <w:t>H</w:t>
            </w:r>
            <w:r w:rsidR="002553AA">
              <w:rPr>
                <w:rFonts w:ascii="Times New Roman" w:hAnsi="Times New Roman"/>
                <w:color w:val="000000"/>
                <w:sz w:val="18"/>
                <w:szCs w:val="18"/>
              </w:rPr>
              <w:t>ayat Boyu Öğrenme</w:t>
            </w:r>
          </w:p>
        </w:tc>
        <w:tc>
          <w:tcPr>
            <w:tcW w:w="1842" w:type="dxa"/>
          </w:tcPr>
          <w:p w:rsidR="00815FCC" w:rsidRPr="00826E8C" w:rsidRDefault="00815FCC" w:rsidP="002553AA">
            <w:pPr>
              <w:ind w:left="176"/>
              <w:contextualSpacing/>
              <w:rPr>
                <w:rFonts w:ascii="Times New Roman" w:hAnsi="Times New Roman"/>
                <w:sz w:val="18"/>
                <w:szCs w:val="18"/>
              </w:rPr>
            </w:pPr>
          </w:p>
        </w:tc>
        <w:tc>
          <w:tcPr>
            <w:tcW w:w="1418" w:type="dxa"/>
            <w:vAlign w:val="center"/>
          </w:tcPr>
          <w:p w:rsidR="00815FCC" w:rsidRPr="00B53824" w:rsidRDefault="00815FCC" w:rsidP="002553AA">
            <w:pPr>
              <w:rPr>
                <w:rFonts w:ascii="Times New Roman" w:hAnsi="Times New Roman"/>
                <w:color w:val="000000"/>
                <w:sz w:val="18"/>
                <w:szCs w:val="18"/>
              </w:rPr>
            </w:pPr>
            <w:r w:rsidRPr="00315960">
              <w:rPr>
                <w:rFonts w:ascii="Times New Roman" w:hAnsi="Times New Roman"/>
                <w:bCs/>
                <w:sz w:val="18"/>
                <w:szCs w:val="18"/>
              </w:rPr>
              <w:t>Milli Eğitim Müdürlüğü İç Yönergesi</w:t>
            </w:r>
          </w:p>
        </w:tc>
        <w:tc>
          <w:tcPr>
            <w:tcW w:w="1396" w:type="dxa"/>
            <w:vAlign w:val="center"/>
          </w:tcPr>
          <w:p w:rsidR="00815FCC" w:rsidRPr="00B53824" w:rsidRDefault="00815FCC" w:rsidP="002553AA">
            <w:pPr>
              <w:rPr>
                <w:rFonts w:ascii="Times New Roman" w:hAnsi="Times New Roman"/>
                <w:color w:val="000000"/>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525345" w:rsidRDefault="002553AA" w:rsidP="002553AA">
            <w:pPr>
              <w:tabs>
                <w:tab w:val="left" w:pos="341"/>
              </w:tabs>
              <w:spacing w:before="100" w:beforeAutospacing="1"/>
              <w:rPr>
                <w:rFonts w:ascii="Times New Roman" w:hAnsi="Times New Roman"/>
                <w:sz w:val="18"/>
                <w:szCs w:val="18"/>
              </w:rPr>
            </w:pPr>
            <w:r>
              <w:rPr>
                <w:rFonts w:ascii="Times New Roman" w:hAnsi="Times New Roman"/>
                <w:sz w:val="18"/>
                <w:szCs w:val="18"/>
              </w:rPr>
              <w:t>10-</w:t>
            </w:r>
            <w:r w:rsidR="00815FCC" w:rsidRPr="00315960">
              <w:rPr>
                <w:rFonts w:ascii="Times New Roman" w:hAnsi="Times New Roman"/>
                <w:sz w:val="18"/>
                <w:szCs w:val="18"/>
              </w:rPr>
              <w:t>Mesleki ve teknik eğitim kurumlarında model oluşturabilecek örnek uygulamaların yaygınlaştırılabilmesi için projeler hazırlanacaktır.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Strateji Geliştirme Hizmetleri-1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11/ı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11-</w:t>
            </w:r>
            <w:r w:rsidR="00815FCC" w:rsidRPr="00315960">
              <w:rPr>
                <w:rFonts w:ascii="Times New Roman" w:hAnsi="Times New Roman"/>
                <w:sz w:val="18"/>
                <w:szCs w:val="18"/>
              </w:rPr>
              <w:t>Öğrencilerin kariyer planlamalarında rehberlik yapılarak çevresel faktörlerden etkilenme durumu en aza indirilecektir.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Özel Eğitim ve Rehberlik </w:t>
            </w:r>
            <w:r w:rsidRPr="00315960">
              <w:rPr>
                <w:rFonts w:ascii="Times New Roman" w:hAnsi="Times New Roman"/>
                <w:bCs/>
                <w:sz w:val="18"/>
                <w:szCs w:val="18"/>
              </w:rPr>
              <w:t>Hizmetleri</w:t>
            </w:r>
          </w:p>
        </w:tc>
        <w:tc>
          <w:tcPr>
            <w:tcW w:w="1842" w:type="dxa"/>
            <w:vAlign w:val="center"/>
          </w:tcPr>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Din Öğretimi</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Milli Eğitim Müdürlüğü İç Yönergesinin 8. Madde 10/h-ı</w:t>
            </w:r>
          </w:p>
        </w:tc>
        <w:tc>
          <w:tcPr>
            <w:tcW w:w="1396" w:type="dxa"/>
            <w:vAlign w:val="center"/>
          </w:tcPr>
          <w:p w:rsidR="00815FCC" w:rsidRPr="00315960" w:rsidRDefault="00815FCC" w:rsidP="002553AA">
            <w:pPr>
              <w:rPr>
                <w:rFonts w:ascii="Times New Roman" w:hAnsi="Times New Roman"/>
                <w:sz w:val="18"/>
                <w:szCs w:val="18"/>
              </w:rPr>
            </w:pP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tr w:rsidR="00815FCC" w:rsidTr="0028366E">
        <w:trPr>
          <w:trHeight w:val="475"/>
        </w:trPr>
        <w:tc>
          <w:tcPr>
            <w:tcW w:w="3085" w:type="dxa"/>
            <w:vAlign w:val="center"/>
          </w:tcPr>
          <w:p w:rsidR="00815FCC" w:rsidRPr="00525345" w:rsidRDefault="002553AA" w:rsidP="002553AA">
            <w:pPr>
              <w:tabs>
                <w:tab w:val="left" w:pos="341"/>
              </w:tabs>
              <w:spacing w:before="100" w:beforeAutospacing="1"/>
              <w:rPr>
                <w:rFonts w:ascii="Times New Roman" w:hAnsi="Times New Roman"/>
                <w:sz w:val="18"/>
                <w:szCs w:val="18"/>
              </w:rPr>
            </w:pPr>
            <w:r>
              <w:rPr>
                <w:rFonts w:ascii="Times New Roman" w:hAnsi="Times New Roman"/>
                <w:sz w:val="18"/>
                <w:szCs w:val="18"/>
              </w:rPr>
              <w:t>12-</w:t>
            </w:r>
            <w:r w:rsidR="00815FCC" w:rsidRPr="00315960">
              <w:rPr>
                <w:rFonts w:ascii="Times New Roman" w:hAnsi="Times New Roman"/>
                <w:sz w:val="18"/>
                <w:szCs w:val="18"/>
              </w:rPr>
              <w:t>Sektörle işbirliği yapılarak atölye ve laboratuar öğretmenlerinin ilgili sektördeki gelişmeleri ve işgücü piyasası ihtiyaçlarını takip etmeleri ve öğrencilere bu yönde rehberlik etmeleri sağlanacaktır.</w:t>
            </w:r>
          </w:p>
        </w:tc>
        <w:tc>
          <w:tcPr>
            <w:tcW w:w="1418" w:type="dxa"/>
            <w:vAlign w:val="center"/>
          </w:tcPr>
          <w:p w:rsidR="00815FCC" w:rsidRPr="00315960" w:rsidRDefault="00815FCC" w:rsidP="002553AA">
            <w:pPr>
              <w:contextualSpacing/>
              <w:rPr>
                <w:rFonts w:ascii="Times New Roman" w:hAnsi="Times New Roman"/>
                <w:sz w:val="18"/>
                <w:szCs w:val="18"/>
              </w:rPr>
            </w:pPr>
            <w:r w:rsidRPr="00315960">
              <w:rPr>
                <w:rFonts w:ascii="Times New Roman" w:hAnsi="Times New Roman"/>
                <w:sz w:val="18"/>
                <w:szCs w:val="18"/>
              </w:rPr>
              <w:t>Mesleki ve Teknik Eğitim Hizmetleri</w:t>
            </w:r>
          </w:p>
        </w:tc>
        <w:tc>
          <w:tcPr>
            <w:tcW w:w="1842" w:type="dxa"/>
            <w:vAlign w:val="center"/>
          </w:tcPr>
          <w:p w:rsidR="00815FCC" w:rsidRPr="00315960" w:rsidRDefault="00815FCC" w:rsidP="00CD798D">
            <w:pPr>
              <w:numPr>
                <w:ilvl w:val="0"/>
                <w:numId w:val="28"/>
              </w:numPr>
              <w:ind w:left="176" w:hanging="176"/>
              <w:contextualSpacing/>
              <w:rPr>
                <w:rFonts w:ascii="Times New Roman" w:hAnsi="Times New Roman"/>
                <w:sz w:val="18"/>
                <w:szCs w:val="18"/>
              </w:rPr>
            </w:pPr>
            <w:r w:rsidRPr="00315960">
              <w:rPr>
                <w:rFonts w:ascii="Times New Roman" w:hAnsi="Times New Roman"/>
                <w:sz w:val="18"/>
                <w:szCs w:val="18"/>
              </w:rPr>
              <w:t>Hayat Boyu Öğrenme Hizmetleri</w:t>
            </w:r>
          </w:p>
          <w:p w:rsidR="00815FCC" w:rsidRPr="00315960" w:rsidRDefault="00815FCC" w:rsidP="00CD798D">
            <w:pPr>
              <w:numPr>
                <w:ilvl w:val="0"/>
                <w:numId w:val="28"/>
              </w:numPr>
              <w:ind w:left="176" w:hanging="176"/>
              <w:contextualSpacing/>
              <w:rPr>
                <w:rFonts w:ascii="Times New Roman" w:hAnsi="Times New Roman"/>
                <w:sz w:val="18"/>
                <w:szCs w:val="18"/>
              </w:rPr>
            </w:pPr>
            <w:r w:rsidRPr="00315960">
              <w:rPr>
                <w:rFonts w:ascii="Times New Roman" w:hAnsi="Times New Roman"/>
                <w:sz w:val="18"/>
                <w:szCs w:val="18"/>
              </w:rPr>
              <w:t>Özel Eğitim ve Rehberlik 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MEB İl İlçe MEM Yönetmeliği 9. Madde</w:t>
            </w:r>
          </w:p>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a/6-10</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Mali yükümlülükiçermemektedir.</w:t>
            </w:r>
          </w:p>
        </w:tc>
      </w:tr>
      <w:bookmarkEnd w:id="13"/>
    </w:tbl>
    <w:p w:rsidR="00633DEA" w:rsidRPr="00A66266" w:rsidRDefault="00633DEA" w:rsidP="00031596">
      <w:pPr>
        <w:jc w:val="both"/>
        <w:rPr>
          <w:rFonts w:ascii="Times New Roman" w:hAnsi="Times New Roman"/>
          <w:b/>
          <w:bCs/>
          <w:sz w:val="24"/>
          <w:szCs w:val="24"/>
        </w:rPr>
        <w:sectPr w:rsidR="00633DEA" w:rsidRPr="00A66266" w:rsidSect="00085177">
          <w:pgSz w:w="11906" w:h="16838"/>
          <w:pgMar w:top="1417" w:right="1417" w:bottom="1417" w:left="1417" w:header="709" w:footer="709" w:gutter="0"/>
          <w:pgNumType w:start="22"/>
          <w:cols w:space="708"/>
          <w:docGrid w:linePitch="360"/>
        </w:sectPr>
      </w:pPr>
    </w:p>
    <w:p w:rsidR="00192718" w:rsidRDefault="00192718" w:rsidP="00031596">
      <w:pPr>
        <w:jc w:val="both"/>
        <w:rPr>
          <w:rFonts w:ascii="Times New Roman" w:hAnsi="Times New Roman"/>
          <w:b/>
          <w:bCs/>
          <w:color w:val="FF0000"/>
          <w:sz w:val="24"/>
          <w:szCs w:val="24"/>
        </w:rPr>
      </w:pPr>
    </w:p>
    <w:p w:rsidR="00031596" w:rsidRPr="00A63162" w:rsidRDefault="00031596" w:rsidP="00031596">
      <w:pPr>
        <w:spacing w:before="120" w:after="240"/>
        <w:jc w:val="both"/>
        <w:rPr>
          <w:rFonts w:ascii="Times New Roman" w:hAnsi="Times New Roman"/>
          <w:b/>
          <w:color w:val="FF0000"/>
          <w:sz w:val="24"/>
          <w:szCs w:val="24"/>
        </w:rPr>
      </w:pPr>
      <w:r w:rsidRPr="00A63162">
        <w:rPr>
          <w:rFonts w:ascii="Times New Roman" w:hAnsi="Times New Roman"/>
          <w:b/>
          <w:color w:val="FF0000"/>
          <w:sz w:val="24"/>
          <w:szCs w:val="24"/>
        </w:rPr>
        <w:t>STRATEJİK HEDEF 2.3.</w:t>
      </w:r>
    </w:p>
    <w:p w:rsidR="00031596" w:rsidRPr="00A66266" w:rsidRDefault="00031596" w:rsidP="00A63162">
      <w:pPr>
        <w:spacing w:after="0"/>
        <w:ind w:firstLine="708"/>
        <w:jc w:val="both"/>
        <w:rPr>
          <w:rFonts w:ascii="Times New Roman" w:hAnsi="Times New Roman"/>
          <w:sz w:val="24"/>
          <w:szCs w:val="24"/>
        </w:rPr>
      </w:pPr>
      <w:r w:rsidRPr="00A66266">
        <w:rPr>
          <w:rFonts w:ascii="Times New Roman" w:hAnsi="Times New Roman"/>
          <w:sz w:val="24"/>
          <w:szCs w:val="24"/>
        </w:rPr>
        <w:t>Eğitimde yenilikçi yaklaşımlar kullanılarak öğrencilerin yabancı dil yeterliliğini veuluslararası öğrenci ve öğretmen hareketliliğini artırmak.</w:t>
      </w:r>
    </w:p>
    <w:p w:rsidR="00513A9A" w:rsidRPr="009E5CD2" w:rsidRDefault="00513A9A" w:rsidP="00513A9A">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2</w:t>
      </w:r>
      <w:r w:rsidRPr="009E5CD2">
        <w:rPr>
          <w:rFonts w:ascii="Times New Roman" w:hAnsi="Times New Roman"/>
          <w:b/>
          <w:color w:val="FF0000"/>
          <w:sz w:val="24"/>
          <w:szCs w:val="24"/>
        </w:rPr>
        <w:t>.</w:t>
      </w:r>
      <w:r>
        <w:rPr>
          <w:rFonts w:ascii="Times New Roman" w:hAnsi="Times New Roman"/>
          <w:b/>
          <w:color w:val="FF0000"/>
          <w:sz w:val="24"/>
          <w:szCs w:val="24"/>
        </w:rPr>
        <w:t xml:space="preserve"> 3.</w:t>
      </w:r>
      <w:r w:rsidRPr="009E5CD2">
        <w:rPr>
          <w:rFonts w:ascii="Times New Roman" w:hAnsi="Times New Roman"/>
          <w:b/>
          <w:color w:val="FF0000"/>
          <w:sz w:val="24"/>
          <w:szCs w:val="24"/>
        </w:rPr>
        <w:t xml:space="preserve">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26"/>
        <w:gridCol w:w="3161"/>
        <w:gridCol w:w="2126"/>
        <w:gridCol w:w="1134"/>
        <w:gridCol w:w="1134"/>
        <w:gridCol w:w="1275"/>
      </w:tblGrid>
      <w:tr w:rsidR="00513A9A" w:rsidRPr="000157A4" w:rsidTr="0086011A">
        <w:trPr>
          <w:trHeight w:val="20"/>
        </w:trPr>
        <w:tc>
          <w:tcPr>
            <w:tcW w:w="5813" w:type="dxa"/>
            <w:gridSpan w:val="3"/>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bCs/>
                <w:sz w:val="20"/>
                <w:szCs w:val="20"/>
              </w:rPr>
              <w:t>Önceki Yıllar</w:t>
            </w:r>
          </w:p>
        </w:tc>
        <w:tc>
          <w:tcPr>
            <w:tcW w:w="1275" w:type="dxa"/>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bCs/>
                <w:sz w:val="20"/>
                <w:szCs w:val="20"/>
              </w:rPr>
              <w:t>Plan Dönemi Sonu</w:t>
            </w:r>
          </w:p>
        </w:tc>
      </w:tr>
      <w:tr w:rsidR="00513A9A" w:rsidRPr="000157A4" w:rsidTr="0086011A">
        <w:trPr>
          <w:trHeight w:val="20"/>
        </w:trPr>
        <w:tc>
          <w:tcPr>
            <w:tcW w:w="5813" w:type="dxa"/>
            <w:gridSpan w:val="3"/>
            <w:vMerge/>
            <w:shd w:val="clear" w:color="auto" w:fill="A7BFDE"/>
          </w:tcPr>
          <w:p w:rsidR="00513A9A" w:rsidRPr="0004186F" w:rsidRDefault="00513A9A" w:rsidP="0086011A">
            <w:pPr>
              <w:tabs>
                <w:tab w:val="left" w:pos="7310"/>
              </w:tabs>
              <w:spacing w:after="0" w:line="240" w:lineRule="auto"/>
              <w:jc w:val="center"/>
              <w:rPr>
                <w:rFonts w:ascii="Times New Roman" w:hAnsi="Times New Roman"/>
                <w:b/>
                <w:bCs/>
                <w:sz w:val="18"/>
                <w:szCs w:val="18"/>
              </w:rPr>
            </w:pPr>
          </w:p>
        </w:tc>
        <w:tc>
          <w:tcPr>
            <w:tcW w:w="1134" w:type="dxa"/>
            <w:shd w:val="clear" w:color="auto" w:fill="A7BFDE"/>
            <w:vAlign w:val="center"/>
          </w:tcPr>
          <w:p w:rsidR="00513A9A" w:rsidRPr="0004186F" w:rsidRDefault="00513A9A" w:rsidP="0086011A">
            <w:pPr>
              <w:tabs>
                <w:tab w:val="left" w:pos="7310"/>
              </w:tabs>
              <w:spacing w:after="0" w:line="240" w:lineRule="auto"/>
              <w:jc w:val="center"/>
              <w:rPr>
                <w:rFonts w:ascii="Times New Roman" w:hAnsi="Times New Roman"/>
                <w:b/>
                <w:sz w:val="18"/>
                <w:szCs w:val="18"/>
              </w:rPr>
            </w:pPr>
            <w:r w:rsidRPr="0004186F">
              <w:rPr>
                <w:rFonts w:ascii="Times New Roman" w:hAnsi="Times New Roman"/>
                <w:b/>
                <w:sz w:val="20"/>
                <w:szCs w:val="20"/>
              </w:rPr>
              <w:t>2012/2013</w:t>
            </w:r>
          </w:p>
        </w:tc>
        <w:tc>
          <w:tcPr>
            <w:tcW w:w="1134" w:type="dxa"/>
            <w:shd w:val="clear" w:color="auto" w:fill="A7BFDE"/>
            <w:vAlign w:val="center"/>
          </w:tcPr>
          <w:p w:rsidR="00513A9A" w:rsidRPr="0004186F" w:rsidRDefault="00513A9A" w:rsidP="0086011A">
            <w:pPr>
              <w:tabs>
                <w:tab w:val="left" w:pos="7310"/>
              </w:tabs>
              <w:spacing w:after="0" w:line="240" w:lineRule="auto"/>
              <w:jc w:val="center"/>
              <w:rPr>
                <w:rFonts w:ascii="Times New Roman" w:hAnsi="Times New Roman"/>
                <w:b/>
                <w:sz w:val="18"/>
                <w:szCs w:val="18"/>
              </w:rPr>
            </w:pPr>
            <w:r w:rsidRPr="0004186F">
              <w:rPr>
                <w:rFonts w:ascii="Times New Roman" w:hAnsi="Times New Roman"/>
                <w:b/>
                <w:sz w:val="20"/>
                <w:szCs w:val="20"/>
              </w:rPr>
              <w:t>2013/2014</w:t>
            </w:r>
          </w:p>
        </w:tc>
        <w:tc>
          <w:tcPr>
            <w:tcW w:w="1275" w:type="dxa"/>
            <w:vMerge/>
            <w:shd w:val="clear" w:color="auto" w:fill="A7BFDE"/>
          </w:tcPr>
          <w:p w:rsidR="00513A9A" w:rsidRPr="0004186F" w:rsidRDefault="00513A9A" w:rsidP="0086011A">
            <w:pPr>
              <w:tabs>
                <w:tab w:val="left" w:pos="7310"/>
              </w:tabs>
              <w:spacing w:after="0" w:line="240" w:lineRule="auto"/>
              <w:jc w:val="center"/>
              <w:rPr>
                <w:rFonts w:ascii="Times New Roman" w:hAnsi="Times New Roman"/>
                <w:b/>
                <w:sz w:val="18"/>
                <w:szCs w:val="18"/>
              </w:rPr>
            </w:pP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1.</w:t>
            </w:r>
          </w:p>
        </w:tc>
        <w:tc>
          <w:tcPr>
            <w:tcW w:w="5287" w:type="dxa"/>
            <w:gridSpan w:val="2"/>
            <w:shd w:val="clear" w:color="auto" w:fill="D3DFE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SBS-TEOG sınavlarında yabancı dil soruları net sayısı</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7.12</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6.64</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9.5</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2.</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LYS sınavlarında yabancı dil sorularına ait net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3.</w:t>
            </w:r>
          </w:p>
        </w:tc>
        <w:tc>
          <w:tcPr>
            <w:tcW w:w="5287" w:type="dxa"/>
            <w:gridSpan w:val="2"/>
            <w:shd w:val="clear" w:color="auto" w:fill="D3DFE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Uluslararası hareketlilik programlarına/projelerine katılan öğretmen sayısı</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10</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4.</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Uluslararası hareketlilik programlarına/projelerine katılan öğrenci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5.</w:t>
            </w:r>
          </w:p>
        </w:tc>
        <w:tc>
          <w:tcPr>
            <w:tcW w:w="5287" w:type="dxa"/>
            <w:gridSpan w:val="2"/>
            <w:shd w:val="clear" w:color="auto" w:fill="D3DFEE"/>
          </w:tcPr>
          <w:p w:rsidR="00513A9A" w:rsidRPr="0004186F" w:rsidRDefault="00513A9A" w:rsidP="0086011A">
            <w:pPr>
              <w:spacing w:after="0" w:line="240" w:lineRule="auto"/>
              <w:rPr>
                <w:rFonts w:ascii="Times New Roman" w:hAnsi="Times New Roman"/>
                <w:b/>
                <w:sz w:val="20"/>
                <w:szCs w:val="20"/>
              </w:rPr>
            </w:pPr>
            <w:r w:rsidRPr="0004186F">
              <w:rPr>
                <w:rFonts w:ascii="Times New Roman" w:hAnsi="Times New Roman"/>
                <w:b/>
                <w:sz w:val="20"/>
                <w:szCs w:val="20"/>
              </w:rPr>
              <w:t xml:space="preserve">Ulusal ve uluslararası geçerliliği olan yabancı dil sınavlarında geçer puan alan öğretmenlerin toplam öğretmen içerisindeki yüzdesi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0.45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0.50</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1.25</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6.</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Eğitimde yenilikçi yaklaşımlar kapsamında düzenlenen seminer ve kurslara katılan öğretmen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15</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7.1</w:t>
            </w:r>
          </w:p>
        </w:tc>
        <w:tc>
          <w:tcPr>
            <w:tcW w:w="3161" w:type="dxa"/>
            <w:vMerge w:val="restart"/>
            <w:shd w:val="clear" w:color="auto" w:fill="D3DFEE"/>
            <w:vAlign w:val="center"/>
          </w:tcPr>
          <w:p w:rsidR="00513A9A" w:rsidRPr="0004186F" w:rsidRDefault="00513A9A" w:rsidP="0086011A">
            <w:pPr>
              <w:tabs>
                <w:tab w:val="left" w:pos="7310"/>
              </w:tabs>
              <w:spacing w:after="0" w:line="240" w:lineRule="auto"/>
              <w:rPr>
                <w:rFonts w:ascii="Times New Roman" w:hAnsi="Times New Roman"/>
                <w:sz w:val="20"/>
                <w:szCs w:val="20"/>
              </w:rPr>
            </w:pPr>
            <w:r w:rsidRPr="0004186F">
              <w:rPr>
                <w:rFonts w:ascii="Times New Roman" w:hAnsi="Times New Roman"/>
                <w:sz w:val="20"/>
                <w:szCs w:val="20"/>
              </w:rPr>
              <w:t>DyNED yabancı dil programının uygulandığı,</w:t>
            </w:r>
          </w:p>
        </w:tc>
        <w:tc>
          <w:tcPr>
            <w:tcW w:w="2126" w:type="dxa"/>
            <w:shd w:val="clear" w:color="auto" w:fill="D3DFEE"/>
            <w:vAlign w:val="center"/>
          </w:tcPr>
          <w:p w:rsidR="00513A9A" w:rsidRPr="0004186F" w:rsidRDefault="00513A9A" w:rsidP="0086011A">
            <w:pPr>
              <w:spacing w:after="0" w:line="240" w:lineRule="auto"/>
              <w:rPr>
                <w:rFonts w:ascii="Times New Roman" w:hAnsi="Times New Roman"/>
                <w:sz w:val="20"/>
                <w:szCs w:val="20"/>
              </w:rPr>
            </w:pPr>
            <w:r w:rsidRPr="0004186F">
              <w:rPr>
                <w:rFonts w:ascii="Times New Roman" w:hAnsi="Times New Roman"/>
                <w:sz w:val="20"/>
                <w:szCs w:val="20"/>
              </w:rPr>
              <w:t>Okul oranları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10,35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11,14</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14</w:t>
            </w:r>
            <w:r w:rsidRPr="00BC43D1">
              <w:rPr>
                <w:rFonts w:ascii="Times New Roman" w:hAnsi="Times New Roman"/>
                <w:b/>
                <w:sz w:val="20"/>
                <w:szCs w:val="20"/>
              </w:rPr>
              <w:t>,00</w:t>
            </w:r>
          </w:p>
        </w:tc>
      </w:tr>
      <w:tr w:rsidR="00513A9A" w:rsidRPr="000157A4" w:rsidTr="0086011A">
        <w:trPr>
          <w:trHeight w:val="20"/>
        </w:trPr>
        <w:tc>
          <w:tcPr>
            <w:tcW w:w="526" w:type="dxa"/>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18"/>
                <w:szCs w:val="20"/>
              </w:rPr>
            </w:pPr>
            <w:r w:rsidRPr="0004186F">
              <w:rPr>
                <w:rFonts w:ascii="Times New Roman" w:hAnsi="Times New Roman"/>
                <w:b/>
                <w:bCs/>
                <w:sz w:val="18"/>
                <w:szCs w:val="20"/>
              </w:rPr>
              <w:t>7.2</w:t>
            </w:r>
          </w:p>
        </w:tc>
        <w:tc>
          <w:tcPr>
            <w:tcW w:w="3161" w:type="dxa"/>
            <w:vMerge/>
            <w:shd w:val="clear" w:color="auto" w:fill="A7BFDE"/>
          </w:tcPr>
          <w:p w:rsidR="00513A9A" w:rsidRPr="0004186F" w:rsidRDefault="00513A9A" w:rsidP="0086011A">
            <w:pPr>
              <w:tabs>
                <w:tab w:val="left" w:pos="7310"/>
              </w:tabs>
              <w:spacing w:after="0" w:line="240" w:lineRule="auto"/>
              <w:rPr>
                <w:rFonts w:ascii="Times New Roman" w:hAnsi="Times New Roman"/>
                <w:sz w:val="20"/>
                <w:szCs w:val="20"/>
              </w:rPr>
            </w:pPr>
          </w:p>
        </w:tc>
        <w:tc>
          <w:tcPr>
            <w:tcW w:w="2126" w:type="dxa"/>
            <w:shd w:val="clear" w:color="auto" w:fill="A7BFDE"/>
            <w:vAlign w:val="center"/>
          </w:tcPr>
          <w:p w:rsidR="00513A9A" w:rsidRPr="0004186F" w:rsidRDefault="00513A9A" w:rsidP="0086011A">
            <w:pPr>
              <w:tabs>
                <w:tab w:val="left" w:pos="7310"/>
              </w:tabs>
              <w:spacing w:after="0" w:line="240" w:lineRule="auto"/>
              <w:rPr>
                <w:rFonts w:ascii="Times New Roman" w:hAnsi="Times New Roman"/>
                <w:sz w:val="20"/>
                <w:szCs w:val="20"/>
              </w:rPr>
            </w:pPr>
            <w:r w:rsidRPr="0004186F">
              <w:rPr>
                <w:rFonts w:ascii="Times New Roman" w:hAnsi="Times New Roman"/>
                <w:sz w:val="20"/>
                <w:szCs w:val="20"/>
              </w:rPr>
              <w:t>Öğrenci oranları  (%)</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7,41</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7,90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10</w:t>
            </w:r>
            <w:r w:rsidRPr="00BC43D1">
              <w:rPr>
                <w:rFonts w:ascii="Times New Roman" w:hAnsi="Times New Roman"/>
                <w:b/>
                <w:sz w:val="20"/>
                <w:szCs w:val="20"/>
              </w:rPr>
              <w:t>,00</w:t>
            </w:r>
          </w:p>
        </w:tc>
      </w:tr>
      <w:tr w:rsidR="00513A9A" w:rsidRPr="000157A4" w:rsidTr="0086011A">
        <w:trPr>
          <w:trHeight w:val="20"/>
        </w:trPr>
        <w:tc>
          <w:tcPr>
            <w:tcW w:w="526" w:type="dxa"/>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18"/>
                <w:szCs w:val="20"/>
              </w:rPr>
            </w:pPr>
            <w:r w:rsidRPr="0004186F">
              <w:rPr>
                <w:rFonts w:ascii="Times New Roman" w:hAnsi="Times New Roman"/>
                <w:b/>
                <w:bCs/>
                <w:sz w:val="18"/>
                <w:szCs w:val="20"/>
              </w:rPr>
              <w:t>7.3</w:t>
            </w:r>
          </w:p>
        </w:tc>
        <w:tc>
          <w:tcPr>
            <w:tcW w:w="3161" w:type="dxa"/>
            <w:vMerge/>
            <w:shd w:val="clear" w:color="auto" w:fill="D3DFEE"/>
          </w:tcPr>
          <w:p w:rsidR="00513A9A" w:rsidRPr="0004186F" w:rsidRDefault="00513A9A" w:rsidP="0086011A">
            <w:pPr>
              <w:tabs>
                <w:tab w:val="left" w:pos="7310"/>
              </w:tabs>
              <w:spacing w:after="0" w:line="240" w:lineRule="auto"/>
              <w:rPr>
                <w:rFonts w:ascii="Times New Roman" w:hAnsi="Times New Roman"/>
                <w:sz w:val="20"/>
                <w:szCs w:val="20"/>
              </w:rPr>
            </w:pPr>
          </w:p>
        </w:tc>
        <w:tc>
          <w:tcPr>
            <w:tcW w:w="2126" w:type="dxa"/>
            <w:shd w:val="clear" w:color="auto" w:fill="D3DFEE"/>
            <w:vAlign w:val="center"/>
          </w:tcPr>
          <w:p w:rsidR="00513A9A" w:rsidRPr="0004186F" w:rsidRDefault="00513A9A" w:rsidP="0086011A">
            <w:pPr>
              <w:tabs>
                <w:tab w:val="left" w:pos="7310"/>
              </w:tabs>
              <w:spacing w:after="0" w:line="240" w:lineRule="auto"/>
              <w:rPr>
                <w:rFonts w:ascii="Times New Roman" w:hAnsi="Times New Roman"/>
                <w:sz w:val="20"/>
                <w:szCs w:val="20"/>
              </w:rPr>
            </w:pPr>
            <w:r w:rsidRPr="0004186F">
              <w:rPr>
                <w:rFonts w:ascii="Times New Roman" w:hAnsi="Times New Roman"/>
                <w:sz w:val="20"/>
                <w:szCs w:val="20"/>
              </w:rPr>
              <w:t>Öğretmen oranları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2,45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2,80</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3.00</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p>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8.</w:t>
            </w:r>
          </w:p>
        </w:tc>
        <w:tc>
          <w:tcPr>
            <w:tcW w:w="5287" w:type="dxa"/>
            <w:gridSpan w:val="2"/>
            <w:shd w:val="clear" w:color="auto" w:fill="A7BFDE"/>
            <w:vAlign w:val="center"/>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DyNED yabancı dil programının uygulandığı genel oran (%)</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3,27</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4,43</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r w:rsidRPr="00BC43D1">
              <w:rPr>
                <w:rFonts w:ascii="Times New Roman" w:hAnsi="Times New Roman"/>
                <w:b/>
                <w:sz w:val="20"/>
                <w:szCs w:val="20"/>
              </w:rPr>
              <w:t>0</w:t>
            </w:r>
          </w:p>
        </w:tc>
      </w:tr>
      <w:tr w:rsidR="00513A9A" w:rsidRPr="000157A4" w:rsidTr="0086011A">
        <w:trPr>
          <w:trHeight w:val="20"/>
        </w:trPr>
        <w:tc>
          <w:tcPr>
            <w:tcW w:w="526" w:type="dxa"/>
            <w:tcBorders>
              <w:bottom w:val="threeDEmboss" w:sz="24" w:space="0" w:color="auto"/>
            </w:tcBorders>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9.</w:t>
            </w:r>
          </w:p>
        </w:tc>
        <w:tc>
          <w:tcPr>
            <w:tcW w:w="5287" w:type="dxa"/>
            <w:gridSpan w:val="2"/>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Avrupa Dil Portfolyosunda yer alan yeterliliklere ulaşan öğrenci oranları (%)</w:t>
            </w:r>
          </w:p>
        </w:tc>
        <w:tc>
          <w:tcPr>
            <w:tcW w:w="1134"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r>
              <w:rPr>
                <w:rFonts w:ascii="Times New Roman" w:hAnsi="Times New Roman"/>
                <w:sz w:val="20"/>
                <w:szCs w:val="20"/>
              </w:rPr>
              <w:t>0</w:t>
            </w:r>
          </w:p>
        </w:tc>
        <w:tc>
          <w:tcPr>
            <w:tcW w:w="1275"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p>
        </w:tc>
      </w:tr>
    </w:tbl>
    <w:p w:rsidR="00513A9A" w:rsidRDefault="00513A9A" w:rsidP="00031596">
      <w:pPr>
        <w:tabs>
          <w:tab w:val="left" w:pos="7310"/>
        </w:tabs>
        <w:spacing w:after="120"/>
        <w:jc w:val="both"/>
        <w:rPr>
          <w:rFonts w:ascii="Times New Roman" w:hAnsi="Times New Roman"/>
          <w:b/>
          <w:color w:val="FF0000"/>
          <w:sz w:val="24"/>
          <w:szCs w:val="18"/>
        </w:rPr>
      </w:pPr>
    </w:p>
    <w:p w:rsidR="00513A9A" w:rsidRDefault="00513A9A" w:rsidP="00031596">
      <w:pPr>
        <w:tabs>
          <w:tab w:val="left" w:pos="7310"/>
        </w:tabs>
        <w:spacing w:after="120"/>
        <w:jc w:val="both"/>
        <w:rPr>
          <w:rFonts w:ascii="Times New Roman" w:hAnsi="Times New Roman"/>
          <w:b/>
          <w:color w:val="FF0000"/>
          <w:sz w:val="24"/>
          <w:szCs w:val="18"/>
        </w:rPr>
      </w:pPr>
    </w:p>
    <w:p w:rsidR="00031596" w:rsidRPr="00A63162" w:rsidRDefault="00031596" w:rsidP="00031596">
      <w:pPr>
        <w:tabs>
          <w:tab w:val="left" w:pos="7310"/>
        </w:tabs>
        <w:spacing w:after="120"/>
        <w:jc w:val="both"/>
        <w:rPr>
          <w:rFonts w:ascii="Times New Roman" w:hAnsi="Times New Roman"/>
          <w:b/>
          <w:color w:val="FF0000"/>
          <w:sz w:val="24"/>
          <w:szCs w:val="24"/>
        </w:rPr>
      </w:pPr>
      <w:r w:rsidRPr="00A63162">
        <w:rPr>
          <w:rFonts w:ascii="Times New Roman" w:hAnsi="Times New Roman"/>
          <w:b/>
          <w:color w:val="FF0000"/>
          <w:sz w:val="24"/>
          <w:szCs w:val="24"/>
        </w:rPr>
        <w:t xml:space="preserve">Hedefin </w:t>
      </w:r>
      <w:r w:rsidR="00A63162" w:rsidRPr="00A63162">
        <w:rPr>
          <w:rFonts w:ascii="Times New Roman" w:hAnsi="Times New Roman"/>
          <w:b/>
          <w:color w:val="FF0000"/>
          <w:sz w:val="24"/>
          <w:szCs w:val="24"/>
        </w:rPr>
        <w:t>Mevcut Durumu</w:t>
      </w:r>
      <w:r w:rsidRPr="00A63162">
        <w:rPr>
          <w:rFonts w:ascii="Times New Roman" w:hAnsi="Times New Roman"/>
          <w:b/>
          <w:color w:val="FF0000"/>
          <w:sz w:val="24"/>
          <w:szCs w:val="24"/>
        </w:rPr>
        <w:t>?</w:t>
      </w:r>
    </w:p>
    <w:p w:rsidR="00031596" w:rsidRPr="002A7AE0" w:rsidRDefault="00031596" w:rsidP="00CD798D">
      <w:pPr>
        <w:pStyle w:val="ListeParagraf"/>
        <w:numPr>
          <w:ilvl w:val="0"/>
          <w:numId w:val="35"/>
        </w:numPr>
        <w:spacing w:after="120"/>
        <w:ind w:left="426" w:hanging="426"/>
        <w:contextualSpacing w:val="0"/>
        <w:jc w:val="both"/>
        <w:rPr>
          <w:rFonts w:ascii="Times New Roman" w:hAnsi="Times New Roman"/>
          <w:sz w:val="24"/>
          <w:szCs w:val="24"/>
        </w:rPr>
      </w:pPr>
      <w:r w:rsidRPr="002A7AE0">
        <w:rPr>
          <w:rFonts w:ascii="Times New Roman" w:hAnsi="Times New Roman"/>
          <w:sz w:val="24"/>
          <w:szCs w:val="24"/>
        </w:rPr>
        <w:t xml:space="preserve">2012-2013 eğitim ve öğretim yılında Milli Eğitim Bakanlığı’nın aldığı karar doğrultusunda </w:t>
      </w:r>
      <w:r w:rsidRPr="002A7AE0">
        <w:rPr>
          <w:rFonts w:ascii="Times New Roman" w:hAnsi="Times New Roman"/>
          <w:sz w:val="24"/>
          <w:szCs w:val="18"/>
        </w:rPr>
        <w:t>yabancı dil öğretiminin başlangıcı 4. sınıftan 2. sınıfa çekilmiştir</w:t>
      </w:r>
      <w:r w:rsidRPr="002A7AE0">
        <w:rPr>
          <w:rFonts w:ascii="Times New Roman" w:hAnsi="Times New Roman"/>
          <w:sz w:val="24"/>
          <w:szCs w:val="24"/>
        </w:rPr>
        <w:t>. Yabancı dil öğretim programları da bu düzenlemeye uygun olarak güncellenmiştir.</w:t>
      </w:r>
    </w:p>
    <w:p w:rsidR="00031596" w:rsidRDefault="003512E6" w:rsidP="00CD798D">
      <w:pPr>
        <w:pStyle w:val="ListeParagraf"/>
        <w:numPr>
          <w:ilvl w:val="0"/>
          <w:numId w:val="35"/>
        </w:numPr>
        <w:spacing w:after="120"/>
        <w:ind w:left="426" w:hanging="426"/>
        <w:contextualSpacing w:val="0"/>
        <w:jc w:val="both"/>
        <w:rPr>
          <w:rFonts w:ascii="Times New Roman" w:hAnsi="Times New Roman"/>
          <w:sz w:val="24"/>
          <w:szCs w:val="18"/>
        </w:rPr>
      </w:pPr>
      <w:r>
        <w:rPr>
          <w:rFonts w:ascii="Times New Roman" w:hAnsi="Times New Roman"/>
          <w:sz w:val="24"/>
          <w:szCs w:val="24"/>
        </w:rPr>
        <w:t>İlçe</w:t>
      </w:r>
      <w:r w:rsidR="00031596" w:rsidRPr="00C305C6">
        <w:rPr>
          <w:rFonts w:ascii="Times New Roman" w:hAnsi="Times New Roman"/>
          <w:sz w:val="24"/>
          <w:szCs w:val="24"/>
        </w:rPr>
        <w:t xml:space="preserve">mizde gerçekleştirilen merkezi sınavlarda (SBS,TEOG) İngilizce dersinin net ortalaması incelendiğinde </w:t>
      </w:r>
      <w:r w:rsidR="00031596">
        <w:rPr>
          <w:rFonts w:ascii="Times New Roman" w:hAnsi="Times New Roman"/>
          <w:sz w:val="24"/>
          <w:szCs w:val="24"/>
        </w:rPr>
        <w:t xml:space="preserve">SBS-TEOG sınavlarında </w:t>
      </w:r>
      <w:r w:rsidR="00031596" w:rsidRPr="00C305C6">
        <w:rPr>
          <w:rFonts w:ascii="Times New Roman" w:hAnsi="Times New Roman"/>
          <w:sz w:val="24"/>
          <w:szCs w:val="18"/>
        </w:rPr>
        <w:t xml:space="preserve">2012-2013 eğitim öğretim yılında </w:t>
      </w:r>
      <w:r>
        <w:rPr>
          <w:rFonts w:ascii="Times New Roman" w:hAnsi="Times New Roman"/>
          <w:sz w:val="24"/>
          <w:szCs w:val="18"/>
        </w:rPr>
        <w:t>7.12</w:t>
      </w:r>
      <w:r w:rsidR="00031596" w:rsidRPr="00C305C6">
        <w:rPr>
          <w:rFonts w:ascii="Times New Roman" w:hAnsi="Times New Roman"/>
          <w:sz w:val="24"/>
          <w:szCs w:val="18"/>
        </w:rPr>
        <w:t xml:space="preserve"> olan ortalamamızın 2013-2014 eğitim öğretim yılında </w:t>
      </w:r>
      <w:r>
        <w:rPr>
          <w:rFonts w:ascii="Times New Roman" w:hAnsi="Times New Roman"/>
          <w:sz w:val="24"/>
          <w:szCs w:val="18"/>
        </w:rPr>
        <w:t>6.64’</w:t>
      </w:r>
      <w:r w:rsidR="00031596" w:rsidRPr="00C305C6">
        <w:rPr>
          <w:rFonts w:ascii="Times New Roman" w:hAnsi="Times New Roman"/>
          <w:sz w:val="24"/>
          <w:szCs w:val="18"/>
        </w:rPr>
        <w:t xml:space="preserve">e </w:t>
      </w:r>
      <w:r>
        <w:rPr>
          <w:rFonts w:ascii="Times New Roman" w:hAnsi="Times New Roman"/>
          <w:sz w:val="24"/>
          <w:szCs w:val="18"/>
        </w:rPr>
        <w:t>düştüğü</w:t>
      </w:r>
      <w:r w:rsidR="00031596">
        <w:rPr>
          <w:rFonts w:ascii="Times New Roman" w:hAnsi="Times New Roman"/>
          <w:sz w:val="24"/>
          <w:szCs w:val="18"/>
        </w:rPr>
        <w:t xml:space="preserve"> görülmektedir.</w:t>
      </w:r>
    </w:p>
    <w:p w:rsidR="003512E6" w:rsidRDefault="003512E6" w:rsidP="00CD798D">
      <w:pPr>
        <w:pStyle w:val="ListeParagraf"/>
        <w:numPr>
          <w:ilvl w:val="0"/>
          <w:numId w:val="35"/>
        </w:numPr>
        <w:ind w:left="426" w:hanging="426"/>
        <w:jc w:val="both"/>
        <w:rPr>
          <w:rFonts w:ascii="Times New Roman" w:hAnsi="Times New Roman"/>
          <w:sz w:val="24"/>
          <w:szCs w:val="18"/>
        </w:rPr>
      </w:pPr>
      <w:r>
        <w:rPr>
          <w:rFonts w:ascii="Times New Roman" w:hAnsi="Times New Roman"/>
          <w:sz w:val="24"/>
          <w:szCs w:val="24"/>
        </w:rPr>
        <w:t>İlçe</w:t>
      </w:r>
      <w:r w:rsidR="00031596" w:rsidRPr="002A7AE0">
        <w:rPr>
          <w:rFonts w:ascii="Times New Roman" w:hAnsi="Times New Roman"/>
          <w:sz w:val="24"/>
          <w:szCs w:val="24"/>
        </w:rPr>
        <w:t>mizde çeşitli projeler ve programlar ile hareketlilik desteklenmektedir</w:t>
      </w:r>
      <w:r w:rsidR="00031596">
        <w:rPr>
          <w:rFonts w:ascii="Times New Roman" w:hAnsi="Times New Roman"/>
          <w:sz w:val="24"/>
          <w:szCs w:val="24"/>
        </w:rPr>
        <w:t xml:space="preserve">. </w:t>
      </w:r>
      <w:r>
        <w:rPr>
          <w:rFonts w:ascii="Times New Roman" w:hAnsi="Times New Roman"/>
          <w:sz w:val="24"/>
          <w:szCs w:val="24"/>
        </w:rPr>
        <w:t xml:space="preserve">Ancak </w:t>
      </w:r>
      <w:r w:rsidR="00031596" w:rsidRPr="00C305C6">
        <w:rPr>
          <w:rFonts w:ascii="Times New Roman" w:hAnsi="Times New Roman"/>
          <w:sz w:val="24"/>
          <w:szCs w:val="18"/>
        </w:rPr>
        <w:t xml:space="preserve">2012-2013 </w:t>
      </w:r>
      <w:r>
        <w:rPr>
          <w:rFonts w:ascii="Times New Roman" w:hAnsi="Times New Roman"/>
          <w:sz w:val="24"/>
          <w:szCs w:val="18"/>
        </w:rPr>
        <w:t xml:space="preserve">ve 2013-2014 ulusal ve uluslararası hareketlilik programlarına katılan öğrenci ve öğretmen sayımız beklenilen düzeyde değildir. </w:t>
      </w:r>
    </w:p>
    <w:p w:rsidR="003512E6" w:rsidRDefault="003512E6" w:rsidP="00CD798D">
      <w:pPr>
        <w:pStyle w:val="ListeParagraf"/>
        <w:numPr>
          <w:ilvl w:val="0"/>
          <w:numId w:val="35"/>
        </w:numPr>
        <w:ind w:left="426" w:hanging="426"/>
        <w:jc w:val="both"/>
        <w:rPr>
          <w:rFonts w:ascii="Times New Roman" w:hAnsi="Times New Roman"/>
          <w:sz w:val="24"/>
          <w:szCs w:val="18"/>
        </w:rPr>
      </w:pPr>
    </w:p>
    <w:p w:rsidR="00031596" w:rsidRPr="00853086" w:rsidRDefault="00031596" w:rsidP="00CD798D">
      <w:pPr>
        <w:pStyle w:val="ListeParagraf"/>
        <w:numPr>
          <w:ilvl w:val="0"/>
          <w:numId w:val="35"/>
        </w:numPr>
        <w:spacing w:after="120"/>
        <w:ind w:left="426" w:hanging="426"/>
        <w:contextualSpacing w:val="0"/>
        <w:jc w:val="both"/>
        <w:rPr>
          <w:rFonts w:ascii="Times New Roman" w:hAnsi="Times New Roman"/>
          <w:sz w:val="24"/>
          <w:szCs w:val="18"/>
        </w:rPr>
      </w:pPr>
      <w:r w:rsidRPr="002A7AE0">
        <w:rPr>
          <w:rFonts w:ascii="Times New Roman" w:hAnsi="Times New Roman"/>
          <w:sz w:val="24"/>
          <w:szCs w:val="24"/>
        </w:rPr>
        <w:t xml:space="preserve">Yabancı dil eğitiminde yenilikçi yaklaşımlara uygun olarak okullarımıza çoklu ortamda etkileşimli İngilizce dil eğitiminin gerçekleştirilmesi için DynEd İngilizce Dil Eğitimi Sistemi </w:t>
      </w:r>
      <w:r w:rsidR="00E84ABE">
        <w:rPr>
          <w:rFonts w:ascii="Times New Roman" w:hAnsi="Times New Roman"/>
          <w:sz w:val="24"/>
          <w:szCs w:val="24"/>
        </w:rPr>
        <w:t>kurulmuştur</w:t>
      </w:r>
      <w:r w:rsidRPr="002A7AE0">
        <w:rPr>
          <w:rFonts w:ascii="Times New Roman" w:hAnsi="Times New Roman"/>
          <w:sz w:val="24"/>
          <w:szCs w:val="24"/>
        </w:rPr>
        <w:t xml:space="preserve">. Sistem, öğrencilerin çevrimiçi veya çevrimdışı olarak bilgisayar ve tabletlerden bireysel ve sınıfta öğretmen destekli öğrenmelere imkân sağlamaktadır. </w:t>
      </w:r>
      <w:r w:rsidR="00183C30">
        <w:rPr>
          <w:rFonts w:ascii="Times New Roman" w:hAnsi="Times New Roman"/>
          <w:sz w:val="24"/>
          <w:szCs w:val="24"/>
        </w:rPr>
        <w:lastRenderedPageBreak/>
        <w:t>DyN</w:t>
      </w:r>
      <w:r w:rsidRPr="002A7AE0">
        <w:rPr>
          <w:rFonts w:ascii="Times New Roman" w:hAnsi="Times New Roman"/>
          <w:sz w:val="24"/>
          <w:szCs w:val="24"/>
        </w:rPr>
        <w:t>ED sistemi ile öğrencilerin dinleme, konuşma, okuma ve yazma becerileri takip edilebilmektedir.</w:t>
      </w:r>
      <w:r w:rsidRPr="00853086">
        <w:rPr>
          <w:rFonts w:ascii="Times New Roman" w:hAnsi="Times New Roman"/>
          <w:sz w:val="24"/>
          <w:szCs w:val="18"/>
        </w:rPr>
        <w:t xml:space="preserve">Bu bağlamda DyNED yabancı </w:t>
      </w:r>
      <w:r w:rsidR="009963F1">
        <w:rPr>
          <w:rFonts w:ascii="Times New Roman" w:hAnsi="Times New Roman"/>
          <w:sz w:val="24"/>
          <w:szCs w:val="18"/>
        </w:rPr>
        <w:t>dil programının ilçe</w:t>
      </w:r>
      <w:r w:rsidR="000362CD">
        <w:rPr>
          <w:rFonts w:ascii="Times New Roman" w:hAnsi="Times New Roman"/>
          <w:sz w:val="24"/>
          <w:szCs w:val="18"/>
        </w:rPr>
        <w:t>mizde uygula</w:t>
      </w:r>
      <w:r w:rsidRPr="00853086">
        <w:rPr>
          <w:rFonts w:ascii="Times New Roman" w:hAnsi="Times New Roman"/>
          <w:sz w:val="24"/>
          <w:szCs w:val="18"/>
        </w:rPr>
        <w:t xml:space="preserve">maları devam etmektedir.  </w:t>
      </w:r>
    </w:p>
    <w:p w:rsidR="006A3910" w:rsidRDefault="006A3910" w:rsidP="006A3910">
      <w:pPr>
        <w:spacing w:before="240" w:after="0" w:line="360" w:lineRule="auto"/>
        <w:ind w:left="567"/>
        <w:rPr>
          <w:rFonts w:ascii="Times New Roman" w:hAnsi="Times New Roman"/>
          <w:b/>
          <w:color w:val="FF0000"/>
          <w:sz w:val="24"/>
          <w:szCs w:val="24"/>
        </w:rPr>
      </w:pPr>
      <w:r>
        <w:rPr>
          <w:rFonts w:ascii="Times New Roman" w:hAnsi="Times New Roman"/>
          <w:b/>
          <w:color w:val="FF0000"/>
          <w:sz w:val="24"/>
          <w:szCs w:val="24"/>
        </w:rPr>
        <w:t xml:space="preserve">Tedbirler 2. </w:t>
      </w:r>
      <w:r w:rsidR="003B6329">
        <w:rPr>
          <w:rFonts w:ascii="Times New Roman" w:hAnsi="Times New Roman"/>
          <w:b/>
          <w:color w:val="FF0000"/>
          <w:sz w:val="24"/>
          <w:szCs w:val="24"/>
        </w:rPr>
        <w:t>3</w:t>
      </w:r>
    </w:p>
    <w:tbl>
      <w:tblPr>
        <w:tblStyle w:val="TabloKlavuzu"/>
        <w:tblW w:w="9159" w:type="dxa"/>
        <w:tblLook w:val="04A0" w:firstRow="1" w:lastRow="0" w:firstColumn="1" w:lastColumn="0" w:noHBand="0" w:noVBand="1"/>
      </w:tblPr>
      <w:tblGrid>
        <w:gridCol w:w="2500"/>
        <w:gridCol w:w="1368"/>
        <w:gridCol w:w="1706"/>
        <w:gridCol w:w="1324"/>
        <w:gridCol w:w="2261"/>
      </w:tblGrid>
      <w:tr w:rsidR="000C36B8" w:rsidTr="0028366E">
        <w:trPr>
          <w:trHeight w:val="627"/>
        </w:trPr>
        <w:tc>
          <w:tcPr>
            <w:tcW w:w="3085" w:type="dxa"/>
            <w:vAlign w:val="center"/>
          </w:tcPr>
          <w:p w:rsidR="000C36B8" w:rsidRPr="00B53824" w:rsidRDefault="000C36B8"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Tahmini Maliyet</w:t>
            </w:r>
          </w:p>
        </w:tc>
      </w:tr>
      <w:tr w:rsidR="000C36B8" w:rsidTr="0028366E">
        <w:trPr>
          <w:trHeight w:val="627"/>
        </w:trPr>
        <w:tc>
          <w:tcPr>
            <w:tcW w:w="3085" w:type="dxa"/>
            <w:vAlign w:val="center"/>
          </w:tcPr>
          <w:p w:rsidR="000C36B8" w:rsidRPr="002553AA" w:rsidRDefault="000C36B8" w:rsidP="0028366E">
            <w:pPr>
              <w:rPr>
                <w:rFonts w:ascii="Times New Roman" w:hAnsi="Times New Roman"/>
                <w:bCs/>
                <w:color w:val="000000"/>
              </w:rPr>
            </w:pPr>
            <w:r>
              <w:rPr>
                <w:rFonts w:ascii="Times New Roman" w:hAnsi="Times New Roman"/>
                <w:bCs/>
                <w:color w:val="000000"/>
              </w:rPr>
              <w:t>1-DYNED Projesinin okullardaki kullanımı yaygınlaştırılacak</w:t>
            </w:r>
          </w:p>
        </w:tc>
        <w:tc>
          <w:tcPr>
            <w:tcW w:w="1418" w:type="dxa"/>
            <w:vAlign w:val="center"/>
          </w:tcPr>
          <w:p w:rsidR="000C36B8" w:rsidRPr="006A3910" w:rsidRDefault="000C36B8"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0C36B8" w:rsidRPr="006A3910" w:rsidRDefault="000C36B8"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0C36B8" w:rsidRPr="006A3910" w:rsidRDefault="000C36B8" w:rsidP="000C36B8">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0C36B8" w:rsidRPr="006A3910" w:rsidRDefault="000C36B8"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 xml:space="preserve">2-Öğrencilerdeki yabancı dile karşı olumsuz tutumlarını değiştirmek için faaliyetler yapılacaktır. </w:t>
            </w:r>
          </w:p>
        </w:tc>
        <w:tc>
          <w:tcPr>
            <w:tcW w:w="1418" w:type="dxa"/>
            <w:vAlign w:val="center"/>
          </w:tcPr>
          <w:p w:rsidR="00951FD3" w:rsidRPr="00315960" w:rsidRDefault="00951FD3" w:rsidP="0028366E">
            <w:pPr>
              <w:rPr>
                <w:rFonts w:ascii="Times New Roman" w:hAnsi="Times New Roman"/>
                <w:sz w:val="18"/>
                <w:szCs w:val="18"/>
              </w:rPr>
            </w:pPr>
          </w:p>
        </w:tc>
        <w:tc>
          <w:tcPr>
            <w:tcW w:w="1842" w:type="dxa"/>
          </w:tcPr>
          <w:p w:rsidR="00951FD3" w:rsidRDefault="00951FD3">
            <w:r w:rsidRPr="00052C95">
              <w:rPr>
                <w:rFonts w:ascii="Times New Roman" w:hAnsi="Times New Roman"/>
                <w:sz w:val="18"/>
                <w:szCs w:val="18"/>
              </w:rPr>
              <w:t xml:space="preserve">Tüm Birimler </w:t>
            </w:r>
          </w:p>
        </w:tc>
        <w:tc>
          <w:tcPr>
            <w:tcW w:w="1418" w:type="dxa"/>
            <w:vAlign w:val="center"/>
          </w:tcPr>
          <w:p w:rsidR="00951FD3" w:rsidRPr="0031596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951FD3" w:rsidRPr="0031596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tcPr>
          <w:p w:rsidR="00951FD3" w:rsidRPr="00AF0C00" w:rsidRDefault="00951FD3" w:rsidP="0028366E">
            <w:pPr>
              <w:tabs>
                <w:tab w:val="left" w:pos="0"/>
                <w:tab w:val="left" w:pos="176"/>
              </w:tabs>
              <w:contextualSpacing/>
              <w:rPr>
                <w:rFonts w:ascii="Times New Roman" w:hAnsi="Times New Roman"/>
                <w:b/>
                <w:sz w:val="18"/>
                <w:szCs w:val="18"/>
              </w:rPr>
            </w:pPr>
            <w:r>
              <w:rPr>
                <w:rFonts w:ascii="Times New Roman" w:hAnsi="Times New Roman"/>
                <w:b/>
                <w:sz w:val="18"/>
                <w:szCs w:val="18"/>
              </w:rPr>
              <w:t>3-</w:t>
            </w:r>
            <w:r w:rsidRPr="00DC5175">
              <w:rPr>
                <w:rFonts w:ascii="Times New Roman" w:hAnsi="Times New Roman"/>
                <w:sz w:val="18"/>
                <w:szCs w:val="18"/>
              </w:rPr>
              <w:t>Okullardaki dil sınıfları geliştirilecektir.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Destek Hizmetleri 1</w:t>
            </w:r>
          </w:p>
        </w:tc>
        <w:tc>
          <w:tcPr>
            <w:tcW w:w="1842" w:type="dxa"/>
          </w:tcPr>
          <w:p w:rsidR="00951FD3" w:rsidRDefault="00951FD3">
            <w:r w:rsidRPr="00052C95">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23/a</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Maliyetler, İl</w:t>
            </w:r>
          </w:p>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Müdürlüğübütçesinden karşılanacaktır.</w:t>
            </w:r>
          </w:p>
        </w:tc>
      </w:tr>
      <w:tr w:rsidR="00951FD3" w:rsidTr="0028366E">
        <w:trPr>
          <w:trHeight w:val="475"/>
        </w:trPr>
        <w:tc>
          <w:tcPr>
            <w:tcW w:w="3085" w:type="dxa"/>
            <w:vAlign w:val="center"/>
          </w:tcPr>
          <w:p w:rsidR="00951FD3" w:rsidRPr="00AF0C00" w:rsidRDefault="00951FD3" w:rsidP="0028366E">
            <w:pPr>
              <w:tabs>
                <w:tab w:val="left" w:pos="176"/>
              </w:tabs>
              <w:rPr>
                <w:rFonts w:ascii="Times New Roman" w:hAnsi="Times New Roman"/>
                <w:b/>
                <w:sz w:val="18"/>
                <w:szCs w:val="18"/>
              </w:rPr>
            </w:pPr>
            <w:r>
              <w:rPr>
                <w:rFonts w:ascii="Times New Roman" w:hAnsi="Times New Roman"/>
                <w:b/>
                <w:sz w:val="18"/>
                <w:szCs w:val="18"/>
              </w:rPr>
              <w:t>4-</w:t>
            </w:r>
            <w:r w:rsidRPr="00951FD3">
              <w:rPr>
                <w:rFonts w:ascii="Times New Roman" w:hAnsi="Times New Roman"/>
                <w:sz w:val="18"/>
                <w:szCs w:val="18"/>
              </w:rPr>
              <w:t>Okullarda AB Proje yazma konusunda öğretmenlere eğitimler verilecektir.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5-AB proje başvurusu yapan okul sayısı arttırılacaktır.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6-Halk Eğitim kanalıyla ilçede yabacı dil kursları açılacaktır.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951FD3">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7-</w:t>
            </w:r>
            <w:r w:rsidRPr="006A3910">
              <w:rPr>
                <w:rFonts w:ascii="Times New Roman" w:hAnsi="Times New Roman"/>
                <w:sz w:val="18"/>
                <w:szCs w:val="18"/>
              </w:rPr>
              <w:t>STK ve Kalkınma Ajansından faydalanarak eğitim kurumlarında etkin ve verimli projelerin sayısı artırılacaktır.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 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p>
          <w:p w:rsidR="008E5A8E" w:rsidRDefault="00951FD3" w:rsidP="0028366E">
            <w:pPr>
              <w:rPr>
                <w:rFonts w:ascii="Times New Roman" w:hAnsi="Times New Roman"/>
                <w:sz w:val="18"/>
                <w:szCs w:val="18"/>
              </w:rPr>
            </w:pPr>
            <w:r w:rsidRPr="006A3910">
              <w:rPr>
                <w:rFonts w:ascii="Times New Roman" w:hAnsi="Times New Roman"/>
                <w:sz w:val="18"/>
                <w:szCs w:val="18"/>
              </w:rPr>
              <w:t>Mali yükümlülük</w:t>
            </w:r>
          </w:p>
          <w:p w:rsidR="00951FD3" w:rsidRPr="006A3910" w:rsidRDefault="00951FD3" w:rsidP="0028366E">
            <w:pPr>
              <w:rPr>
                <w:rFonts w:ascii="Times New Roman" w:hAnsi="Times New Roman"/>
                <w:sz w:val="18"/>
                <w:szCs w:val="18"/>
              </w:rPr>
            </w:pPr>
            <w:r w:rsidRPr="006A3910">
              <w:rPr>
                <w:rFonts w:ascii="Times New Roman" w:hAnsi="Times New Roman"/>
                <w:sz w:val="18"/>
                <w:szCs w:val="18"/>
              </w:rPr>
              <w:t>içermemektedir.</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8-</w:t>
            </w:r>
            <w:r w:rsidRPr="006A3910">
              <w:rPr>
                <w:rFonts w:ascii="Times New Roman" w:hAnsi="Times New Roman"/>
                <w:sz w:val="18"/>
                <w:szCs w:val="18"/>
              </w:rPr>
              <w:t xml:space="preserve">MEM içerisinde uygulanan projelerden model oluşturabilecek örnek uygulamaların geliştirilmesi ve yaygınlaştırılması sağlanacaktır.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15/h</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9-</w:t>
            </w:r>
            <w:r w:rsidRPr="006A3910">
              <w:rPr>
                <w:rFonts w:ascii="Times New Roman" w:hAnsi="Times New Roman"/>
                <w:sz w:val="18"/>
                <w:szCs w:val="18"/>
              </w:rPr>
              <w:t>Yabancı dil öğretmenlerinin yardımı ile okullarda yabancı dil takviye eğitimi yapılacaktır.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Hayat Boyu Öğrenme Hizmetleri</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11/ç</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10-</w:t>
            </w:r>
            <w:r w:rsidRPr="006A3910">
              <w:rPr>
                <w:rFonts w:ascii="Times New Roman" w:hAnsi="Times New Roman"/>
                <w:sz w:val="18"/>
                <w:szCs w:val="18"/>
              </w:rPr>
              <w:t>Uluslararası proje uygulaması teşvik edilerek, hareketlilik ve etkileşim artırılacaktır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 yükümlülükiçermemektedir.</w:t>
            </w:r>
          </w:p>
        </w:tc>
      </w:tr>
    </w:tbl>
    <w:p w:rsidR="00E84ABE" w:rsidRDefault="00E84ABE" w:rsidP="00951FD3">
      <w:pPr>
        <w:tabs>
          <w:tab w:val="left" w:pos="7310"/>
        </w:tabs>
        <w:spacing w:before="240" w:after="120" w:line="240" w:lineRule="auto"/>
        <w:rPr>
          <w:rFonts w:ascii="Times New Roman" w:hAnsi="Times New Roman"/>
          <w:b/>
          <w:color w:val="FF0000"/>
          <w:sz w:val="24"/>
          <w:szCs w:val="24"/>
        </w:rPr>
      </w:pPr>
    </w:p>
    <w:p w:rsidR="00FC3970" w:rsidRPr="00FC3970" w:rsidRDefault="00FC3970" w:rsidP="004C0667">
      <w:pPr>
        <w:spacing w:before="240" w:after="120" w:line="360" w:lineRule="auto"/>
        <w:jc w:val="both"/>
        <w:rPr>
          <w:rFonts w:ascii="Times New Roman" w:hAnsi="Times New Roman"/>
          <w:b/>
          <w:bCs/>
          <w:color w:val="FF0000"/>
          <w:sz w:val="24"/>
          <w:szCs w:val="24"/>
        </w:rPr>
      </w:pPr>
      <w:r w:rsidRPr="00FC3970">
        <w:rPr>
          <w:rFonts w:ascii="Times New Roman" w:hAnsi="Times New Roman"/>
          <w:b/>
          <w:bCs/>
          <w:color w:val="FF0000"/>
          <w:sz w:val="24"/>
          <w:szCs w:val="24"/>
        </w:rPr>
        <w:t>TEMA 3 - KURUMSAL KAPASİTENİN GELİŞTİRİLMESİ</w:t>
      </w:r>
    </w:p>
    <w:p w:rsidR="00FC3970" w:rsidRPr="00FF504F" w:rsidRDefault="00FC3970" w:rsidP="004C0667">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85177" w:rsidRDefault="00085177" w:rsidP="00FC3970">
      <w:pPr>
        <w:jc w:val="both"/>
        <w:rPr>
          <w:rFonts w:ascii="Times New Roman" w:hAnsi="Times New Roman"/>
          <w:b/>
          <w:color w:val="FF0000"/>
          <w:sz w:val="24"/>
          <w:szCs w:val="24"/>
          <w:u w:val="single"/>
        </w:rPr>
      </w:pPr>
    </w:p>
    <w:p w:rsidR="00085177" w:rsidRDefault="00085177" w:rsidP="00FC3970">
      <w:pPr>
        <w:jc w:val="both"/>
        <w:rPr>
          <w:rFonts w:ascii="Times New Roman" w:hAnsi="Times New Roman"/>
          <w:b/>
          <w:color w:val="FF0000"/>
          <w:sz w:val="24"/>
          <w:szCs w:val="24"/>
          <w:u w:val="single"/>
        </w:rPr>
      </w:pPr>
    </w:p>
    <w:p w:rsidR="00FC3970" w:rsidRPr="00FC3970" w:rsidRDefault="00FC3970" w:rsidP="00FC3970">
      <w:pPr>
        <w:jc w:val="both"/>
        <w:rPr>
          <w:rFonts w:ascii="Times New Roman" w:hAnsi="Times New Roman"/>
          <w:b/>
          <w:color w:val="FF0000"/>
          <w:sz w:val="24"/>
          <w:szCs w:val="24"/>
          <w:u w:val="single"/>
        </w:rPr>
      </w:pPr>
      <w:r w:rsidRPr="00FC3970">
        <w:rPr>
          <w:rFonts w:ascii="Times New Roman" w:hAnsi="Times New Roman"/>
          <w:b/>
          <w:color w:val="FF0000"/>
          <w:sz w:val="24"/>
          <w:szCs w:val="24"/>
          <w:u w:val="single"/>
        </w:rPr>
        <w:t>STRATEJİK AMAÇ 3.</w:t>
      </w:r>
    </w:p>
    <w:p w:rsidR="008255CF" w:rsidRPr="00821147" w:rsidRDefault="008255CF" w:rsidP="008255CF">
      <w:pPr>
        <w:spacing w:line="360" w:lineRule="auto"/>
        <w:jc w:val="both"/>
        <w:rPr>
          <w:rFonts w:ascii="Times New Roman" w:hAnsi="Times New Roman"/>
          <w:color w:val="000000" w:themeColor="text1"/>
          <w:sz w:val="24"/>
          <w:szCs w:val="24"/>
        </w:rPr>
      </w:pPr>
      <w:r w:rsidRPr="00821147">
        <w:rPr>
          <w:rFonts w:ascii="Times New Roman" w:hAnsi="Times New Roman"/>
          <w:sz w:val="24"/>
          <w:szCs w:val="24"/>
        </w:rPr>
        <w:t>Eğitime erişimi ve eğitimde kaliteyi artıracak etkin ve verimli işleyen bir kurumsal yapıyı tesis etmek için</w:t>
      </w:r>
      <w:r w:rsidRPr="00821147">
        <w:rPr>
          <w:rFonts w:ascii="Times New Roman" w:hAnsi="Times New Roman"/>
          <w:color w:val="000000" w:themeColor="text1"/>
          <w:sz w:val="24"/>
          <w:szCs w:val="24"/>
        </w:rPr>
        <w:t xml:space="preserve"> Mevcut Fiziki, Mali </w:t>
      </w:r>
      <w:r w:rsidR="00D701A9" w:rsidRPr="00821147">
        <w:rPr>
          <w:rFonts w:ascii="Times New Roman" w:hAnsi="Times New Roman"/>
          <w:color w:val="000000" w:themeColor="text1"/>
          <w:sz w:val="24"/>
          <w:szCs w:val="24"/>
        </w:rPr>
        <w:t>ve Beşeri</w:t>
      </w:r>
      <w:r w:rsidRPr="00821147">
        <w:rPr>
          <w:rFonts w:ascii="Times New Roman" w:hAnsi="Times New Roman"/>
          <w:color w:val="000000" w:themeColor="text1"/>
          <w:sz w:val="24"/>
          <w:szCs w:val="24"/>
        </w:rPr>
        <w:t xml:space="preserve"> alt yapıyı güçlendirip, etkili yönetim ve organizasyon ile Enformasyon teknolojilerinin kullanımını arttırarak Kurumsal Kapasiteyi geliştirmek.</w:t>
      </w:r>
    </w:p>
    <w:p w:rsidR="00FC3970" w:rsidRPr="00FC3970" w:rsidRDefault="00FC3970" w:rsidP="00FC3970">
      <w:pPr>
        <w:jc w:val="both"/>
        <w:rPr>
          <w:rFonts w:ascii="Times New Roman" w:hAnsi="Times New Roman"/>
          <w:b/>
          <w:color w:val="FF0000"/>
          <w:sz w:val="24"/>
          <w:szCs w:val="24"/>
        </w:rPr>
      </w:pPr>
      <w:r w:rsidRPr="00FC3970">
        <w:rPr>
          <w:rFonts w:ascii="Times New Roman" w:hAnsi="Times New Roman"/>
          <w:b/>
          <w:color w:val="FF0000"/>
          <w:sz w:val="24"/>
          <w:szCs w:val="24"/>
        </w:rPr>
        <w:t>STRATEJ</w:t>
      </w:r>
      <w:r>
        <w:rPr>
          <w:rFonts w:ascii="Times New Roman" w:hAnsi="Times New Roman"/>
          <w:b/>
          <w:color w:val="FF0000"/>
          <w:sz w:val="24"/>
          <w:szCs w:val="24"/>
        </w:rPr>
        <w:t>İK HEDEF 3.1.</w:t>
      </w:r>
    </w:p>
    <w:p w:rsidR="008255CF" w:rsidRDefault="008255CF" w:rsidP="008255CF">
      <w:pPr>
        <w:spacing w:before="100" w:beforeAutospacing="1" w:after="100" w:afterAutospacing="1" w:line="360" w:lineRule="auto"/>
        <w:ind w:firstLine="708"/>
        <w:jc w:val="both"/>
        <w:rPr>
          <w:rFonts w:ascii="Times New Roman" w:hAnsi="Times New Roman"/>
          <w:color w:val="000000" w:themeColor="text1"/>
          <w:sz w:val="24"/>
          <w:szCs w:val="24"/>
        </w:rPr>
      </w:pPr>
      <w:r w:rsidRPr="003602E3">
        <w:rPr>
          <w:rFonts w:ascii="Times New Roman" w:hAnsi="Times New Roman"/>
          <w:color w:val="000000" w:themeColor="text1"/>
          <w:sz w:val="24"/>
          <w:szCs w:val="24"/>
          <w:lang w:eastAsia="tr-TR"/>
        </w:rPr>
        <w:t>İlçemizde görev tanımlarına uygun biçimde istihdam edilmiş personele yeterlilik ve performansını geliştirme fırsatları sunarak</w:t>
      </w:r>
      <w:r>
        <w:rPr>
          <w:rFonts w:ascii="Times New Roman" w:hAnsi="Times New Roman"/>
          <w:color w:val="000000" w:themeColor="text1"/>
          <w:sz w:val="24"/>
          <w:szCs w:val="24"/>
          <w:lang w:eastAsia="tr-TR"/>
        </w:rPr>
        <w:t>, kariyer yönetim sisteminin uygulandığı</w:t>
      </w:r>
      <w:r w:rsidRPr="003602E3">
        <w:rPr>
          <w:rFonts w:ascii="Times New Roman" w:hAnsi="Times New Roman"/>
          <w:color w:val="000000" w:themeColor="text1"/>
          <w:sz w:val="24"/>
          <w:szCs w:val="24"/>
          <w:lang w:eastAsia="tr-TR"/>
        </w:rPr>
        <w:t xml:space="preserve"> işlevsel bir insan kaynakları yönetim yapısını </w:t>
      </w:r>
      <w:r w:rsidRPr="003602E3">
        <w:rPr>
          <w:rFonts w:ascii="Times New Roman" w:hAnsi="Times New Roman"/>
          <w:color w:val="000000" w:themeColor="text1"/>
          <w:sz w:val="24"/>
          <w:szCs w:val="24"/>
        </w:rPr>
        <w:t>plan dönemi sonuna kadar oluşturmak</w:t>
      </w:r>
    </w:p>
    <w:p w:rsidR="00513A9A" w:rsidRPr="000039C0" w:rsidRDefault="00513A9A" w:rsidP="00513A9A">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3</w:t>
      </w:r>
      <w:r w:rsidRPr="009E5CD2">
        <w:rPr>
          <w:rFonts w:ascii="Times New Roman" w:hAnsi="Times New Roman"/>
          <w:b/>
          <w:color w:val="FF0000"/>
          <w:sz w:val="24"/>
          <w:szCs w:val="24"/>
        </w:rPr>
        <w:t>.</w:t>
      </w:r>
      <w:r>
        <w:rPr>
          <w:rFonts w:ascii="Times New Roman" w:hAnsi="Times New Roman"/>
          <w:b/>
          <w:color w:val="FF0000"/>
          <w:sz w:val="24"/>
          <w:szCs w:val="24"/>
        </w:rPr>
        <w:t xml:space="preserve"> 1.</w:t>
      </w:r>
      <w:r w:rsidRPr="009E5CD2">
        <w:rPr>
          <w:rFonts w:ascii="Times New Roman" w:hAnsi="Times New Roman"/>
          <w:b/>
          <w:color w:val="FF0000"/>
          <w:sz w:val="24"/>
          <w:szCs w:val="24"/>
        </w:rPr>
        <w:t xml:space="preserve"> Performans Göstergeleri</w:t>
      </w:r>
    </w:p>
    <w:tbl>
      <w:tblPr>
        <w:tblpPr w:leftFromText="141" w:rightFromText="141" w:vertAnchor="text" w:horzAnchor="margin" w:tblpX="149" w:tblpY="224"/>
        <w:tblW w:w="914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5116"/>
        <w:gridCol w:w="1181"/>
        <w:gridCol w:w="1146"/>
        <w:gridCol w:w="1163"/>
      </w:tblGrid>
      <w:tr w:rsidR="00513A9A" w:rsidRPr="000157A4" w:rsidTr="0086011A">
        <w:trPr>
          <w:trHeight w:val="20"/>
        </w:trPr>
        <w:tc>
          <w:tcPr>
            <w:tcW w:w="5650" w:type="dxa"/>
            <w:gridSpan w:val="2"/>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327" w:type="dxa"/>
            <w:gridSpan w:val="2"/>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3" w:type="dxa"/>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513A9A" w:rsidRPr="000157A4" w:rsidTr="0086011A">
        <w:trPr>
          <w:trHeight w:val="20"/>
        </w:trPr>
        <w:tc>
          <w:tcPr>
            <w:tcW w:w="5650" w:type="dxa"/>
            <w:gridSpan w:val="2"/>
            <w:vMerge/>
            <w:shd w:val="clear" w:color="auto" w:fill="A7BFDE"/>
          </w:tcPr>
          <w:p w:rsidR="00513A9A" w:rsidRPr="0004186F" w:rsidRDefault="00513A9A" w:rsidP="0086011A">
            <w:pPr>
              <w:tabs>
                <w:tab w:val="left" w:pos="7310"/>
              </w:tabs>
              <w:spacing w:after="0" w:line="240" w:lineRule="auto"/>
              <w:contextualSpacing/>
              <w:jc w:val="center"/>
              <w:rPr>
                <w:rFonts w:ascii="Times New Roman" w:hAnsi="Times New Roman"/>
                <w:b/>
                <w:bCs/>
              </w:rPr>
            </w:pPr>
          </w:p>
        </w:tc>
        <w:tc>
          <w:tcPr>
            <w:tcW w:w="1181"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46"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3" w:type="dxa"/>
            <w:vMerge/>
            <w:shd w:val="clear" w:color="auto" w:fill="A7BFDE"/>
          </w:tcPr>
          <w:p w:rsidR="00513A9A" w:rsidRPr="0004186F" w:rsidRDefault="00513A9A" w:rsidP="0086011A">
            <w:pPr>
              <w:tabs>
                <w:tab w:val="left" w:pos="7310"/>
              </w:tabs>
              <w:spacing w:after="0" w:line="240" w:lineRule="auto"/>
              <w:contextualSpacing/>
              <w:jc w:val="center"/>
              <w:rPr>
                <w:rFonts w:ascii="Times New Roman" w:hAnsi="Times New Roman"/>
                <w:b/>
              </w:rPr>
            </w:pP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5.</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Hizmet içi eğitim gerçekleştirilen alan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6.</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Uzaktan eğitim gerçekleştirilen alan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r w:rsidRPr="00BC43D1">
              <w:rPr>
                <w:rFonts w:ascii="Times New Roman" w:hAnsi="Times New Roman"/>
                <w:b/>
                <w:sz w:val="18"/>
                <w:szCs w:val="18"/>
              </w:rPr>
              <w:t>4</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7.</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hizmet içi eğitime katılan personel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73</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8.</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uzaktan eğitime katılan personel sayısı</w:t>
            </w:r>
          </w:p>
        </w:tc>
        <w:tc>
          <w:tcPr>
            <w:tcW w:w="1181"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5</w:t>
            </w:r>
          </w:p>
        </w:tc>
        <w:tc>
          <w:tcPr>
            <w:tcW w:w="1146"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8</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9.</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hizmet içi eğitime katılan personel sayısının tüm personel sayısına oranı</w:t>
            </w:r>
          </w:p>
        </w:tc>
        <w:tc>
          <w:tcPr>
            <w:tcW w:w="1181" w:type="dxa"/>
            <w:shd w:val="clear" w:color="auto" w:fill="D3DFE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23.00</w:t>
            </w:r>
          </w:p>
        </w:tc>
        <w:tc>
          <w:tcPr>
            <w:tcW w:w="1146" w:type="dxa"/>
            <w:shd w:val="clear" w:color="auto" w:fill="D3DFE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29.00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42.00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10.</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uzaktan eğitime katılan personel sayısının tüm personel sayısına oranı</w:t>
            </w:r>
          </w:p>
        </w:tc>
        <w:tc>
          <w:tcPr>
            <w:tcW w:w="1181"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9</w:t>
            </w:r>
          </w:p>
        </w:tc>
        <w:tc>
          <w:tcPr>
            <w:tcW w:w="1146"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11</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15.</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Eğitim öğretim hizmetleri sınıfına ihtiyaç duyulan personel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16.</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Genel idare hizmetleri sınıfına ihtiyaç duyulan personel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17.</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İnsan kaynakları yönetimi ile ilgili protokol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18.</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ilçe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19.</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okul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20.</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kurum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21.</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Gerçekleştirilen insan kaynakları planlamasına uygun olarak yer değişikliği yapılan personel sayısı</w:t>
            </w:r>
          </w:p>
        </w:tc>
        <w:tc>
          <w:tcPr>
            <w:tcW w:w="1181" w:type="dxa"/>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46" w:type="dxa"/>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22.</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Öğretmen başına düşen öğrenci sayısı</w:t>
            </w:r>
          </w:p>
        </w:tc>
        <w:tc>
          <w:tcPr>
            <w:tcW w:w="1181"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r>
              <w:rPr>
                <w:rFonts w:ascii="Times New Roman" w:hAnsi="Times New Roman"/>
                <w:sz w:val="18"/>
                <w:szCs w:val="18"/>
              </w:rPr>
              <w:t>6</w:t>
            </w:r>
          </w:p>
        </w:tc>
        <w:tc>
          <w:tcPr>
            <w:tcW w:w="1146"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r>
              <w:rPr>
                <w:rFonts w:ascii="Times New Roman" w:hAnsi="Times New Roman"/>
                <w:sz w:val="18"/>
                <w:szCs w:val="18"/>
              </w:rPr>
              <w:t>6</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w:t>
            </w:r>
            <w:r>
              <w:rPr>
                <w:rFonts w:ascii="Times New Roman" w:hAnsi="Times New Roman"/>
                <w:b/>
                <w:sz w:val="18"/>
                <w:szCs w:val="18"/>
              </w:rPr>
              <w:t>5</w:t>
            </w:r>
          </w:p>
        </w:tc>
      </w:tr>
      <w:tr w:rsidR="00513A9A" w:rsidRPr="00BC43D1" w:rsidTr="0086011A">
        <w:trPr>
          <w:trHeight w:val="20"/>
        </w:trPr>
        <w:tc>
          <w:tcPr>
            <w:tcW w:w="534" w:type="dxa"/>
            <w:tcBorders>
              <w:bottom w:val="threeDEmboss" w:sz="24" w:space="0" w:color="auto"/>
            </w:tcBorders>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23.</w:t>
            </w:r>
          </w:p>
        </w:tc>
        <w:tc>
          <w:tcPr>
            <w:tcW w:w="5116" w:type="dxa"/>
            <w:tcBorders>
              <w:bottom w:val="threeDEmboss" w:sz="24" w:space="0" w:color="auto"/>
            </w:tcBorders>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Ücretli öğretmen sayısının toplam öğretmen sayısına oranı</w:t>
            </w:r>
          </w:p>
        </w:tc>
        <w:tc>
          <w:tcPr>
            <w:tcW w:w="1181"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13.00</w:t>
            </w:r>
          </w:p>
        </w:tc>
        <w:tc>
          <w:tcPr>
            <w:tcW w:w="1146"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12.00</w:t>
            </w:r>
          </w:p>
        </w:tc>
        <w:tc>
          <w:tcPr>
            <w:tcW w:w="1163" w:type="dxa"/>
            <w:tcBorders>
              <w:bottom w:val="threeDEmboss" w:sz="24" w:space="0" w:color="auto"/>
            </w:tcBorders>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10.00</w:t>
            </w:r>
          </w:p>
        </w:tc>
      </w:tr>
    </w:tbl>
    <w:p w:rsidR="00513A9A" w:rsidRDefault="00513A9A" w:rsidP="007D71B9">
      <w:pPr>
        <w:spacing w:before="120" w:after="120"/>
        <w:rPr>
          <w:rFonts w:ascii="Times New Roman" w:hAnsi="Times New Roman"/>
          <w:b/>
          <w:color w:val="FF0000"/>
          <w:sz w:val="24"/>
          <w:szCs w:val="18"/>
        </w:rPr>
      </w:pPr>
    </w:p>
    <w:p w:rsidR="00FC3970" w:rsidRPr="00FC3970" w:rsidRDefault="00FC3970" w:rsidP="007D71B9">
      <w:pPr>
        <w:spacing w:before="120" w:after="120"/>
        <w:rPr>
          <w:rFonts w:ascii="Times New Roman" w:hAnsi="Times New Roman"/>
          <w:b/>
          <w:color w:val="FF0000"/>
          <w:sz w:val="24"/>
        </w:rPr>
      </w:pPr>
      <w:r w:rsidRPr="00FC3970">
        <w:rPr>
          <w:rFonts w:ascii="Times New Roman" w:hAnsi="Times New Roman"/>
          <w:b/>
          <w:color w:val="FF0000"/>
          <w:sz w:val="24"/>
        </w:rPr>
        <w:t xml:space="preserve">Mevcut </w:t>
      </w:r>
      <w:r w:rsidR="007D71B9" w:rsidRPr="00FC3970">
        <w:rPr>
          <w:rFonts w:ascii="Times New Roman" w:hAnsi="Times New Roman"/>
          <w:b/>
          <w:color w:val="FF0000"/>
          <w:sz w:val="24"/>
        </w:rPr>
        <w:t>Durum</w:t>
      </w:r>
    </w:p>
    <w:p w:rsidR="008255CF" w:rsidRDefault="008255CF" w:rsidP="00CD798D">
      <w:pPr>
        <w:pStyle w:val="ListeParagraf"/>
        <w:numPr>
          <w:ilvl w:val="0"/>
          <w:numId w:val="7"/>
        </w:numPr>
        <w:spacing w:after="120"/>
        <w:ind w:left="567" w:hanging="567"/>
        <w:contextualSpacing w:val="0"/>
        <w:jc w:val="both"/>
        <w:rPr>
          <w:rFonts w:ascii="Times New Roman" w:hAnsi="Times New Roman"/>
          <w:sz w:val="24"/>
        </w:rPr>
      </w:pPr>
      <w:r w:rsidRPr="008255CF">
        <w:rPr>
          <w:rFonts w:ascii="Times New Roman" w:hAnsi="Times New Roman"/>
          <w:sz w:val="24"/>
        </w:rPr>
        <w:t xml:space="preserve">İlçe </w:t>
      </w:r>
      <w:r>
        <w:rPr>
          <w:rFonts w:ascii="Times New Roman" w:hAnsi="Times New Roman"/>
          <w:sz w:val="24"/>
        </w:rPr>
        <w:t>Müdürlüğümüz bünyesinde genel idare hizmetleri sınıfına 5, Eğitim öğretim hizmetleri sınıfına 13 personel ihtiyacı bulunmaktadır.</w:t>
      </w:r>
    </w:p>
    <w:p w:rsidR="00FC3970" w:rsidRPr="009E5CD2" w:rsidRDefault="008255CF" w:rsidP="00CD798D">
      <w:pPr>
        <w:pStyle w:val="ListeParagraf"/>
        <w:numPr>
          <w:ilvl w:val="0"/>
          <w:numId w:val="7"/>
        </w:numPr>
        <w:spacing w:after="120"/>
        <w:ind w:left="567" w:hanging="567"/>
        <w:contextualSpacing w:val="0"/>
        <w:jc w:val="both"/>
        <w:rPr>
          <w:rFonts w:ascii="Times New Roman" w:hAnsi="Times New Roman"/>
          <w:sz w:val="24"/>
        </w:rPr>
      </w:pPr>
      <w:r>
        <w:rPr>
          <w:rFonts w:ascii="Times New Roman" w:hAnsi="Times New Roman"/>
          <w:sz w:val="24"/>
        </w:rPr>
        <w:t>İlçe</w:t>
      </w:r>
      <w:r w:rsidR="00FC3970" w:rsidRPr="009E5CD2">
        <w:rPr>
          <w:rFonts w:ascii="Times New Roman" w:hAnsi="Times New Roman"/>
          <w:sz w:val="24"/>
        </w:rPr>
        <w:t>miz g</w:t>
      </w:r>
      <w:r>
        <w:rPr>
          <w:rFonts w:ascii="Times New Roman" w:hAnsi="Times New Roman"/>
          <w:sz w:val="24"/>
        </w:rPr>
        <w:t>enelinde 2013 yılında toplam 7</w:t>
      </w:r>
      <w:r w:rsidR="00FC3970" w:rsidRPr="009E5CD2">
        <w:rPr>
          <w:rFonts w:ascii="Times New Roman" w:hAnsi="Times New Roman"/>
          <w:sz w:val="24"/>
        </w:rPr>
        <w:t xml:space="preserve"> alanda hizmet içi eğitim faaliyeti düzenlenmiş. Bu faaliyetlere toplam </w:t>
      </w:r>
      <w:r>
        <w:rPr>
          <w:rFonts w:ascii="Times New Roman" w:hAnsi="Times New Roman"/>
          <w:sz w:val="24"/>
        </w:rPr>
        <w:t>57</w:t>
      </w:r>
      <w:r w:rsidR="00FC3970" w:rsidRPr="009E5CD2">
        <w:rPr>
          <w:rFonts w:ascii="Times New Roman" w:hAnsi="Times New Roman"/>
          <w:sz w:val="24"/>
        </w:rPr>
        <w:t xml:space="preserve"> personel katılmıştır. Hizmet içi eğitim alanı 2014 yılında </w:t>
      </w:r>
      <w:r>
        <w:rPr>
          <w:rFonts w:ascii="Times New Roman" w:hAnsi="Times New Roman"/>
          <w:sz w:val="24"/>
        </w:rPr>
        <w:t>12</w:t>
      </w:r>
      <w:r w:rsidR="00FC3970" w:rsidRPr="009E5CD2">
        <w:rPr>
          <w:rFonts w:ascii="Times New Roman" w:hAnsi="Times New Roman"/>
          <w:sz w:val="24"/>
        </w:rPr>
        <w:t xml:space="preserve"> olmuş</w:t>
      </w:r>
      <w:r w:rsidR="00572D0D">
        <w:rPr>
          <w:rFonts w:ascii="Times New Roman" w:hAnsi="Times New Roman"/>
          <w:sz w:val="24"/>
        </w:rPr>
        <w:t xml:space="preserve"> bu faaliyetlere de toplam 73</w:t>
      </w:r>
      <w:r w:rsidR="00FC3970" w:rsidRPr="009E5CD2">
        <w:rPr>
          <w:rFonts w:ascii="Times New Roman" w:hAnsi="Times New Roman"/>
          <w:sz w:val="24"/>
        </w:rPr>
        <w:t xml:space="preserve"> personel katılmıştır. İlimiz bünyesinde </w:t>
      </w:r>
      <w:r w:rsidR="00FC3970" w:rsidRPr="009E5CD2">
        <w:rPr>
          <w:rFonts w:ascii="Times New Roman" w:hAnsi="Times New Roman"/>
          <w:sz w:val="24"/>
        </w:rPr>
        <w:lastRenderedPageBreak/>
        <w:t>gerçekleşti</w:t>
      </w:r>
      <w:r w:rsidR="00051F8A">
        <w:rPr>
          <w:rFonts w:ascii="Times New Roman" w:hAnsi="Times New Roman"/>
          <w:sz w:val="24"/>
        </w:rPr>
        <w:t xml:space="preserve">rilen uzaktan eğitimlere 2012-2013 eğitim öğretim yılında </w:t>
      </w:r>
      <w:r w:rsidR="00572D0D">
        <w:rPr>
          <w:rFonts w:ascii="Times New Roman" w:hAnsi="Times New Roman"/>
          <w:sz w:val="24"/>
        </w:rPr>
        <w:t>%9.</w:t>
      </w:r>
      <w:r w:rsidR="00DC5175">
        <w:rPr>
          <w:rFonts w:ascii="Times New Roman" w:hAnsi="Times New Roman"/>
          <w:sz w:val="24"/>
        </w:rPr>
        <w:t>00</w:t>
      </w:r>
      <w:r w:rsidR="00572D0D">
        <w:rPr>
          <w:rFonts w:ascii="Times New Roman" w:hAnsi="Times New Roman"/>
          <w:sz w:val="24"/>
        </w:rPr>
        <w:t>,</w:t>
      </w:r>
      <w:r w:rsidR="00051F8A">
        <w:rPr>
          <w:rFonts w:ascii="Times New Roman" w:hAnsi="Times New Roman"/>
          <w:sz w:val="24"/>
        </w:rPr>
        <w:t xml:space="preserve">2013-2014 eğitim öğretim yılında ise </w:t>
      </w:r>
      <w:r w:rsidR="00572D0D">
        <w:rPr>
          <w:rFonts w:ascii="Times New Roman" w:hAnsi="Times New Roman"/>
          <w:sz w:val="24"/>
        </w:rPr>
        <w:t>11.00 oranlarında</w:t>
      </w:r>
      <w:r w:rsidR="00FC3970" w:rsidRPr="009E5CD2">
        <w:rPr>
          <w:rFonts w:ascii="Times New Roman" w:hAnsi="Times New Roman"/>
          <w:sz w:val="24"/>
        </w:rPr>
        <w:t>personel katılmıştır.</w:t>
      </w:r>
    </w:p>
    <w:p w:rsidR="00FC3970" w:rsidRPr="009E5CD2" w:rsidRDefault="00572D0D" w:rsidP="00CD798D">
      <w:pPr>
        <w:pStyle w:val="ListeParagraf"/>
        <w:numPr>
          <w:ilvl w:val="0"/>
          <w:numId w:val="7"/>
        </w:numPr>
        <w:spacing w:after="120"/>
        <w:ind w:left="567" w:hanging="567"/>
        <w:contextualSpacing w:val="0"/>
        <w:jc w:val="both"/>
        <w:rPr>
          <w:rFonts w:ascii="Times New Roman" w:hAnsi="Times New Roman"/>
          <w:sz w:val="24"/>
        </w:rPr>
      </w:pPr>
      <w:r>
        <w:rPr>
          <w:rFonts w:ascii="Times New Roman" w:hAnsi="Times New Roman"/>
          <w:sz w:val="24"/>
        </w:rPr>
        <w:t>İlçe</w:t>
      </w:r>
      <w:r w:rsidR="00FC3970" w:rsidRPr="009E5CD2">
        <w:rPr>
          <w:rFonts w:ascii="Times New Roman" w:hAnsi="Times New Roman"/>
          <w:sz w:val="24"/>
        </w:rPr>
        <w:t>miz genelinde 2013 yılında öğretmen başına düşen öğrenci sayısı 1</w:t>
      </w:r>
      <w:r>
        <w:rPr>
          <w:rFonts w:ascii="Times New Roman" w:hAnsi="Times New Roman"/>
          <w:sz w:val="24"/>
        </w:rPr>
        <w:t>6</w:t>
      </w:r>
      <w:r w:rsidR="00FC3970" w:rsidRPr="009E5CD2">
        <w:rPr>
          <w:rFonts w:ascii="Times New Roman" w:hAnsi="Times New Roman"/>
          <w:sz w:val="24"/>
        </w:rPr>
        <w:t>,  2014 yılında öğretmen başına düşen öğrenci sayısı</w:t>
      </w:r>
      <w:r>
        <w:rPr>
          <w:rFonts w:ascii="Times New Roman" w:hAnsi="Times New Roman"/>
          <w:sz w:val="24"/>
        </w:rPr>
        <w:t xml:space="preserve"> yine 16’dı</w:t>
      </w:r>
      <w:r w:rsidR="00FC3970" w:rsidRPr="009E5CD2">
        <w:rPr>
          <w:rFonts w:ascii="Times New Roman" w:hAnsi="Times New Roman"/>
          <w:sz w:val="24"/>
        </w:rPr>
        <w:t xml:space="preserve">r. </w:t>
      </w:r>
    </w:p>
    <w:p w:rsidR="008E076F" w:rsidRDefault="008E076F" w:rsidP="008E076F">
      <w:pPr>
        <w:spacing w:before="240" w:after="120"/>
        <w:ind w:left="567"/>
        <w:rPr>
          <w:rFonts w:ascii="Times New Roman" w:hAnsi="Times New Roman"/>
          <w:sz w:val="24"/>
        </w:rPr>
      </w:pPr>
      <w:r>
        <w:rPr>
          <w:rFonts w:ascii="Times New Roman" w:hAnsi="Times New Roman"/>
          <w:b/>
          <w:color w:val="FF0000"/>
          <w:sz w:val="24"/>
          <w:szCs w:val="24"/>
        </w:rPr>
        <w:t>Tedbirler 3.1</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3085"/>
        <w:gridCol w:w="1418"/>
        <w:gridCol w:w="1842"/>
        <w:gridCol w:w="1418"/>
        <w:gridCol w:w="1396"/>
      </w:tblGrid>
      <w:tr w:rsidR="00D701A9" w:rsidTr="0028366E">
        <w:trPr>
          <w:trHeight w:val="627"/>
        </w:trPr>
        <w:tc>
          <w:tcPr>
            <w:tcW w:w="3085" w:type="dxa"/>
            <w:vAlign w:val="center"/>
          </w:tcPr>
          <w:p w:rsidR="00D701A9" w:rsidRPr="00B53824" w:rsidRDefault="00D701A9"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Tahmini Maliyet</w:t>
            </w:r>
          </w:p>
        </w:tc>
      </w:tr>
      <w:tr w:rsidR="008E076F" w:rsidTr="0028366E">
        <w:trPr>
          <w:trHeight w:val="627"/>
        </w:trPr>
        <w:tc>
          <w:tcPr>
            <w:tcW w:w="3085" w:type="dxa"/>
            <w:vAlign w:val="center"/>
          </w:tcPr>
          <w:p w:rsidR="008E076F" w:rsidRPr="008E076F" w:rsidRDefault="008E076F" w:rsidP="0028366E">
            <w:pPr>
              <w:rPr>
                <w:rFonts w:ascii="Times New Roman" w:hAnsi="Times New Roman"/>
                <w:bCs/>
                <w:color w:val="000000"/>
                <w:sz w:val="18"/>
                <w:szCs w:val="18"/>
              </w:rPr>
            </w:pPr>
            <w:r w:rsidRPr="008E076F">
              <w:rPr>
                <w:rFonts w:ascii="Times New Roman" w:hAnsi="Times New Roman"/>
                <w:bCs/>
                <w:color w:val="000000"/>
                <w:sz w:val="18"/>
                <w:szCs w:val="18"/>
              </w:rPr>
              <w:t>1-Çalışanlara yönelik sosyal, kültürel ve sportif faaliyetlerin sayısı ve çeşitliliği arttırılacaktır.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CD798D">
            <w:pPr>
              <w:pStyle w:val="ListeParagraf"/>
              <w:numPr>
                <w:ilvl w:val="0"/>
                <w:numId w:val="8"/>
              </w:numPr>
              <w:tabs>
                <w:tab w:val="left" w:pos="175"/>
              </w:tabs>
              <w:ind w:left="175" w:hanging="175"/>
              <w:rPr>
                <w:rFonts w:ascii="Times New Roman" w:hAnsi="Times New Roman"/>
                <w:sz w:val="18"/>
                <w:szCs w:val="18"/>
              </w:rPr>
            </w:pPr>
            <w:r w:rsidRPr="00BD4500">
              <w:rPr>
                <w:rFonts w:ascii="Times New Roman" w:hAnsi="Times New Roman"/>
                <w:sz w:val="18"/>
                <w:szCs w:val="18"/>
              </w:rPr>
              <w:t>İnsan Kaynakları-2        (Hizmet içi E.)</w:t>
            </w:r>
          </w:p>
          <w:p w:rsidR="008E076F" w:rsidRPr="00BD4500" w:rsidRDefault="008E076F" w:rsidP="0028366E">
            <w:pPr>
              <w:tabs>
                <w:tab w:val="left" w:pos="175"/>
              </w:tabs>
              <w:ind w:left="34"/>
              <w:jc w:val="center"/>
              <w:rPr>
                <w:rFonts w:ascii="Times New Roman" w:hAnsi="Times New Roman"/>
                <w:sz w:val="18"/>
                <w:szCs w:val="18"/>
              </w:rPr>
            </w:pPr>
          </w:p>
        </w:tc>
        <w:tc>
          <w:tcPr>
            <w:tcW w:w="1418" w:type="dxa"/>
            <w:vAlign w:val="center"/>
          </w:tcPr>
          <w:p w:rsidR="008E076F" w:rsidRPr="00BD4500" w:rsidRDefault="008E076F" w:rsidP="008E076F">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r w:rsidRPr="00BD4500">
              <w:rPr>
                <w:rFonts w:ascii="Times New Roman" w:hAnsi="Times New Roman"/>
                <w:sz w:val="18"/>
                <w:szCs w:val="18"/>
              </w:rPr>
              <w:t>içermemektedir</w:t>
            </w:r>
          </w:p>
        </w:tc>
      </w:tr>
      <w:tr w:rsidR="008E076F" w:rsidTr="0028366E">
        <w:trPr>
          <w:trHeight w:val="475"/>
        </w:trPr>
        <w:tc>
          <w:tcPr>
            <w:tcW w:w="3085" w:type="dxa"/>
            <w:vAlign w:val="center"/>
          </w:tcPr>
          <w:p w:rsidR="008E076F" w:rsidRPr="008E076F" w:rsidRDefault="008E076F" w:rsidP="0028366E">
            <w:pPr>
              <w:tabs>
                <w:tab w:val="left" w:pos="199"/>
                <w:tab w:val="left" w:pos="754"/>
              </w:tabs>
              <w:spacing w:before="100" w:beforeAutospacing="1"/>
              <w:rPr>
                <w:rFonts w:ascii="Times New Roman" w:hAnsi="Times New Roman"/>
                <w:sz w:val="18"/>
                <w:szCs w:val="18"/>
              </w:rPr>
            </w:pPr>
            <w:r w:rsidRPr="008E076F">
              <w:rPr>
                <w:rFonts w:ascii="Times New Roman" w:hAnsi="Times New Roman"/>
                <w:sz w:val="18"/>
                <w:szCs w:val="18"/>
              </w:rPr>
              <w:t>2-STK, kurum ve kuruluşlarla işbirliği yaparak çalışanların motivasyonunu arttırıcı faaliyetler düzenlenecektir.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CD798D">
            <w:pPr>
              <w:pStyle w:val="ListeParagraf"/>
              <w:numPr>
                <w:ilvl w:val="0"/>
                <w:numId w:val="8"/>
              </w:numPr>
              <w:tabs>
                <w:tab w:val="left" w:pos="175"/>
              </w:tabs>
              <w:ind w:left="175" w:hanging="175"/>
              <w:rPr>
                <w:rFonts w:ascii="Times New Roman" w:hAnsi="Times New Roman"/>
                <w:sz w:val="18"/>
                <w:szCs w:val="18"/>
              </w:rPr>
            </w:pPr>
            <w:r w:rsidRPr="00BD4500">
              <w:rPr>
                <w:rFonts w:ascii="Times New Roman" w:hAnsi="Times New Roman"/>
                <w:sz w:val="18"/>
                <w:szCs w:val="18"/>
              </w:rPr>
              <w:t xml:space="preserve">İnsan Kaynakları-2        </w:t>
            </w:r>
          </w:p>
          <w:p w:rsidR="008E076F" w:rsidRPr="00BD4500" w:rsidRDefault="008E076F" w:rsidP="0028366E">
            <w:pPr>
              <w:tabs>
                <w:tab w:val="left" w:pos="175"/>
              </w:tabs>
              <w:ind w:left="34"/>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r w:rsidRPr="00BD4500">
              <w:rPr>
                <w:rFonts w:ascii="Times New Roman" w:hAnsi="Times New Roman"/>
                <w:sz w:val="18"/>
                <w:szCs w:val="18"/>
              </w:rPr>
              <w:t>içermemektedir</w:t>
            </w:r>
          </w:p>
        </w:tc>
      </w:tr>
      <w:tr w:rsidR="008E076F" w:rsidTr="0028366E">
        <w:trPr>
          <w:trHeight w:val="475"/>
        </w:trPr>
        <w:tc>
          <w:tcPr>
            <w:tcW w:w="3085" w:type="dxa"/>
            <w:vAlign w:val="center"/>
          </w:tcPr>
          <w:p w:rsidR="008E076F" w:rsidRPr="008E076F" w:rsidRDefault="008E076F" w:rsidP="008E076F">
            <w:pPr>
              <w:tabs>
                <w:tab w:val="left" w:pos="176"/>
              </w:tabs>
              <w:contextualSpacing/>
              <w:rPr>
                <w:rFonts w:ascii="Times New Roman" w:hAnsi="Times New Roman"/>
                <w:sz w:val="18"/>
                <w:szCs w:val="18"/>
              </w:rPr>
            </w:pPr>
            <w:r w:rsidRPr="008E076F">
              <w:rPr>
                <w:rFonts w:ascii="Times New Roman" w:hAnsi="Times New Roman"/>
                <w:sz w:val="18"/>
                <w:szCs w:val="18"/>
              </w:rPr>
              <w:t>3-Müdürlüğümüze bağlı kurumlarda Yardımcı Personel ihtiyacının azaltılması için çalışmalar yapılacaktır.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İnsan Kaynakları Hizmetleri -2</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20/h</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r w:rsidRPr="00BD4500">
              <w:rPr>
                <w:rFonts w:ascii="Times New Roman" w:hAnsi="Times New Roman"/>
                <w:sz w:val="18"/>
                <w:szCs w:val="18"/>
              </w:rPr>
              <w:t>içermemektedir</w:t>
            </w:r>
          </w:p>
        </w:tc>
      </w:tr>
      <w:tr w:rsidR="008E076F" w:rsidTr="0028366E">
        <w:trPr>
          <w:trHeight w:val="475"/>
        </w:trPr>
        <w:tc>
          <w:tcPr>
            <w:tcW w:w="3085" w:type="dxa"/>
            <w:vAlign w:val="center"/>
          </w:tcPr>
          <w:p w:rsidR="008E076F" w:rsidRPr="008E076F" w:rsidRDefault="008E076F" w:rsidP="0028366E">
            <w:pPr>
              <w:tabs>
                <w:tab w:val="left" w:pos="176"/>
              </w:tabs>
              <w:rPr>
                <w:rFonts w:ascii="Times New Roman" w:hAnsi="Times New Roman"/>
                <w:sz w:val="18"/>
                <w:szCs w:val="18"/>
              </w:rPr>
            </w:pPr>
            <w:r w:rsidRPr="008E076F">
              <w:rPr>
                <w:rFonts w:ascii="Times New Roman" w:hAnsi="Times New Roman"/>
                <w:sz w:val="18"/>
                <w:szCs w:val="18"/>
              </w:rPr>
              <w:t>4-İlçe halk kütüphanesi ile işbirliği yapılarak Müdürlüğümüze Bağlı birimlerde çalışan personelin kütüphaneyi aktif kullanmaları sağlanacaktır.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8E076F">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r w:rsidRPr="00BD4500">
              <w:rPr>
                <w:rFonts w:ascii="Times New Roman" w:hAnsi="Times New Roman"/>
                <w:sz w:val="18"/>
                <w:szCs w:val="18"/>
              </w:rPr>
              <w:t>içermemektedir</w:t>
            </w:r>
          </w:p>
        </w:tc>
      </w:tr>
      <w:tr w:rsidR="008E076F" w:rsidTr="0028366E">
        <w:trPr>
          <w:trHeight w:val="475"/>
        </w:trPr>
        <w:tc>
          <w:tcPr>
            <w:tcW w:w="3085" w:type="dxa"/>
            <w:vAlign w:val="center"/>
          </w:tcPr>
          <w:p w:rsidR="008E076F" w:rsidRPr="00BD4500" w:rsidRDefault="008E076F" w:rsidP="008E076F">
            <w:pPr>
              <w:tabs>
                <w:tab w:val="left" w:pos="199"/>
              </w:tabs>
              <w:contextualSpacing/>
              <w:rPr>
                <w:rFonts w:ascii="Times New Roman" w:hAnsi="Times New Roman"/>
                <w:sz w:val="18"/>
                <w:szCs w:val="18"/>
              </w:rPr>
            </w:pPr>
            <w:r>
              <w:rPr>
                <w:rFonts w:ascii="Times New Roman" w:hAnsi="Times New Roman"/>
                <w:sz w:val="18"/>
                <w:szCs w:val="18"/>
              </w:rPr>
              <w:t>4-</w:t>
            </w:r>
            <w:r w:rsidRPr="00BD4500">
              <w:rPr>
                <w:rFonts w:ascii="Times New Roman" w:hAnsi="Times New Roman"/>
                <w:sz w:val="18"/>
                <w:szCs w:val="18"/>
              </w:rPr>
              <w:t>Üniversiteler</w:t>
            </w:r>
            <w:r>
              <w:rPr>
                <w:rFonts w:ascii="Times New Roman" w:hAnsi="Times New Roman"/>
                <w:sz w:val="18"/>
                <w:szCs w:val="18"/>
              </w:rPr>
              <w:t xml:space="preserve"> ile işbirliğine gidilerek,  ilçe</w:t>
            </w:r>
            <w:r w:rsidRPr="00BD4500">
              <w:rPr>
                <w:rFonts w:ascii="Times New Roman" w:hAnsi="Times New Roman"/>
                <w:sz w:val="18"/>
                <w:szCs w:val="18"/>
              </w:rPr>
              <w:t>miz genelinde lisansüstü eğitim görmüş öğretmen ve personel sayısının artırılması için çalışmalar yapılacaktır.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Özel Büro 2-3 (Eğitime %100 destek Protokol)</w:t>
            </w:r>
          </w:p>
        </w:tc>
        <w:tc>
          <w:tcPr>
            <w:tcW w:w="1842" w:type="dxa"/>
            <w:vAlign w:val="center"/>
          </w:tcPr>
          <w:p w:rsidR="008E076F" w:rsidRPr="00BD4500" w:rsidRDefault="008E076F" w:rsidP="0028366E">
            <w:pPr>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26. Madde</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sz w:val="18"/>
                <w:szCs w:val="18"/>
              </w:rPr>
            </w:pPr>
            <w:r w:rsidRPr="00BD4500">
              <w:rPr>
                <w:rFonts w:ascii="Times New Roman" w:hAnsi="Times New Roman"/>
                <w:sz w:val="18"/>
                <w:szCs w:val="18"/>
              </w:rPr>
              <w:t>içermemektedir</w:t>
            </w:r>
          </w:p>
        </w:tc>
      </w:tr>
      <w:tr w:rsidR="008E076F" w:rsidTr="0028366E">
        <w:trPr>
          <w:trHeight w:val="475"/>
        </w:trPr>
        <w:tc>
          <w:tcPr>
            <w:tcW w:w="3085" w:type="dxa"/>
            <w:vAlign w:val="center"/>
          </w:tcPr>
          <w:p w:rsidR="008E076F" w:rsidRPr="00BD4500" w:rsidRDefault="008E076F" w:rsidP="008E076F">
            <w:pPr>
              <w:tabs>
                <w:tab w:val="left" w:pos="176"/>
              </w:tabs>
              <w:contextualSpacing/>
              <w:rPr>
                <w:rFonts w:ascii="Times New Roman" w:hAnsi="Times New Roman"/>
                <w:sz w:val="18"/>
                <w:szCs w:val="18"/>
              </w:rPr>
            </w:pPr>
            <w:r>
              <w:rPr>
                <w:rFonts w:ascii="Times New Roman" w:hAnsi="Times New Roman"/>
                <w:sz w:val="18"/>
                <w:szCs w:val="18"/>
              </w:rPr>
              <w:t>5-</w:t>
            </w:r>
            <w:r w:rsidRPr="00BD4500">
              <w:rPr>
                <w:rFonts w:ascii="Times New Roman" w:hAnsi="Times New Roman"/>
                <w:sz w:val="18"/>
                <w:szCs w:val="18"/>
              </w:rPr>
              <w:t>Üniversitelerin ve iş dünyasının imkânlarından faydalanılarak, mahalli düzeyde eğitim faaliyetleri planlanacaktır.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İnsan Kaynakları 2</w:t>
            </w:r>
          </w:p>
          <w:p w:rsidR="008E076F" w:rsidRPr="00BD4500" w:rsidRDefault="008E076F" w:rsidP="0028366E">
            <w:pPr>
              <w:rPr>
                <w:rFonts w:ascii="Times New Roman" w:hAnsi="Times New Roman"/>
                <w:sz w:val="18"/>
                <w:szCs w:val="18"/>
              </w:rPr>
            </w:pPr>
            <w:r w:rsidRPr="00BD4500">
              <w:rPr>
                <w:rFonts w:ascii="Times New Roman" w:hAnsi="Times New Roman"/>
                <w:sz w:val="18"/>
                <w:szCs w:val="18"/>
              </w:rPr>
              <w:t>(Hizmet içi)</w:t>
            </w:r>
          </w:p>
        </w:tc>
        <w:tc>
          <w:tcPr>
            <w:tcW w:w="1842" w:type="dxa"/>
            <w:vAlign w:val="center"/>
          </w:tcPr>
          <w:p w:rsidR="008E076F" w:rsidRPr="00BD4500" w:rsidRDefault="008E076F" w:rsidP="0028366E">
            <w:pPr>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20-e bendi (Öğretmen ve Personel Hizmet içi Eğitim )</w:t>
            </w:r>
          </w:p>
        </w:tc>
        <w:tc>
          <w:tcPr>
            <w:tcW w:w="1396" w:type="dxa"/>
            <w:vAlign w:val="center"/>
          </w:tcPr>
          <w:p w:rsidR="008E076F" w:rsidRPr="00BD4500" w:rsidRDefault="008E076F" w:rsidP="0028366E">
            <w:pPr>
              <w:rPr>
                <w:rFonts w:ascii="Times New Roman" w:hAnsi="Times New Roman"/>
                <w:sz w:val="18"/>
                <w:szCs w:val="18"/>
              </w:rPr>
            </w:pPr>
            <w:r>
              <w:rPr>
                <w:rFonts w:ascii="Times New Roman" w:hAnsi="Times New Roman"/>
                <w:sz w:val="18"/>
                <w:szCs w:val="18"/>
              </w:rPr>
              <w:t>Mali yükümlülük içermemektedir</w:t>
            </w:r>
          </w:p>
        </w:tc>
      </w:tr>
      <w:tr w:rsidR="008E076F" w:rsidTr="0028366E">
        <w:trPr>
          <w:trHeight w:val="475"/>
        </w:trPr>
        <w:tc>
          <w:tcPr>
            <w:tcW w:w="3085" w:type="dxa"/>
            <w:vAlign w:val="center"/>
          </w:tcPr>
          <w:p w:rsidR="008E076F" w:rsidRPr="00BD4500" w:rsidRDefault="008E076F" w:rsidP="008E076F">
            <w:pPr>
              <w:tabs>
                <w:tab w:val="left" w:pos="35"/>
                <w:tab w:val="left" w:pos="176"/>
              </w:tabs>
              <w:contextualSpacing/>
              <w:rPr>
                <w:rFonts w:ascii="Times New Roman" w:hAnsi="Times New Roman"/>
                <w:sz w:val="18"/>
                <w:szCs w:val="18"/>
              </w:rPr>
            </w:pPr>
            <w:r>
              <w:rPr>
                <w:rFonts w:ascii="Times New Roman" w:hAnsi="Times New Roman"/>
                <w:sz w:val="18"/>
                <w:szCs w:val="18"/>
              </w:rPr>
              <w:t>6-</w:t>
            </w:r>
            <w:r w:rsidRPr="00BD4500">
              <w:rPr>
                <w:rFonts w:ascii="Times New Roman" w:hAnsi="Times New Roman"/>
                <w:sz w:val="18"/>
                <w:szCs w:val="18"/>
              </w:rPr>
              <w:t>Üniversitelerin imkânlarından faydalanılarak okul ve kurum yöneticilerine eğitimler verilecektir.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15/g</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r w:rsidRPr="00BD4500">
              <w:rPr>
                <w:rFonts w:ascii="Times New Roman" w:hAnsi="Times New Roman"/>
                <w:sz w:val="18"/>
                <w:szCs w:val="18"/>
              </w:rPr>
              <w:t>içermemektedir</w:t>
            </w:r>
          </w:p>
        </w:tc>
      </w:tr>
    </w:tbl>
    <w:p w:rsidR="00FD5935" w:rsidRDefault="00FD5935" w:rsidP="00BD4500">
      <w:pPr>
        <w:jc w:val="both"/>
        <w:rPr>
          <w:rFonts w:ascii="Times New Roman" w:hAnsi="Times New Roman"/>
          <w:b/>
          <w:color w:val="FF0000"/>
          <w:sz w:val="24"/>
          <w:szCs w:val="24"/>
        </w:rPr>
      </w:pPr>
    </w:p>
    <w:p w:rsidR="009A60F4" w:rsidRDefault="009A60F4" w:rsidP="009A60F4">
      <w:pPr>
        <w:tabs>
          <w:tab w:val="left" w:pos="3330"/>
        </w:tabs>
        <w:jc w:val="both"/>
        <w:rPr>
          <w:rFonts w:ascii="Times New Roman" w:hAnsi="Times New Roman"/>
          <w:b/>
          <w:color w:val="FF0000"/>
          <w:sz w:val="24"/>
          <w:szCs w:val="24"/>
        </w:rPr>
      </w:pPr>
      <w:r w:rsidRPr="000039C0">
        <w:rPr>
          <w:rFonts w:ascii="Times New Roman" w:hAnsi="Times New Roman"/>
          <w:b/>
          <w:color w:val="FF0000"/>
          <w:sz w:val="24"/>
          <w:szCs w:val="24"/>
        </w:rPr>
        <w:t>STRATEJİK HEDEF 3.2.</w:t>
      </w:r>
    </w:p>
    <w:p w:rsidR="009A60F4" w:rsidRDefault="009A60F4" w:rsidP="009A60F4">
      <w:pPr>
        <w:tabs>
          <w:tab w:val="left" w:pos="3330"/>
        </w:tabs>
        <w:jc w:val="both"/>
        <w:rPr>
          <w:rFonts w:ascii="Times New Roman" w:hAnsi="Times New Roman"/>
          <w:sz w:val="24"/>
          <w:szCs w:val="24"/>
        </w:rPr>
      </w:pPr>
      <w:r w:rsidRPr="009A60F4">
        <w:rPr>
          <w:rFonts w:ascii="Times New Roman" w:hAnsi="Times New Roman"/>
          <w:sz w:val="24"/>
          <w:szCs w:val="24"/>
        </w:rPr>
        <w:t>Binası bulunmayan Mesleki Eğitim Merkezi’</w:t>
      </w:r>
      <w:r>
        <w:rPr>
          <w:rFonts w:ascii="Times New Roman" w:hAnsi="Times New Roman"/>
          <w:sz w:val="24"/>
          <w:szCs w:val="24"/>
        </w:rPr>
        <w:t>ne m</w:t>
      </w:r>
      <w:r w:rsidRPr="009A60F4">
        <w:rPr>
          <w:rFonts w:ascii="Times New Roman" w:hAnsi="Times New Roman"/>
          <w:sz w:val="24"/>
          <w:szCs w:val="24"/>
        </w:rPr>
        <w:t>üstakil bir bina ayrıca ihtiyaç duyulan iki mahallede de ilkokul inşa ederek kurumsal kapasiteyi arttırmak</w:t>
      </w:r>
      <w:r w:rsidR="00C93B18">
        <w:rPr>
          <w:rFonts w:ascii="Times New Roman" w:hAnsi="Times New Roman"/>
          <w:sz w:val="24"/>
          <w:szCs w:val="24"/>
        </w:rPr>
        <w:t xml:space="preserve"> ve diğer okullardaki doluluk oranını azaltmak</w:t>
      </w:r>
    </w:p>
    <w:p w:rsidR="00085177" w:rsidRDefault="00085177" w:rsidP="009A60F4">
      <w:pPr>
        <w:tabs>
          <w:tab w:val="left" w:pos="3330"/>
        </w:tabs>
        <w:jc w:val="both"/>
        <w:rPr>
          <w:rFonts w:ascii="Times New Roman" w:hAnsi="Times New Roman"/>
          <w:sz w:val="24"/>
          <w:szCs w:val="24"/>
        </w:rPr>
      </w:pPr>
    </w:p>
    <w:p w:rsidR="00085177" w:rsidRDefault="00085177" w:rsidP="009A60F4">
      <w:pPr>
        <w:tabs>
          <w:tab w:val="left" w:pos="3330"/>
        </w:tabs>
        <w:jc w:val="both"/>
        <w:rPr>
          <w:rFonts w:ascii="Times New Roman" w:hAnsi="Times New Roman"/>
          <w:sz w:val="24"/>
          <w:szCs w:val="24"/>
        </w:rPr>
      </w:pPr>
    </w:p>
    <w:p w:rsidR="00085177" w:rsidRDefault="00085177" w:rsidP="009A60F4">
      <w:pPr>
        <w:tabs>
          <w:tab w:val="left" w:pos="3330"/>
        </w:tabs>
        <w:jc w:val="both"/>
        <w:rPr>
          <w:rFonts w:ascii="Times New Roman" w:hAnsi="Times New Roman"/>
          <w:sz w:val="24"/>
          <w:szCs w:val="24"/>
        </w:rPr>
      </w:pPr>
    </w:p>
    <w:p w:rsidR="00085177" w:rsidRPr="009A60F4" w:rsidRDefault="00085177" w:rsidP="009A60F4">
      <w:pPr>
        <w:tabs>
          <w:tab w:val="left" w:pos="3330"/>
        </w:tabs>
        <w:jc w:val="both"/>
        <w:rPr>
          <w:rFonts w:ascii="Times New Roman" w:hAnsi="Times New Roman"/>
          <w:sz w:val="24"/>
          <w:szCs w:val="24"/>
        </w:rPr>
      </w:pPr>
    </w:p>
    <w:p w:rsidR="009A60F4" w:rsidRPr="004F4FFA" w:rsidRDefault="009A60F4" w:rsidP="009A60F4">
      <w:pPr>
        <w:spacing w:before="120" w:after="0" w:line="240" w:lineRule="auto"/>
        <w:rPr>
          <w:rFonts w:ascii="Times New Roman" w:hAnsi="Times New Roman"/>
          <w:b/>
          <w:color w:val="FF0000"/>
          <w:sz w:val="24"/>
          <w:szCs w:val="18"/>
        </w:rPr>
      </w:pPr>
      <w:r w:rsidRPr="00085177">
        <w:rPr>
          <w:rFonts w:ascii="Times New Roman" w:hAnsi="Times New Roman"/>
          <w:b/>
          <w:color w:val="FF0000"/>
          <w:sz w:val="24"/>
          <w:szCs w:val="18"/>
          <w:highlight w:val="yellow"/>
        </w:rPr>
        <w:t>SH 3.2. Performans Göstergeleri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5376"/>
        <w:gridCol w:w="1134"/>
        <w:gridCol w:w="1134"/>
        <w:gridCol w:w="1168"/>
      </w:tblGrid>
      <w:tr w:rsidR="009A60F4" w:rsidRPr="000157A4" w:rsidTr="007D2A0A">
        <w:trPr>
          <w:trHeight w:val="258"/>
        </w:trPr>
        <w:tc>
          <w:tcPr>
            <w:tcW w:w="5920" w:type="dxa"/>
            <w:gridSpan w:val="2"/>
            <w:vMerge w:val="restart"/>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8" w:type="dxa"/>
            <w:vMerge w:val="restart"/>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9A60F4" w:rsidRPr="000157A4" w:rsidTr="007D2A0A">
        <w:trPr>
          <w:trHeight w:val="280"/>
        </w:trPr>
        <w:tc>
          <w:tcPr>
            <w:tcW w:w="5920" w:type="dxa"/>
            <w:gridSpan w:val="2"/>
            <w:vMerge/>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bCs/>
              </w:rPr>
            </w:pPr>
          </w:p>
        </w:tc>
        <w:tc>
          <w:tcPr>
            <w:tcW w:w="1134" w:type="dxa"/>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8" w:type="dxa"/>
            <w:vMerge/>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rPr>
            </w:pP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1.</w:t>
            </w:r>
          </w:p>
        </w:tc>
        <w:tc>
          <w:tcPr>
            <w:tcW w:w="5376" w:type="dxa"/>
            <w:shd w:val="clear" w:color="auto" w:fill="D3DFEE"/>
            <w:vAlign w:val="center"/>
          </w:tcPr>
          <w:p w:rsidR="009A60F4" w:rsidRPr="0004186F" w:rsidRDefault="009A60F4" w:rsidP="007D2A0A">
            <w:pPr>
              <w:spacing w:after="0" w:line="240" w:lineRule="auto"/>
              <w:rPr>
                <w:rFonts w:ascii="Times New Roman" w:hAnsi="Times New Roman"/>
                <w:b/>
                <w:sz w:val="18"/>
                <w:szCs w:val="18"/>
              </w:rPr>
            </w:pPr>
            <w:r>
              <w:rPr>
                <w:rFonts w:ascii="Times New Roman" w:hAnsi="Times New Roman"/>
                <w:b/>
                <w:sz w:val="18"/>
                <w:szCs w:val="18"/>
              </w:rPr>
              <w:t xml:space="preserve">Mesleki Eğitim Merkezi </w:t>
            </w:r>
            <w:r w:rsidR="00C93B18">
              <w:rPr>
                <w:rFonts w:ascii="Times New Roman" w:hAnsi="Times New Roman"/>
                <w:b/>
                <w:sz w:val="18"/>
                <w:szCs w:val="18"/>
              </w:rPr>
              <w:t>Öğrenci Sayısı</w:t>
            </w:r>
          </w:p>
        </w:tc>
        <w:tc>
          <w:tcPr>
            <w:tcW w:w="1134" w:type="dxa"/>
            <w:shd w:val="clear" w:color="auto" w:fill="D3DFEE"/>
            <w:vAlign w:val="center"/>
          </w:tcPr>
          <w:p w:rsidR="009A60F4" w:rsidRPr="003270F0" w:rsidRDefault="009A60F4" w:rsidP="007D2A0A">
            <w:pPr>
              <w:tabs>
                <w:tab w:val="left" w:pos="7310"/>
              </w:tabs>
              <w:spacing w:after="0"/>
              <w:contextualSpacing/>
              <w:jc w:val="center"/>
              <w:rPr>
                <w:rFonts w:ascii="Times New Roman" w:hAnsi="Times New Roman"/>
                <w:sz w:val="18"/>
                <w:szCs w:val="18"/>
              </w:rPr>
            </w:pPr>
          </w:p>
        </w:tc>
        <w:tc>
          <w:tcPr>
            <w:tcW w:w="1134" w:type="dxa"/>
            <w:shd w:val="clear" w:color="auto" w:fill="D3DFEE"/>
            <w:vAlign w:val="center"/>
          </w:tcPr>
          <w:p w:rsidR="009A60F4" w:rsidRPr="003270F0" w:rsidRDefault="009A60F4" w:rsidP="007D2A0A">
            <w:pPr>
              <w:tabs>
                <w:tab w:val="left" w:pos="7310"/>
              </w:tabs>
              <w:spacing w:after="0"/>
              <w:contextualSpacing/>
              <w:jc w:val="center"/>
              <w:rPr>
                <w:rFonts w:ascii="Times New Roman" w:hAnsi="Times New Roman"/>
                <w:sz w:val="18"/>
                <w:szCs w:val="18"/>
              </w:rPr>
            </w:pPr>
          </w:p>
        </w:tc>
        <w:tc>
          <w:tcPr>
            <w:tcW w:w="1168" w:type="dxa"/>
            <w:shd w:val="clear" w:color="auto" w:fill="D3DFEE"/>
            <w:vAlign w:val="center"/>
          </w:tcPr>
          <w:p w:rsidR="009A60F4" w:rsidRPr="00BC43D1" w:rsidRDefault="009A60F4" w:rsidP="007D2A0A">
            <w:pPr>
              <w:tabs>
                <w:tab w:val="left" w:pos="7310"/>
              </w:tabs>
              <w:spacing w:after="0" w:line="240" w:lineRule="auto"/>
              <w:contextualSpacing/>
              <w:jc w:val="center"/>
              <w:rPr>
                <w:rFonts w:ascii="Times New Roman" w:hAnsi="Times New Roman"/>
                <w:b/>
                <w:sz w:val="18"/>
                <w:szCs w:val="18"/>
              </w:rPr>
            </w:pPr>
          </w:p>
        </w:tc>
      </w:tr>
      <w:tr w:rsidR="009A60F4" w:rsidRPr="000157A4" w:rsidTr="007D2A0A">
        <w:trPr>
          <w:trHeight w:val="20"/>
        </w:trPr>
        <w:tc>
          <w:tcPr>
            <w:tcW w:w="544" w:type="dxa"/>
            <w:shd w:val="clear" w:color="auto" w:fill="A7BFD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2.</w:t>
            </w:r>
          </w:p>
        </w:tc>
        <w:tc>
          <w:tcPr>
            <w:tcW w:w="5376" w:type="dxa"/>
            <w:shd w:val="clear" w:color="auto" w:fill="A7BFD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Mesleki Eğitim Merkezine ait bina ve tesis sayısı</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3.</w:t>
            </w:r>
          </w:p>
        </w:tc>
        <w:tc>
          <w:tcPr>
            <w:tcW w:w="5376" w:type="dxa"/>
            <w:shd w:val="clear" w:color="auto" w:fill="D3DFE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İlçeyi ikiye ayıran ana yolun altında bulunan ilkokul sayısı</w:t>
            </w:r>
            <w:r w:rsidR="00040F82">
              <w:rPr>
                <w:rFonts w:ascii="Times New Roman" w:hAnsi="Times New Roman"/>
                <w:b/>
                <w:sz w:val="18"/>
                <w:szCs w:val="18"/>
              </w:rPr>
              <w:t>(Sadık Paşa Mahallesi)</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A7BFD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4.</w:t>
            </w:r>
          </w:p>
        </w:tc>
        <w:tc>
          <w:tcPr>
            <w:tcW w:w="5376" w:type="dxa"/>
            <w:shd w:val="clear" w:color="auto" w:fill="A7BFD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Hatay Mahallesinde bulunana ilkokul sayısı</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5.</w:t>
            </w:r>
          </w:p>
        </w:tc>
        <w:tc>
          <w:tcPr>
            <w:tcW w:w="5376" w:type="dxa"/>
            <w:shd w:val="clear" w:color="auto" w:fill="D3DFE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 xml:space="preserve">Mevcut </w:t>
            </w:r>
            <w:r w:rsidR="00373D75">
              <w:rPr>
                <w:rFonts w:ascii="Times New Roman" w:hAnsi="Times New Roman"/>
                <w:b/>
                <w:sz w:val="18"/>
                <w:szCs w:val="18"/>
              </w:rPr>
              <w:t>ilkokullardaki</w:t>
            </w:r>
            <w:r>
              <w:rPr>
                <w:rFonts w:ascii="Times New Roman" w:hAnsi="Times New Roman"/>
                <w:b/>
                <w:sz w:val="18"/>
                <w:szCs w:val="18"/>
              </w:rPr>
              <w:t xml:space="preserve"> doluluk oranı(merkezdekilerin genel doluluk oran ortalaması)%</w:t>
            </w:r>
          </w:p>
        </w:tc>
        <w:tc>
          <w:tcPr>
            <w:tcW w:w="1134" w:type="dxa"/>
            <w:shd w:val="clear" w:color="auto" w:fill="D3DFEE"/>
            <w:vAlign w:val="center"/>
          </w:tcPr>
          <w:p w:rsidR="009A60F4" w:rsidRPr="003270F0" w:rsidRDefault="00040F82"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90</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r w:rsidR="00040F82">
              <w:rPr>
                <w:rFonts w:ascii="Times New Roman" w:hAnsi="Times New Roman"/>
                <w:sz w:val="18"/>
                <w:szCs w:val="18"/>
              </w:rPr>
              <w:t>10</w:t>
            </w:r>
          </w:p>
        </w:tc>
        <w:tc>
          <w:tcPr>
            <w:tcW w:w="1168" w:type="dxa"/>
            <w:shd w:val="clear" w:color="auto" w:fill="D3DFEE"/>
            <w:vAlign w:val="center"/>
          </w:tcPr>
          <w:p w:rsidR="009A60F4" w:rsidRPr="00BC43D1" w:rsidRDefault="00040F82"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EC4025" w:rsidRPr="000157A4" w:rsidTr="007D2A0A">
        <w:trPr>
          <w:trHeight w:val="20"/>
        </w:trPr>
        <w:tc>
          <w:tcPr>
            <w:tcW w:w="544" w:type="dxa"/>
            <w:shd w:val="clear" w:color="auto" w:fill="D3DFEE"/>
            <w:vAlign w:val="center"/>
          </w:tcPr>
          <w:p w:rsidR="00EC4025" w:rsidRPr="0004186F" w:rsidRDefault="00EC4025" w:rsidP="007D2A0A">
            <w:pPr>
              <w:spacing w:after="0" w:line="240" w:lineRule="auto"/>
              <w:jc w:val="center"/>
              <w:rPr>
                <w:rFonts w:ascii="Times New Roman" w:hAnsi="Times New Roman"/>
                <w:b/>
                <w:bCs/>
                <w:sz w:val="18"/>
                <w:szCs w:val="18"/>
              </w:rPr>
            </w:pPr>
            <w:r>
              <w:rPr>
                <w:rFonts w:ascii="Times New Roman" w:hAnsi="Times New Roman"/>
                <w:b/>
                <w:bCs/>
                <w:sz w:val="18"/>
                <w:szCs w:val="18"/>
              </w:rPr>
              <w:t>6</w:t>
            </w:r>
          </w:p>
        </w:tc>
        <w:tc>
          <w:tcPr>
            <w:tcW w:w="5376" w:type="dxa"/>
            <w:shd w:val="clear" w:color="auto" w:fill="D3DFEE"/>
            <w:vAlign w:val="center"/>
          </w:tcPr>
          <w:p w:rsidR="00EC4025" w:rsidRDefault="00EC4025" w:rsidP="007D2A0A">
            <w:pPr>
              <w:spacing w:after="0" w:line="240" w:lineRule="auto"/>
              <w:rPr>
                <w:rFonts w:ascii="Times New Roman" w:hAnsi="Times New Roman"/>
                <w:b/>
                <w:sz w:val="18"/>
                <w:szCs w:val="18"/>
              </w:rPr>
            </w:pPr>
            <w:r>
              <w:rPr>
                <w:rFonts w:ascii="Times New Roman" w:hAnsi="Times New Roman"/>
                <w:b/>
                <w:sz w:val="18"/>
                <w:szCs w:val="18"/>
              </w:rPr>
              <w:t>İlçe merkezinde bulunan ilkokul sayısı</w:t>
            </w:r>
          </w:p>
        </w:tc>
        <w:tc>
          <w:tcPr>
            <w:tcW w:w="1134" w:type="dxa"/>
            <w:shd w:val="clear" w:color="auto" w:fill="D3DFEE"/>
            <w:vAlign w:val="center"/>
          </w:tcPr>
          <w:p w:rsidR="00EC4025" w:rsidRDefault="00EC4025"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D3DFEE"/>
            <w:vAlign w:val="center"/>
          </w:tcPr>
          <w:p w:rsidR="00EC4025" w:rsidRDefault="00EC4025"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68" w:type="dxa"/>
            <w:shd w:val="clear" w:color="auto" w:fill="D3DFEE"/>
            <w:vAlign w:val="center"/>
          </w:tcPr>
          <w:p w:rsidR="00EC4025" w:rsidRDefault="00EC4025"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9A60F4" w:rsidRDefault="009A60F4" w:rsidP="00BD4500">
      <w:pPr>
        <w:jc w:val="both"/>
        <w:rPr>
          <w:rFonts w:ascii="Times New Roman" w:hAnsi="Times New Roman"/>
          <w:b/>
          <w:color w:val="FF0000"/>
          <w:sz w:val="24"/>
          <w:szCs w:val="24"/>
        </w:rPr>
      </w:pPr>
    </w:p>
    <w:p w:rsidR="00C93B18" w:rsidRPr="000039C0" w:rsidRDefault="00C93B18" w:rsidP="00C93B18">
      <w:pPr>
        <w:spacing w:after="120"/>
        <w:jc w:val="both"/>
        <w:rPr>
          <w:rFonts w:ascii="Times New Roman" w:hAnsi="Times New Roman"/>
          <w:b/>
          <w:color w:val="FF0000"/>
          <w:sz w:val="24"/>
          <w:szCs w:val="24"/>
        </w:rPr>
      </w:pPr>
      <w:r w:rsidRPr="000039C0">
        <w:rPr>
          <w:rFonts w:ascii="Times New Roman" w:hAnsi="Times New Roman"/>
          <w:b/>
          <w:color w:val="FF0000"/>
          <w:sz w:val="24"/>
          <w:szCs w:val="24"/>
        </w:rPr>
        <w:t>Mevcut Durum</w:t>
      </w:r>
    </w:p>
    <w:p w:rsidR="00C93B18" w:rsidRPr="00EC4025" w:rsidRDefault="00C93B18"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Mesleki Eğitim Merkezi’nin kendine ait müstakil bir binası bulunmamaktadır. Eğitim öğretimine 2012-2013 yılına kadar Bayındır Endüstri Meslek Lisesi bünyesinde kendilerine tahsisi edilen bir katta devam etmişlerdir.</w:t>
      </w:r>
      <w:r w:rsidR="00EC4025">
        <w:rPr>
          <w:rFonts w:ascii="Times New Roman" w:hAnsi="Times New Roman"/>
          <w:sz w:val="24"/>
          <w:szCs w:val="24"/>
        </w:rPr>
        <w:t xml:space="preserve">2013-2014 yılında ise Şehit Oktay Ardıç Anadolu Sağlık Meslek lisesine tahsisi gerçekleştirilen Binanın bodrum katında eğitim öğretim faaliyetlerine devam etmektedirler. İlçe Milli Eğitim Müdürlüğü olarak Bayındır Sanayi bölgesinde hayırseverler tarafından okul yapılmak şartıyla Milli Eğitime devir edilen arsa üzerine Mesleki Eğitim Merkezi’ne ait </w:t>
      </w:r>
      <w:r w:rsidR="00EC4025" w:rsidRPr="00EC4025">
        <w:rPr>
          <w:rFonts w:ascii="Times New Roman" w:hAnsi="Times New Roman"/>
          <w:sz w:val="24"/>
          <w:szCs w:val="24"/>
        </w:rPr>
        <w:t>müstakil bir bina yapılması planlan</w:t>
      </w:r>
      <w:r w:rsidR="00EC4025">
        <w:rPr>
          <w:rFonts w:ascii="Times New Roman" w:hAnsi="Times New Roman"/>
          <w:sz w:val="24"/>
          <w:szCs w:val="24"/>
        </w:rPr>
        <w:t>maktadır.</w:t>
      </w:r>
    </w:p>
    <w:p w:rsidR="004A640C" w:rsidRDefault="00EC4025" w:rsidP="00CD798D">
      <w:pPr>
        <w:pStyle w:val="ListeParagraf"/>
        <w:numPr>
          <w:ilvl w:val="0"/>
          <w:numId w:val="36"/>
        </w:numPr>
        <w:spacing w:after="120"/>
        <w:jc w:val="both"/>
        <w:rPr>
          <w:rFonts w:ascii="Times New Roman" w:hAnsi="Times New Roman"/>
          <w:sz w:val="24"/>
          <w:szCs w:val="24"/>
        </w:rPr>
      </w:pPr>
      <w:r w:rsidRPr="004A640C">
        <w:rPr>
          <w:rFonts w:ascii="Times New Roman" w:hAnsi="Times New Roman"/>
          <w:sz w:val="24"/>
          <w:szCs w:val="24"/>
        </w:rPr>
        <w:t xml:space="preserve">İlçe merkezinde 3 ilkokul vardır. Bu okullar Fatih İlkokulu, Dört Eylül İlkokulu, Atatürk ilkokuludur. Özellikle Fatih İlkokulu Fiziki kapasitesinin çok üzerinde öğrenci almak zorunda kalmaktadır. Diğer okullar da bulundukları mahallelere cevap verebilecek niteliktedir. </w:t>
      </w:r>
      <w:r w:rsidR="004A640C" w:rsidRPr="004A640C">
        <w:rPr>
          <w:rFonts w:ascii="Times New Roman" w:hAnsi="Times New Roman"/>
          <w:sz w:val="24"/>
          <w:szCs w:val="24"/>
        </w:rPr>
        <w:t>Sadık Paşa Mahallesi</w:t>
      </w:r>
      <w:r w:rsidR="004A640C">
        <w:rPr>
          <w:rFonts w:ascii="Times New Roman" w:hAnsi="Times New Roman"/>
          <w:sz w:val="24"/>
          <w:szCs w:val="24"/>
        </w:rPr>
        <w:t>n</w:t>
      </w:r>
      <w:r w:rsidR="004A640C" w:rsidRPr="004A640C">
        <w:rPr>
          <w:rFonts w:ascii="Times New Roman" w:hAnsi="Times New Roman"/>
          <w:sz w:val="24"/>
          <w:szCs w:val="24"/>
        </w:rPr>
        <w:t xml:space="preserve"> genç nüfus oranı oldukça yoğun</w:t>
      </w:r>
      <w:r w:rsidR="004A640C">
        <w:rPr>
          <w:rFonts w:ascii="Times New Roman" w:hAnsi="Times New Roman"/>
          <w:sz w:val="24"/>
          <w:szCs w:val="24"/>
        </w:rPr>
        <w:t>dur. Bu nüfusun tamamı Fatih ilkokuluna kayıt bölgesi içerisine girmektedir. Oldukça geniş alana yayılı bulunan Sadık Paşa Mahallesinin ilkokul öğrenci Çağ nüfusu okulun fiziki kapasitesini zora sokmaktadır. Ayrıca bu mahallenin büyük bir kısmı merkez ana yolun alt tarafındadır. Bu yolun alt tarafında ilkokul bulunmamaktadır. Bu düşünceyle İlçedeki ilkokul fiziki kapasitesini geliştirmek daha verimli ortamlarda eğitim-öğretim faaliyetlerini gerçekleştirmek için Merkez İsmet İnönü Ortaokulu bahçesinde bulunan şu anda Hükümet Konağının inşası nedeniyle Kamu kurum ve Kuruluşlarına tahsis edilen bina plan dönemi sonuna kadar yeni bir ilkokul olarak dönüştürülmesi planlanmaktadır.</w:t>
      </w:r>
    </w:p>
    <w:p w:rsidR="00EC4025" w:rsidRPr="004A640C" w:rsidRDefault="004A640C"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 xml:space="preserve">Hatay Mahallesindeki ilkokul çağ nüfusu fatih ilkokulu ve dört eylül ilkokuluna kayıt yaptırmaktadırlar. Bu nüfus diğer okulların doluluk oranının artmasına neden olmak ayrıca Hatay Mahallesi bu okullara uzaktır. Hem diğer okullardaki doluluk oranının azaltılması hem de ulaşımın kolaylaştırılması için </w:t>
      </w:r>
      <w:r w:rsidR="00373D75">
        <w:rPr>
          <w:rFonts w:ascii="Times New Roman" w:hAnsi="Times New Roman"/>
          <w:sz w:val="24"/>
          <w:szCs w:val="24"/>
        </w:rPr>
        <w:t xml:space="preserve">Hatay Mahallesi sınırları içerisinde bulunan kapatılmış durumdaki ve Milli Eğitime devir edilmiş bulunan cezaevinin plan dönemi sonuna kadar ilkokula dönüştürülmesi planlanmaktadır. Buranın tekrar inşası ile ilgili Bütün Şehir yasası ile kapatılan Köylere Hizmet Götürme Birliği’nin okul yapılması koşuluyla Milli Eğitime Bağışladığı nakit para bulunmaktadır. </w:t>
      </w:r>
    </w:p>
    <w:p w:rsidR="00373D75" w:rsidRDefault="00373D75" w:rsidP="00373D75">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lastRenderedPageBreak/>
        <w:t>Tedbirler 3.2</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2820"/>
        <w:gridCol w:w="1397"/>
        <w:gridCol w:w="1786"/>
        <w:gridCol w:w="1345"/>
        <w:gridCol w:w="1811"/>
      </w:tblGrid>
      <w:tr w:rsidR="00373D75" w:rsidTr="007D2A0A">
        <w:trPr>
          <w:trHeight w:val="627"/>
        </w:trPr>
        <w:tc>
          <w:tcPr>
            <w:tcW w:w="3085" w:type="dxa"/>
            <w:vAlign w:val="center"/>
          </w:tcPr>
          <w:p w:rsidR="00373D75" w:rsidRPr="00B53824" w:rsidRDefault="00373D75" w:rsidP="007D2A0A">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Tahmini Maliyet</w:t>
            </w:r>
          </w:p>
        </w:tc>
      </w:tr>
      <w:tr w:rsidR="00373D75" w:rsidTr="007D2A0A">
        <w:trPr>
          <w:trHeight w:val="627"/>
        </w:trPr>
        <w:tc>
          <w:tcPr>
            <w:tcW w:w="3085" w:type="dxa"/>
            <w:vAlign w:val="center"/>
          </w:tcPr>
          <w:p w:rsidR="00373D75" w:rsidRPr="008E076F" w:rsidRDefault="00373D75" w:rsidP="00373D75">
            <w:pPr>
              <w:rPr>
                <w:rFonts w:ascii="Times New Roman" w:hAnsi="Times New Roman"/>
                <w:bCs/>
                <w:color w:val="000000"/>
                <w:sz w:val="18"/>
                <w:szCs w:val="18"/>
              </w:rPr>
            </w:pPr>
            <w:r>
              <w:rPr>
                <w:rFonts w:ascii="Times New Roman" w:hAnsi="Times New Roman"/>
                <w:bCs/>
                <w:color w:val="000000"/>
                <w:sz w:val="18"/>
                <w:szCs w:val="18"/>
              </w:rPr>
              <w:t>1-Mesleki Eğitim Merkezi inşaatı için gerekli birimlerle görüşülecek</w:t>
            </w:r>
          </w:p>
        </w:tc>
        <w:tc>
          <w:tcPr>
            <w:tcW w:w="1418" w:type="dxa"/>
            <w:vAlign w:val="center"/>
          </w:tcPr>
          <w:p w:rsidR="00373D75" w:rsidRPr="00BD4500"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BD4500" w:rsidRDefault="00373D75" w:rsidP="007D2A0A">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BD4500" w:rsidRDefault="00373D75" w:rsidP="007D2A0A">
            <w:pPr>
              <w:rPr>
                <w:rFonts w:ascii="Times New Roman" w:hAnsi="Times New Roman"/>
                <w:sz w:val="18"/>
                <w:szCs w:val="18"/>
              </w:rPr>
            </w:pPr>
          </w:p>
        </w:tc>
        <w:tc>
          <w:tcPr>
            <w:tcW w:w="1396" w:type="dxa"/>
            <w:vAlign w:val="center"/>
          </w:tcPr>
          <w:p w:rsidR="00373D75" w:rsidRPr="00BD4500" w:rsidRDefault="00373D75" w:rsidP="007D2A0A">
            <w:pPr>
              <w:rPr>
                <w:rFonts w:ascii="Times New Roman" w:hAnsi="Times New Roman"/>
                <w:b/>
                <w:sz w:val="18"/>
                <w:szCs w:val="18"/>
              </w:rPr>
            </w:pPr>
            <w:r w:rsidRPr="00F31AFF">
              <w:rPr>
                <w:rFonts w:ascii="Times New Roman" w:hAnsi="Times New Roman"/>
                <w:sz w:val="18"/>
                <w:szCs w:val="18"/>
              </w:rPr>
              <w:t>Mali yükümlülük içermemektedir</w:t>
            </w:r>
          </w:p>
        </w:tc>
      </w:tr>
      <w:tr w:rsidR="00373D75" w:rsidTr="007D2A0A">
        <w:trPr>
          <w:trHeight w:val="627"/>
        </w:trPr>
        <w:tc>
          <w:tcPr>
            <w:tcW w:w="3085" w:type="dxa"/>
            <w:vAlign w:val="center"/>
          </w:tcPr>
          <w:p w:rsidR="00373D75" w:rsidRDefault="00373D75" w:rsidP="00373D75">
            <w:pPr>
              <w:rPr>
                <w:rFonts w:ascii="Times New Roman" w:hAnsi="Times New Roman"/>
                <w:bCs/>
                <w:color w:val="000000"/>
                <w:sz w:val="18"/>
                <w:szCs w:val="18"/>
              </w:rPr>
            </w:pPr>
            <w:r>
              <w:rPr>
                <w:rFonts w:ascii="Times New Roman" w:hAnsi="Times New Roman"/>
                <w:bCs/>
                <w:color w:val="000000"/>
                <w:sz w:val="18"/>
                <w:szCs w:val="18"/>
              </w:rPr>
              <w:t>2- Mesleki Eğitim Merkezi ile ilgili inşaat faaliyetleri başlatılacak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BD4500" w:rsidRDefault="00373D75" w:rsidP="007D2A0A">
            <w:pPr>
              <w:rPr>
                <w:rFonts w:ascii="Times New Roman" w:hAnsi="Times New Roman"/>
                <w:sz w:val="18"/>
                <w:szCs w:val="18"/>
              </w:rPr>
            </w:pPr>
            <w:r w:rsidRPr="00373D75">
              <w:rPr>
                <w:rFonts w:ascii="Times New Roman" w:hAnsi="Times New Roman"/>
                <w:b/>
                <w:color w:val="FF0000"/>
                <w:sz w:val="18"/>
                <w:szCs w:val="18"/>
              </w:rPr>
              <w:t>Kemal hocaya sor , bakanlık mı verecek</w:t>
            </w:r>
            <w:r>
              <w:rPr>
                <w:rFonts w:ascii="Times New Roman" w:hAnsi="Times New Roman"/>
                <w:sz w:val="18"/>
                <w:szCs w:val="18"/>
              </w:rPr>
              <w:t xml:space="preserve"> parayı</w:t>
            </w:r>
          </w:p>
        </w:tc>
        <w:tc>
          <w:tcPr>
            <w:tcW w:w="1396"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Mali yükümlülük içerme</w:t>
            </w:r>
            <w:r>
              <w:rPr>
                <w:rFonts w:ascii="Times New Roman" w:hAnsi="Times New Roman"/>
                <w:sz w:val="18"/>
                <w:szCs w:val="18"/>
              </w:rPr>
              <w:t>ktedir.</w:t>
            </w:r>
          </w:p>
        </w:tc>
      </w:tr>
      <w:tr w:rsidR="00373D75" w:rsidTr="007D2A0A">
        <w:trPr>
          <w:trHeight w:val="475"/>
        </w:trPr>
        <w:tc>
          <w:tcPr>
            <w:tcW w:w="3085" w:type="dxa"/>
            <w:vAlign w:val="center"/>
          </w:tcPr>
          <w:p w:rsidR="00373D75" w:rsidRPr="00373D75" w:rsidRDefault="00373D75" w:rsidP="00373D75">
            <w:pPr>
              <w:tabs>
                <w:tab w:val="left" w:pos="199"/>
              </w:tabs>
              <w:rPr>
                <w:rFonts w:ascii="Times New Roman" w:hAnsi="Times New Roman"/>
                <w:sz w:val="18"/>
                <w:szCs w:val="18"/>
              </w:rPr>
            </w:pPr>
            <w:r>
              <w:rPr>
                <w:rFonts w:ascii="Times New Roman" w:hAnsi="Times New Roman"/>
                <w:sz w:val="18"/>
                <w:szCs w:val="18"/>
              </w:rPr>
              <w:t>3-Sadıkpaşa Mahalle sınırları içerisinde ilkokul açma çalışmaları başlatılacak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F31AFF" w:rsidRDefault="00373D75" w:rsidP="007D2A0A">
            <w:pPr>
              <w:rPr>
                <w:rFonts w:ascii="Times New Roman" w:hAnsi="Times New Roman"/>
                <w:sz w:val="18"/>
                <w:szCs w:val="18"/>
              </w:rPr>
            </w:pPr>
          </w:p>
        </w:tc>
        <w:tc>
          <w:tcPr>
            <w:tcW w:w="1396"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Mali yükümlülük içermemektedir</w:t>
            </w:r>
            <w:r w:rsidR="00373D75" w:rsidRPr="00F31AFF">
              <w:rPr>
                <w:rFonts w:ascii="Times New Roman" w:hAnsi="Times New Roman"/>
                <w:sz w:val="18"/>
                <w:szCs w:val="18"/>
              </w:rPr>
              <w:t>.</w:t>
            </w:r>
          </w:p>
        </w:tc>
      </w:tr>
      <w:tr w:rsidR="00373D75" w:rsidTr="007D2A0A">
        <w:trPr>
          <w:trHeight w:val="475"/>
        </w:trPr>
        <w:tc>
          <w:tcPr>
            <w:tcW w:w="3085" w:type="dxa"/>
            <w:vAlign w:val="center"/>
          </w:tcPr>
          <w:p w:rsidR="00373D75" w:rsidRPr="00F31AFF" w:rsidRDefault="00040F82" w:rsidP="00373D75">
            <w:pPr>
              <w:tabs>
                <w:tab w:val="left" w:pos="199"/>
              </w:tabs>
              <w:rPr>
                <w:rFonts w:ascii="Times New Roman" w:hAnsi="Times New Roman"/>
                <w:sz w:val="18"/>
                <w:szCs w:val="18"/>
              </w:rPr>
            </w:pPr>
            <w:r>
              <w:rPr>
                <w:rFonts w:ascii="Times New Roman" w:hAnsi="Times New Roman"/>
                <w:sz w:val="18"/>
                <w:szCs w:val="18"/>
              </w:rPr>
              <w:t>4- Sadıkpaşa Mahalle sınırları içerisindeki binanın iç ve dış tefrişi ile ilgili çalışmalar yapılacak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373D75" w:rsidP="007D2A0A">
            <w:pPr>
              <w:numPr>
                <w:ilvl w:val="0"/>
                <w:numId w:val="1"/>
              </w:numPr>
              <w:ind w:left="163" w:hanging="142"/>
              <w:rPr>
                <w:rFonts w:ascii="Times New Roman" w:hAnsi="Times New Roman"/>
                <w:sz w:val="18"/>
                <w:szCs w:val="18"/>
              </w:rPr>
            </w:pPr>
            <w:r w:rsidRPr="00F31AFF">
              <w:rPr>
                <w:rFonts w:ascii="Times New Roman" w:hAnsi="Times New Roman"/>
                <w:sz w:val="18"/>
                <w:szCs w:val="18"/>
              </w:rPr>
              <w:t>İlçe MEM</w:t>
            </w:r>
          </w:p>
          <w:p w:rsidR="00373D75" w:rsidRPr="00F31AFF" w:rsidRDefault="00373D75" w:rsidP="007D2A0A">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Bilgi İşlem ve Eğitim</w:t>
            </w:r>
          </w:p>
          <w:p w:rsidR="00373D75" w:rsidRPr="00F31AFF" w:rsidRDefault="00373D75" w:rsidP="007D2A0A">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Teknolojileri Hizmetleri Bölümü 2</w:t>
            </w:r>
          </w:p>
        </w:tc>
        <w:tc>
          <w:tcPr>
            <w:tcW w:w="1418" w:type="dxa"/>
            <w:vAlign w:val="center"/>
          </w:tcPr>
          <w:p w:rsidR="00373D75" w:rsidRPr="00F31AFF" w:rsidRDefault="00040F82" w:rsidP="007D2A0A">
            <w:pPr>
              <w:rPr>
                <w:rFonts w:ascii="Times New Roman" w:hAnsi="Times New Roman"/>
                <w:sz w:val="18"/>
                <w:szCs w:val="18"/>
              </w:rPr>
            </w:pPr>
            <w:r w:rsidRPr="00373D75">
              <w:rPr>
                <w:rFonts w:ascii="Times New Roman" w:hAnsi="Times New Roman"/>
                <w:b/>
                <w:color w:val="FF0000"/>
                <w:sz w:val="18"/>
                <w:szCs w:val="18"/>
              </w:rPr>
              <w:t>Kemal hocaya sor , bakanlık mı verecek</w:t>
            </w:r>
          </w:p>
        </w:tc>
        <w:tc>
          <w:tcPr>
            <w:tcW w:w="1396"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Mali yükümlülük içerme</w:t>
            </w:r>
            <w:r>
              <w:rPr>
                <w:rFonts w:ascii="Times New Roman" w:hAnsi="Times New Roman"/>
                <w:sz w:val="18"/>
                <w:szCs w:val="18"/>
              </w:rPr>
              <w:t>ktedir.</w:t>
            </w:r>
          </w:p>
        </w:tc>
      </w:tr>
      <w:tr w:rsidR="00373D75" w:rsidTr="007D2A0A">
        <w:trPr>
          <w:trHeight w:val="475"/>
        </w:trPr>
        <w:tc>
          <w:tcPr>
            <w:tcW w:w="3085" w:type="dxa"/>
            <w:vAlign w:val="center"/>
          </w:tcPr>
          <w:p w:rsidR="00373D75" w:rsidRPr="00F31AFF" w:rsidRDefault="00040F82" w:rsidP="00040F82">
            <w:pPr>
              <w:tabs>
                <w:tab w:val="left" w:pos="199"/>
              </w:tabs>
              <w:ind w:left="58"/>
              <w:rPr>
                <w:rFonts w:ascii="Times New Roman" w:hAnsi="Times New Roman"/>
                <w:sz w:val="18"/>
                <w:szCs w:val="18"/>
              </w:rPr>
            </w:pPr>
            <w:r>
              <w:rPr>
                <w:rFonts w:ascii="Times New Roman" w:hAnsi="Times New Roman"/>
                <w:sz w:val="18"/>
                <w:szCs w:val="18"/>
              </w:rPr>
              <w:t>5-Hatay Mahallesi sınırları içerisinde bulunan Milli Eğitime tahsisli yerde ilkokul açma çalışmaları başlayacak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numPr>
                <w:ilvl w:val="0"/>
                <w:numId w:val="1"/>
              </w:numPr>
              <w:ind w:left="163" w:hanging="142"/>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F31AFF" w:rsidRDefault="00040F82" w:rsidP="007D2A0A">
            <w:pPr>
              <w:rPr>
                <w:rFonts w:ascii="Times New Roman" w:hAnsi="Times New Roman"/>
                <w:sz w:val="18"/>
                <w:szCs w:val="18"/>
              </w:rPr>
            </w:pPr>
            <w:r w:rsidRPr="00373D75">
              <w:rPr>
                <w:rFonts w:ascii="Times New Roman" w:hAnsi="Times New Roman"/>
                <w:b/>
                <w:color w:val="FF0000"/>
                <w:sz w:val="18"/>
                <w:szCs w:val="18"/>
              </w:rPr>
              <w:t>Kemal hocaya sor , bakanlık mı verecek</w:t>
            </w:r>
          </w:p>
        </w:tc>
        <w:tc>
          <w:tcPr>
            <w:tcW w:w="1396" w:type="dxa"/>
            <w:vAlign w:val="center"/>
          </w:tcPr>
          <w:p w:rsidR="00040F82" w:rsidRDefault="00373D75" w:rsidP="007D2A0A">
            <w:pPr>
              <w:rPr>
                <w:rFonts w:ascii="Times New Roman" w:hAnsi="Times New Roman"/>
                <w:sz w:val="18"/>
                <w:szCs w:val="18"/>
              </w:rPr>
            </w:pPr>
            <w:r w:rsidRPr="00F31AFF">
              <w:rPr>
                <w:rFonts w:ascii="Times New Roman" w:hAnsi="Times New Roman"/>
                <w:sz w:val="18"/>
                <w:szCs w:val="18"/>
              </w:rPr>
              <w:t>Maliyetler,</w:t>
            </w:r>
            <w:r w:rsidR="00040F82">
              <w:rPr>
                <w:rFonts w:ascii="Times New Roman" w:hAnsi="Times New Roman"/>
                <w:sz w:val="18"/>
                <w:szCs w:val="18"/>
              </w:rPr>
              <w:t>KHGB’nin bağışı ve</w:t>
            </w:r>
          </w:p>
          <w:p w:rsidR="00040F82" w:rsidRDefault="00040F82" w:rsidP="007D2A0A">
            <w:pPr>
              <w:rPr>
                <w:rFonts w:ascii="Times New Roman" w:hAnsi="Times New Roman"/>
                <w:sz w:val="18"/>
                <w:szCs w:val="18"/>
              </w:rPr>
            </w:pPr>
          </w:p>
          <w:p w:rsidR="00040F82" w:rsidRDefault="00040F82" w:rsidP="007D2A0A">
            <w:pPr>
              <w:rPr>
                <w:rFonts w:ascii="Times New Roman" w:hAnsi="Times New Roman"/>
                <w:sz w:val="18"/>
                <w:szCs w:val="18"/>
              </w:rPr>
            </w:pPr>
          </w:p>
          <w:p w:rsidR="00373D75" w:rsidRPr="00F31AFF" w:rsidRDefault="00373D75" w:rsidP="007D2A0A">
            <w:pPr>
              <w:rPr>
                <w:rFonts w:ascii="Times New Roman" w:hAnsi="Times New Roman"/>
                <w:sz w:val="18"/>
                <w:szCs w:val="18"/>
              </w:rPr>
            </w:pPr>
          </w:p>
        </w:tc>
      </w:tr>
    </w:tbl>
    <w:p w:rsidR="009A60F4" w:rsidRDefault="009A60F4" w:rsidP="00BD4500">
      <w:pPr>
        <w:jc w:val="both"/>
        <w:rPr>
          <w:rFonts w:ascii="Times New Roman" w:hAnsi="Times New Roman"/>
          <w:b/>
          <w:color w:val="FF0000"/>
          <w:sz w:val="24"/>
          <w:szCs w:val="24"/>
        </w:rPr>
      </w:pPr>
    </w:p>
    <w:p w:rsidR="00BD4500" w:rsidRPr="000039C0" w:rsidRDefault="00BD4500" w:rsidP="00BD4500">
      <w:pPr>
        <w:jc w:val="both"/>
        <w:rPr>
          <w:rFonts w:ascii="Times New Roman" w:hAnsi="Times New Roman"/>
          <w:b/>
          <w:color w:val="FF0000"/>
          <w:sz w:val="24"/>
          <w:szCs w:val="24"/>
        </w:rPr>
      </w:pPr>
      <w:r w:rsidRPr="000039C0">
        <w:rPr>
          <w:rFonts w:ascii="Times New Roman" w:hAnsi="Times New Roman"/>
          <w:b/>
          <w:color w:val="FF0000"/>
          <w:sz w:val="24"/>
          <w:szCs w:val="24"/>
        </w:rPr>
        <w:t>STRATEJİK HEDEF 3.</w:t>
      </w:r>
      <w:r w:rsidR="00B34EDD">
        <w:rPr>
          <w:rFonts w:ascii="Times New Roman" w:hAnsi="Times New Roman"/>
          <w:b/>
          <w:color w:val="FF0000"/>
          <w:sz w:val="24"/>
          <w:szCs w:val="24"/>
        </w:rPr>
        <w:t>3</w:t>
      </w:r>
      <w:r w:rsidRPr="000039C0">
        <w:rPr>
          <w:rFonts w:ascii="Times New Roman" w:hAnsi="Times New Roman"/>
          <w:b/>
          <w:color w:val="FF0000"/>
          <w:sz w:val="24"/>
          <w:szCs w:val="24"/>
        </w:rPr>
        <w:t>.</w:t>
      </w:r>
    </w:p>
    <w:p w:rsidR="004C0667" w:rsidRDefault="005206C8" w:rsidP="005206C8">
      <w:pPr>
        <w:jc w:val="both"/>
        <w:rPr>
          <w:rFonts w:ascii="Times New Roman" w:hAnsi="Times New Roman"/>
          <w:sz w:val="24"/>
          <w:szCs w:val="24"/>
        </w:rPr>
      </w:pPr>
      <w:r w:rsidRPr="00206923">
        <w:rPr>
          <w:rFonts w:ascii="Times New Roman" w:hAnsi="Times New Roman"/>
          <w:sz w:val="24"/>
          <w:szCs w:val="24"/>
        </w:rPr>
        <w:t>Plan dönemi sonuna kadar mali imkânlar ölçüsünde, finansal kaynakların etkin dağıtımını yaparak tüm eğitim kurumlarını</w:t>
      </w:r>
      <w:r>
        <w:rPr>
          <w:rFonts w:ascii="Times New Roman" w:hAnsi="Times New Roman"/>
          <w:sz w:val="24"/>
          <w:szCs w:val="24"/>
        </w:rPr>
        <w:t>n,</w:t>
      </w:r>
      <w:r w:rsidRPr="00206923">
        <w:rPr>
          <w:rFonts w:ascii="Times New Roman" w:hAnsi="Times New Roman"/>
          <w:sz w:val="24"/>
          <w:szCs w:val="24"/>
        </w:rPr>
        <w:t xml:space="preserve"> çağın gereklerine uygun biçimde alt yapı ve donatım ihtiyacını karşılamak</w:t>
      </w:r>
    </w:p>
    <w:p w:rsidR="00CC0F4E" w:rsidRPr="004F4FFA" w:rsidRDefault="00CC0F4E" w:rsidP="00CC0F4E">
      <w:pPr>
        <w:spacing w:before="120" w:after="0" w:line="240" w:lineRule="auto"/>
        <w:rPr>
          <w:rFonts w:ascii="Times New Roman" w:hAnsi="Times New Roman"/>
          <w:b/>
          <w:color w:val="FF0000"/>
          <w:sz w:val="24"/>
          <w:szCs w:val="18"/>
        </w:rPr>
      </w:pPr>
      <w:r w:rsidRPr="004F4FFA">
        <w:rPr>
          <w:rFonts w:ascii="Times New Roman" w:hAnsi="Times New Roman"/>
          <w:b/>
          <w:color w:val="FF0000"/>
          <w:sz w:val="24"/>
          <w:szCs w:val="18"/>
        </w:rPr>
        <w:t>SH 3.</w:t>
      </w:r>
      <w:r w:rsidR="00B34EDD">
        <w:rPr>
          <w:rFonts w:ascii="Times New Roman" w:hAnsi="Times New Roman"/>
          <w:b/>
          <w:color w:val="FF0000"/>
          <w:sz w:val="24"/>
          <w:szCs w:val="18"/>
        </w:rPr>
        <w:t>3</w:t>
      </w:r>
      <w:r w:rsidRPr="004F4FFA">
        <w:rPr>
          <w:rFonts w:ascii="Times New Roman" w:hAnsi="Times New Roman"/>
          <w:b/>
          <w:color w:val="FF0000"/>
          <w:sz w:val="24"/>
          <w:szCs w:val="18"/>
        </w:rPr>
        <w:t>. Performans Göstergeler</w:t>
      </w:r>
      <w:r w:rsidR="008E5A8E">
        <w:rPr>
          <w:rFonts w:ascii="Times New Roman" w:hAnsi="Times New Roman"/>
          <w:b/>
          <w:color w:val="FF0000"/>
          <w:sz w:val="24"/>
          <w:szCs w:val="18"/>
        </w:rPr>
        <w:t>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3052"/>
        <w:gridCol w:w="2324"/>
        <w:gridCol w:w="1134"/>
        <w:gridCol w:w="1134"/>
        <w:gridCol w:w="1168"/>
      </w:tblGrid>
      <w:tr w:rsidR="00CC0F4E" w:rsidRPr="000157A4" w:rsidTr="0086011A">
        <w:trPr>
          <w:trHeight w:val="258"/>
        </w:trPr>
        <w:tc>
          <w:tcPr>
            <w:tcW w:w="5920" w:type="dxa"/>
            <w:gridSpan w:val="3"/>
            <w:vMerge w:val="restart"/>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8" w:type="dxa"/>
            <w:vMerge w:val="restart"/>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0157A4" w:rsidTr="0086011A">
        <w:trPr>
          <w:trHeight w:val="280"/>
        </w:trPr>
        <w:tc>
          <w:tcPr>
            <w:tcW w:w="5920" w:type="dxa"/>
            <w:gridSpan w:val="3"/>
            <w:vMerge/>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bCs/>
              </w:rPr>
            </w:pPr>
          </w:p>
        </w:tc>
        <w:tc>
          <w:tcPr>
            <w:tcW w:w="1134" w:type="dxa"/>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8" w:type="dxa"/>
            <w:vMerge/>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rPr>
            </w:pP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1.</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Alınan hibe tutarı </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400.000</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2.</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Fiziki imkânları iyileştirilen ve alt yapı eksiklikleri giderilen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7</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w:t>
            </w: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3.</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Fiziki imkânların iyileştirilmesi ve alt yapı eksikliklerinin giderilmesine yönelik yapılan harcama tutarı </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66.000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44.500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70.000</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4.</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Bütçeden ayrılan ödeneklerin okulların ihtiyaçlarını karşılama oranı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70.00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60.00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90.00</w:t>
            </w: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5.</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Okul türleri bazında bütçeleme yapılan kurum sayısı</w:t>
            </w:r>
          </w:p>
        </w:tc>
        <w:tc>
          <w:tcPr>
            <w:tcW w:w="1134" w:type="dxa"/>
            <w:shd w:val="clear" w:color="auto" w:fill="D3DFE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183C3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6.</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Okul bazlı bütçe uygulamasına geçen okul sayısı</w:t>
            </w:r>
          </w:p>
        </w:tc>
        <w:tc>
          <w:tcPr>
            <w:tcW w:w="1134" w:type="dxa"/>
            <w:shd w:val="clear" w:color="auto" w:fill="A7BFD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183C3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7.</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derslik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040F82"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8.</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040F82"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9.</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Donatımı yapılan derslik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10.</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Donatımı yapılan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11.</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Birimlere ait ihtiyaçların karşılanma oranı (gönderilen/talep)</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45.00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60.00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100</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12.</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Kurumların gönderilen ödenek dilimlerini kullanma oranları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100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100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100</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13.</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 standartları hazırlanan veya güncellenen alan/dal/atölye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14.</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Taslak mimari plan ve projeleri hazırlanan veya güncellenen alan/dal/atölye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15.</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Kişisel koruyucu donanımları ve standart iş kıyafetleri oluşturulan alan/dal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lastRenderedPageBreak/>
              <w:t>16.</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Deprem güçlendirmesi yapılan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17</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Özel öğrenci yurtlarına barınan öğrenci sayısı  </w:t>
            </w:r>
          </w:p>
        </w:tc>
        <w:tc>
          <w:tcPr>
            <w:tcW w:w="1134" w:type="dxa"/>
            <w:shd w:val="clear" w:color="auto" w:fill="A7BFDE"/>
            <w:vAlign w:val="center"/>
          </w:tcPr>
          <w:p w:rsidR="00CC0F4E" w:rsidRPr="003270F0" w:rsidRDefault="00CC0F4E" w:rsidP="0086011A">
            <w:pPr>
              <w:spacing w:after="0" w:line="240" w:lineRule="auto"/>
              <w:jc w:val="center"/>
              <w:rPr>
                <w:rFonts w:ascii="Times New Roman" w:hAnsi="Times New Roman"/>
                <w:sz w:val="18"/>
                <w:szCs w:val="18"/>
              </w:rPr>
            </w:pPr>
            <w:r>
              <w:rPr>
                <w:rFonts w:ascii="Times New Roman" w:hAnsi="Times New Roman"/>
                <w:sz w:val="18"/>
                <w:szCs w:val="18"/>
              </w:rPr>
              <w:t>130</w:t>
            </w:r>
          </w:p>
        </w:tc>
        <w:tc>
          <w:tcPr>
            <w:tcW w:w="1134" w:type="dxa"/>
            <w:shd w:val="clear" w:color="auto" w:fill="A7BFDE"/>
            <w:vAlign w:val="center"/>
          </w:tcPr>
          <w:p w:rsidR="00CC0F4E" w:rsidRPr="003270F0" w:rsidRDefault="00CC0F4E" w:rsidP="0086011A">
            <w:pPr>
              <w:spacing w:after="0" w:line="240" w:lineRule="auto"/>
              <w:jc w:val="center"/>
              <w:rPr>
                <w:rFonts w:ascii="Times New Roman" w:hAnsi="Times New Roman"/>
                <w:sz w:val="18"/>
                <w:szCs w:val="18"/>
              </w:rPr>
            </w:pPr>
            <w:r>
              <w:rPr>
                <w:rFonts w:ascii="Times New Roman" w:hAnsi="Times New Roman"/>
                <w:sz w:val="18"/>
                <w:szCs w:val="18"/>
              </w:rPr>
              <w:t>150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155</w:t>
            </w: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18</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değerlendirme anket çalışmalarına göre yurtlardan genel memnuniyet oranı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65.00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19</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Dağıtımı yapılan akıllı tahta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20</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Dağıtımı yapılan tablet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21</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Bağımsız bir binaya sahip olmayan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22</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Spor salonu olan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23</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Çok amaçlı salon veya konferans salonu olan okul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8</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24</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Kütüphanesi olan okul sayısı</w:t>
            </w:r>
          </w:p>
        </w:tc>
        <w:tc>
          <w:tcPr>
            <w:tcW w:w="1134" w:type="dxa"/>
            <w:shd w:val="clear" w:color="auto" w:fill="A7BFD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34" w:type="dxa"/>
            <w:shd w:val="clear" w:color="auto" w:fill="A7BFD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4</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25</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Engellilerin kullanımına yönelik düzenleme yapılan okul veya kurum sayısı</w:t>
            </w:r>
          </w:p>
        </w:tc>
        <w:tc>
          <w:tcPr>
            <w:tcW w:w="1134" w:type="dxa"/>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5</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040F82">
        <w:trPr>
          <w:trHeight w:val="263"/>
        </w:trPr>
        <w:tc>
          <w:tcPr>
            <w:tcW w:w="544" w:type="dxa"/>
            <w:shd w:val="clear" w:color="auto" w:fill="D3DFEE"/>
            <w:vAlign w:val="center"/>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.1</w:t>
            </w:r>
          </w:p>
        </w:tc>
        <w:tc>
          <w:tcPr>
            <w:tcW w:w="3052" w:type="dxa"/>
            <w:vMerge w:val="restart"/>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Derslik Başına Düşen Öğrenci Sayısı</w:t>
            </w:r>
          </w:p>
        </w:tc>
        <w:tc>
          <w:tcPr>
            <w:tcW w:w="2324" w:type="dxa"/>
            <w:shd w:val="clear" w:color="auto" w:fill="D3DFE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Okulöncesi</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17</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17</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.2</w:t>
            </w:r>
          </w:p>
        </w:tc>
        <w:tc>
          <w:tcPr>
            <w:tcW w:w="3052" w:type="dxa"/>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shd w:val="clear" w:color="auto" w:fill="A7BFD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İlkokul</w:t>
            </w:r>
          </w:p>
        </w:tc>
        <w:tc>
          <w:tcPr>
            <w:tcW w:w="1134" w:type="dxa"/>
            <w:shd w:val="clear" w:color="auto" w:fill="A7BFDE"/>
            <w:vAlign w:val="center"/>
          </w:tcPr>
          <w:p w:rsidR="00CC0F4E" w:rsidRPr="00C45A0F" w:rsidRDefault="00040F82"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26</w:t>
            </w:r>
          </w:p>
        </w:tc>
        <w:tc>
          <w:tcPr>
            <w:tcW w:w="1134" w:type="dxa"/>
            <w:shd w:val="clear" w:color="auto" w:fill="A7BFDE"/>
            <w:vAlign w:val="center"/>
          </w:tcPr>
          <w:p w:rsidR="00CC0F4E" w:rsidRPr="00C45A0F" w:rsidRDefault="00040F82"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30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.3</w:t>
            </w:r>
          </w:p>
        </w:tc>
        <w:tc>
          <w:tcPr>
            <w:tcW w:w="3052" w:type="dxa"/>
            <w:vMerge/>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shd w:val="clear" w:color="auto" w:fill="D3DFE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Ortaokul</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18</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18</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tcBorders>
              <w:bottom w:val="threeDEmboss" w:sz="24" w:space="0" w:color="auto"/>
            </w:tcBorders>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36</w:t>
            </w:r>
            <w:r w:rsidR="00CC0F4E" w:rsidRPr="0004186F">
              <w:rPr>
                <w:rFonts w:ascii="Times New Roman" w:hAnsi="Times New Roman"/>
                <w:b/>
                <w:bCs/>
                <w:sz w:val="18"/>
                <w:szCs w:val="18"/>
              </w:rPr>
              <w:t>.4</w:t>
            </w:r>
          </w:p>
        </w:tc>
        <w:tc>
          <w:tcPr>
            <w:tcW w:w="3052" w:type="dxa"/>
            <w:vMerge/>
            <w:tcBorders>
              <w:bottom w:val="threeDEmboss" w:sz="24" w:space="0" w:color="auto"/>
            </w:tcBorders>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tcBorders>
              <w:bottom w:val="threeDEmboss" w:sz="24" w:space="0" w:color="auto"/>
            </w:tcBorders>
            <w:shd w:val="clear" w:color="auto" w:fill="A7BFD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Ortaöğretim</w:t>
            </w:r>
          </w:p>
        </w:tc>
        <w:tc>
          <w:tcPr>
            <w:tcW w:w="1134" w:type="dxa"/>
            <w:tcBorders>
              <w:bottom w:val="threeDEmboss" w:sz="24" w:space="0" w:color="auto"/>
            </w:tcBorders>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20</w:t>
            </w:r>
          </w:p>
        </w:tc>
        <w:tc>
          <w:tcPr>
            <w:tcW w:w="1134" w:type="dxa"/>
            <w:tcBorders>
              <w:bottom w:val="threeDEmboss" w:sz="24" w:space="0" w:color="auto"/>
            </w:tcBorders>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20</w:t>
            </w:r>
          </w:p>
        </w:tc>
        <w:tc>
          <w:tcPr>
            <w:tcW w:w="1168" w:type="dxa"/>
            <w:tcBorders>
              <w:bottom w:val="threeDEmboss" w:sz="24" w:space="0" w:color="auto"/>
            </w:tcBorders>
            <w:shd w:val="clear" w:color="auto" w:fill="A7BFDE"/>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bl>
    <w:p w:rsidR="00BD4500" w:rsidRPr="000039C0" w:rsidRDefault="000039C0" w:rsidP="00BD4500">
      <w:pPr>
        <w:spacing w:after="120"/>
        <w:jc w:val="both"/>
        <w:rPr>
          <w:rFonts w:ascii="Times New Roman" w:hAnsi="Times New Roman"/>
          <w:b/>
          <w:color w:val="FF0000"/>
          <w:sz w:val="24"/>
          <w:szCs w:val="24"/>
        </w:rPr>
      </w:pPr>
      <w:r w:rsidRPr="000039C0">
        <w:rPr>
          <w:rFonts w:ascii="Times New Roman" w:hAnsi="Times New Roman"/>
          <w:b/>
          <w:color w:val="FF0000"/>
          <w:sz w:val="24"/>
          <w:szCs w:val="24"/>
        </w:rPr>
        <w:t>Mevcut Durum</w:t>
      </w:r>
    </w:p>
    <w:p w:rsidR="00153EB8"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w:t>
      </w:r>
      <w:r w:rsidR="00153EB8">
        <w:rPr>
          <w:rFonts w:ascii="Times New Roman" w:hAnsi="Times New Roman"/>
          <w:sz w:val="24"/>
          <w:szCs w:val="24"/>
        </w:rPr>
        <w:t xml:space="preserve">ve </w:t>
      </w:r>
      <w:r w:rsidR="00153EB8" w:rsidRPr="0029631D">
        <w:rPr>
          <w:rFonts w:ascii="Times New Roman" w:hAnsi="Times New Roman"/>
          <w:sz w:val="24"/>
          <w:szCs w:val="24"/>
        </w:rPr>
        <w:t>2013-2014 öğretim yılında</w:t>
      </w:r>
      <w:r w:rsidR="00153EB8">
        <w:rPr>
          <w:rFonts w:ascii="Times New Roman" w:hAnsi="Times New Roman"/>
          <w:sz w:val="24"/>
          <w:szCs w:val="24"/>
        </w:rPr>
        <w:t>herhangi bir hibe alınmamıştır.</w:t>
      </w:r>
    </w:p>
    <w:p w:rsidR="00153EB8" w:rsidRPr="00153EB8"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 xml:space="preserve">2012-2013 eğitim öğretim yılında fiziki imkânları iyileştirilen ve alt yapı eksiklikleri giderilen eğitim tesisi sayısı </w:t>
      </w:r>
      <w:r w:rsidR="00153EB8" w:rsidRPr="00153EB8">
        <w:rPr>
          <w:rFonts w:ascii="Times New Roman" w:hAnsi="Times New Roman"/>
          <w:sz w:val="24"/>
          <w:szCs w:val="24"/>
        </w:rPr>
        <w:t>4</w:t>
      </w:r>
      <w:r w:rsidRPr="00153EB8">
        <w:rPr>
          <w:rFonts w:ascii="Times New Roman" w:hAnsi="Times New Roman"/>
          <w:sz w:val="24"/>
          <w:szCs w:val="24"/>
        </w:rPr>
        <w:t xml:space="preserve"> iken 2013-2014 öğretim yılında bu sayı </w:t>
      </w:r>
      <w:r w:rsidR="00153EB8" w:rsidRPr="00153EB8">
        <w:rPr>
          <w:rFonts w:ascii="Times New Roman" w:hAnsi="Times New Roman"/>
          <w:sz w:val="24"/>
          <w:szCs w:val="24"/>
        </w:rPr>
        <w:t>7</w:t>
      </w:r>
      <w:r w:rsidRPr="00153EB8">
        <w:rPr>
          <w:rFonts w:ascii="Times New Roman" w:hAnsi="Times New Roman"/>
          <w:sz w:val="24"/>
          <w:szCs w:val="24"/>
        </w:rPr>
        <w:t xml:space="preserve"> olmuştur. </w:t>
      </w:r>
    </w:p>
    <w:p w:rsidR="0029631D" w:rsidRPr="00153EB8"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 xml:space="preserve">2012-2013 eğitim öğretim yılında fiziki imkânların iyileştirilmesi ve alt yapı eksikliklerinin giderilmesine yönelik yapılan harcama tutarı </w:t>
      </w:r>
      <w:r w:rsidR="00153EB8" w:rsidRPr="00153EB8">
        <w:rPr>
          <w:rFonts w:ascii="Times New Roman" w:hAnsi="Times New Roman"/>
          <w:sz w:val="24"/>
          <w:szCs w:val="24"/>
        </w:rPr>
        <w:t>66.000</w:t>
      </w:r>
      <w:r w:rsidRPr="00153EB8">
        <w:rPr>
          <w:rFonts w:ascii="Times New Roman" w:hAnsi="Times New Roman"/>
          <w:sz w:val="24"/>
          <w:szCs w:val="24"/>
        </w:rPr>
        <w:t xml:space="preserve"> TL iken 2013-2014 öğretim yılında bu tutar </w:t>
      </w:r>
      <w:r w:rsidR="00153EB8" w:rsidRPr="00153EB8">
        <w:rPr>
          <w:rFonts w:ascii="Times New Roman" w:hAnsi="Times New Roman"/>
          <w:sz w:val="24"/>
          <w:szCs w:val="24"/>
        </w:rPr>
        <w:t>44.500</w:t>
      </w:r>
      <w:r w:rsidRPr="00153EB8">
        <w:rPr>
          <w:rFonts w:ascii="Times New Roman" w:hAnsi="Times New Roman"/>
          <w:sz w:val="24"/>
          <w:szCs w:val="24"/>
        </w:rPr>
        <w:t xml:space="preserve"> TL olmuştur.</w:t>
      </w:r>
    </w:p>
    <w:p w:rsidR="0029631D"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2012-</w:t>
      </w:r>
      <w:r w:rsidR="00351931" w:rsidRPr="0029631D">
        <w:rPr>
          <w:rFonts w:ascii="Times New Roman" w:hAnsi="Times New Roman"/>
          <w:sz w:val="24"/>
          <w:szCs w:val="24"/>
        </w:rPr>
        <w:t xml:space="preserve">2013 </w:t>
      </w:r>
      <w:r w:rsidR="00351931">
        <w:rPr>
          <w:rFonts w:ascii="Times New Roman" w:hAnsi="Times New Roman"/>
          <w:sz w:val="24"/>
          <w:szCs w:val="24"/>
        </w:rPr>
        <w:t>ve2013</w:t>
      </w:r>
      <w:r w:rsidR="00153EB8" w:rsidRPr="0029631D">
        <w:rPr>
          <w:rFonts w:ascii="Times New Roman" w:hAnsi="Times New Roman"/>
          <w:sz w:val="24"/>
          <w:szCs w:val="24"/>
        </w:rPr>
        <w:t xml:space="preserve">-2014 </w:t>
      </w:r>
      <w:r w:rsidRPr="0029631D">
        <w:rPr>
          <w:rFonts w:ascii="Times New Roman" w:hAnsi="Times New Roman"/>
          <w:sz w:val="24"/>
          <w:szCs w:val="24"/>
        </w:rPr>
        <w:t xml:space="preserve">eğitim öğretim yılında okul bazlı bütçe uygulamasına geçen okul sayısı </w:t>
      </w:r>
      <w:r w:rsidR="00183C30">
        <w:rPr>
          <w:rFonts w:ascii="Times New Roman" w:hAnsi="Times New Roman"/>
          <w:sz w:val="24"/>
          <w:szCs w:val="24"/>
        </w:rPr>
        <w:t>0’dı</w:t>
      </w:r>
      <w:r w:rsidR="00153EB8">
        <w:rPr>
          <w:rFonts w:ascii="Times New Roman" w:hAnsi="Times New Roman"/>
          <w:sz w:val="24"/>
          <w:szCs w:val="24"/>
        </w:rPr>
        <w:t>r.</w:t>
      </w:r>
    </w:p>
    <w:p w:rsidR="0029631D" w:rsidRPr="0029631D" w:rsidRDefault="0029631D" w:rsidP="00CD798D">
      <w:pPr>
        <w:pStyle w:val="ListeParagraf"/>
        <w:numPr>
          <w:ilvl w:val="0"/>
          <w:numId w:val="36"/>
        </w:numPr>
        <w:tabs>
          <w:tab w:val="left" w:pos="709"/>
        </w:tabs>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birimlere ait ihtiyaçların karşılanma oranı (gönderilen/talep) </w:t>
      </w:r>
      <w:r>
        <w:rPr>
          <w:rFonts w:ascii="Times New Roman" w:hAnsi="Times New Roman"/>
          <w:sz w:val="24"/>
          <w:szCs w:val="24"/>
        </w:rPr>
        <w:t>%</w:t>
      </w:r>
      <w:r w:rsidR="00153EB8">
        <w:rPr>
          <w:rFonts w:ascii="Times New Roman" w:hAnsi="Times New Roman"/>
          <w:sz w:val="24"/>
          <w:szCs w:val="24"/>
        </w:rPr>
        <w:t xml:space="preserve">45 </w:t>
      </w:r>
      <w:r w:rsidRPr="0029631D">
        <w:rPr>
          <w:rFonts w:ascii="Times New Roman" w:hAnsi="Times New Roman"/>
          <w:sz w:val="24"/>
          <w:szCs w:val="24"/>
        </w:rPr>
        <w:t>iken 201</w:t>
      </w:r>
      <w:r>
        <w:rPr>
          <w:rFonts w:ascii="Times New Roman" w:hAnsi="Times New Roman"/>
          <w:sz w:val="24"/>
          <w:szCs w:val="24"/>
        </w:rPr>
        <w:t>3-2014 öğretim yılında bu oran %</w:t>
      </w:r>
      <w:r w:rsidR="00153EB8">
        <w:rPr>
          <w:rFonts w:ascii="Times New Roman" w:hAnsi="Times New Roman"/>
          <w:sz w:val="24"/>
          <w:szCs w:val="24"/>
        </w:rPr>
        <w:t>60</w:t>
      </w:r>
      <w:r w:rsidRPr="0029631D">
        <w:rPr>
          <w:rFonts w:ascii="Times New Roman" w:hAnsi="Times New Roman"/>
          <w:sz w:val="24"/>
          <w:szCs w:val="24"/>
        </w:rPr>
        <w:t xml:space="preserve"> olmuştur.</w:t>
      </w:r>
    </w:p>
    <w:p w:rsidR="0029631D" w:rsidRPr="00153EB8"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2012-2013 eğitim öğretim yılında deprem güçlendirmesi yapılan okul sayısı 1 iken 2013-2</w:t>
      </w:r>
      <w:r>
        <w:rPr>
          <w:rFonts w:ascii="Times New Roman" w:hAnsi="Times New Roman"/>
          <w:sz w:val="24"/>
          <w:szCs w:val="24"/>
        </w:rPr>
        <w:t>014 öğretim yılında bu sayı</w:t>
      </w:r>
      <w:r w:rsidR="00153EB8">
        <w:rPr>
          <w:rFonts w:ascii="Times New Roman" w:hAnsi="Times New Roman"/>
          <w:sz w:val="24"/>
          <w:szCs w:val="24"/>
        </w:rPr>
        <w:t xml:space="preserve"> 0’dır. </w:t>
      </w:r>
      <w:r w:rsidRPr="00153EB8">
        <w:rPr>
          <w:rFonts w:ascii="Times New Roman" w:hAnsi="Times New Roman"/>
          <w:sz w:val="24"/>
          <w:szCs w:val="24"/>
        </w:rPr>
        <w:t>Bu oranın artırılması için çalışmalar devam ettirilecektir.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İ</w:t>
      </w:r>
      <w:r w:rsidR="00153EB8">
        <w:rPr>
          <w:rFonts w:ascii="Times New Roman" w:hAnsi="Times New Roman"/>
          <w:sz w:val="24"/>
          <w:szCs w:val="24"/>
        </w:rPr>
        <w:t>lçe</w:t>
      </w:r>
      <w:r w:rsidRPr="0029631D">
        <w:rPr>
          <w:rFonts w:ascii="Times New Roman" w:hAnsi="Times New Roman"/>
          <w:sz w:val="24"/>
          <w:szCs w:val="24"/>
        </w:rPr>
        <w:t>mizde FATİH Projesi çalışmaları kapsamında dağıtımı yapılan akıllı tahta sayısı 2</w:t>
      </w:r>
      <w:r w:rsidR="00DC5175">
        <w:rPr>
          <w:rFonts w:ascii="Times New Roman" w:hAnsi="Times New Roman"/>
          <w:sz w:val="24"/>
          <w:szCs w:val="24"/>
        </w:rPr>
        <w:t>012-2013 eğitim öğretim yılında 52</w:t>
      </w:r>
      <w:r w:rsidRPr="0029631D">
        <w:rPr>
          <w:rFonts w:ascii="Times New Roman" w:hAnsi="Times New Roman"/>
          <w:sz w:val="24"/>
          <w:szCs w:val="24"/>
        </w:rPr>
        <w:t xml:space="preserve"> iken, bu sayı 2013-2014 öğretim yılında </w:t>
      </w:r>
      <w:r w:rsidR="00DC5175">
        <w:rPr>
          <w:rFonts w:ascii="Times New Roman" w:hAnsi="Times New Roman"/>
          <w:sz w:val="24"/>
          <w:szCs w:val="24"/>
        </w:rPr>
        <w:t>63’e</w:t>
      </w:r>
      <w:r w:rsidRPr="0029631D">
        <w:rPr>
          <w:rFonts w:ascii="Times New Roman" w:hAnsi="Times New Roman"/>
          <w:sz w:val="24"/>
          <w:szCs w:val="24"/>
        </w:rPr>
        <w:t xml:space="preserve"> ulaşmıştır. Dağıtımı yapılan tablet sayısı ise 2012-2013 eğitim öğretim yılında </w:t>
      </w:r>
      <w:r w:rsidR="00DC5175">
        <w:rPr>
          <w:rFonts w:ascii="Times New Roman" w:hAnsi="Times New Roman"/>
          <w:sz w:val="24"/>
          <w:szCs w:val="24"/>
        </w:rPr>
        <w:t>0</w:t>
      </w:r>
      <w:r w:rsidRPr="0029631D">
        <w:rPr>
          <w:rFonts w:ascii="Times New Roman" w:hAnsi="Times New Roman"/>
          <w:sz w:val="24"/>
          <w:szCs w:val="24"/>
        </w:rPr>
        <w:t xml:space="preserve"> iken, 2013-2014 öğretim yılında bu sayı </w:t>
      </w:r>
      <w:r w:rsidR="00DC5175">
        <w:rPr>
          <w:rFonts w:ascii="Times New Roman" w:hAnsi="Times New Roman"/>
          <w:sz w:val="24"/>
          <w:szCs w:val="24"/>
        </w:rPr>
        <w:t>373</w:t>
      </w:r>
      <w:r w:rsidRPr="0029631D">
        <w:rPr>
          <w:rFonts w:ascii="Times New Roman" w:hAnsi="Times New Roman"/>
          <w:sz w:val="24"/>
          <w:szCs w:val="24"/>
        </w:rPr>
        <w:t xml:space="preserve"> olmuştur.</w:t>
      </w:r>
    </w:p>
    <w:p w:rsidR="0029631D" w:rsidRPr="00153EB8" w:rsidRDefault="00153EB8" w:rsidP="00CD798D">
      <w:pPr>
        <w:pStyle w:val="ListeParagraf"/>
        <w:numPr>
          <w:ilvl w:val="0"/>
          <w:numId w:val="36"/>
        </w:numPr>
        <w:tabs>
          <w:tab w:val="left" w:pos="709"/>
        </w:tabs>
        <w:spacing w:after="120"/>
        <w:jc w:val="both"/>
        <w:rPr>
          <w:rFonts w:ascii="Times New Roman" w:hAnsi="Times New Roman"/>
          <w:sz w:val="24"/>
          <w:szCs w:val="24"/>
        </w:rPr>
      </w:pPr>
      <w:r w:rsidRPr="00153EB8">
        <w:rPr>
          <w:rFonts w:ascii="Times New Roman" w:hAnsi="Times New Roman"/>
          <w:sz w:val="24"/>
          <w:szCs w:val="24"/>
        </w:rPr>
        <w:t>İlçe</w:t>
      </w:r>
      <w:r w:rsidR="0029631D" w:rsidRPr="00153EB8">
        <w:rPr>
          <w:rFonts w:ascii="Times New Roman" w:hAnsi="Times New Roman"/>
          <w:sz w:val="24"/>
          <w:szCs w:val="24"/>
        </w:rPr>
        <w:t>mizde ikili eğitim yapan okul</w:t>
      </w:r>
      <w:r w:rsidRPr="00153EB8">
        <w:rPr>
          <w:rFonts w:ascii="Times New Roman" w:hAnsi="Times New Roman"/>
          <w:sz w:val="24"/>
          <w:szCs w:val="24"/>
        </w:rPr>
        <w:t>umuz bulunmamaktadır.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2013</w:t>
      </w:r>
      <w:r w:rsidR="00195907">
        <w:rPr>
          <w:rFonts w:ascii="Times New Roman" w:hAnsi="Times New Roman"/>
          <w:sz w:val="24"/>
          <w:szCs w:val="24"/>
        </w:rPr>
        <w:t>-2014 öğretim yılında hayırsever katkısı olmamıştır.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derslik başına düşen öğrenci sayısı; okul öncesi </w:t>
      </w:r>
      <w:r w:rsidR="003A2622">
        <w:rPr>
          <w:rFonts w:ascii="Times New Roman" w:hAnsi="Times New Roman"/>
          <w:sz w:val="24"/>
          <w:szCs w:val="24"/>
        </w:rPr>
        <w:t>17</w:t>
      </w:r>
      <w:r w:rsidRPr="0029631D">
        <w:rPr>
          <w:rFonts w:ascii="Times New Roman" w:hAnsi="Times New Roman"/>
          <w:sz w:val="24"/>
          <w:szCs w:val="24"/>
        </w:rPr>
        <w:t xml:space="preserve">, ilkokul </w:t>
      </w:r>
      <w:r w:rsidR="00E07F45">
        <w:rPr>
          <w:rFonts w:ascii="Times New Roman" w:hAnsi="Times New Roman"/>
          <w:sz w:val="24"/>
          <w:szCs w:val="24"/>
        </w:rPr>
        <w:t>2</w:t>
      </w:r>
      <w:r w:rsidR="003A2622">
        <w:rPr>
          <w:rFonts w:ascii="Times New Roman" w:hAnsi="Times New Roman"/>
          <w:sz w:val="24"/>
          <w:szCs w:val="24"/>
        </w:rPr>
        <w:t>6</w:t>
      </w:r>
      <w:r w:rsidRPr="0029631D">
        <w:rPr>
          <w:rFonts w:ascii="Times New Roman" w:hAnsi="Times New Roman"/>
          <w:sz w:val="24"/>
          <w:szCs w:val="24"/>
        </w:rPr>
        <w:t xml:space="preserve">, ortaokul </w:t>
      </w:r>
      <w:r w:rsidR="003A2622">
        <w:rPr>
          <w:rFonts w:ascii="Times New Roman" w:hAnsi="Times New Roman"/>
          <w:sz w:val="24"/>
          <w:szCs w:val="24"/>
        </w:rPr>
        <w:t>18</w:t>
      </w:r>
      <w:r w:rsidRPr="0029631D">
        <w:rPr>
          <w:rFonts w:ascii="Times New Roman" w:hAnsi="Times New Roman"/>
          <w:sz w:val="24"/>
          <w:szCs w:val="24"/>
        </w:rPr>
        <w:t xml:space="preserve">, ortaöğretim </w:t>
      </w:r>
      <w:r w:rsidR="003A2622">
        <w:rPr>
          <w:rFonts w:ascii="Times New Roman" w:hAnsi="Times New Roman"/>
          <w:sz w:val="24"/>
          <w:szCs w:val="24"/>
        </w:rPr>
        <w:t>20</w:t>
      </w:r>
      <w:r w:rsidRPr="0029631D">
        <w:rPr>
          <w:rFonts w:ascii="Times New Roman" w:hAnsi="Times New Roman"/>
          <w:sz w:val="24"/>
          <w:szCs w:val="24"/>
        </w:rPr>
        <w:t xml:space="preserve"> iken, 2013-2014 öğretim yılında derslik başına düşen öğrenci sayısı; okul öncesi </w:t>
      </w:r>
      <w:r w:rsidR="003A2622">
        <w:rPr>
          <w:rFonts w:ascii="Times New Roman" w:hAnsi="Times New Roman"/>
          <w:sz w:val="24"/>
          <w:szCs w:val="24"/>
        </w:rPr>
        <w:t>17</w:t>
      </w:r>
      <w:r w:rsidRPr="0029631D">
        <w:rPr>
          <w:rFonts w:ascii="Times New Roman" w:hAnsi="Times New Roman"/>
          <w:sz w:val="24"/>
          <w:szCs w:val="24"/>
        </w:rPr>
        <w:t xml:space="preserve">, ilkokul </w:t>
      </w:r>
      <w:r w:rsidR="00E07F45">
        <w:rPr>
          <w:rFonts w:ascii="Times New Roman" w:hAnsi="Times New Roman"/>
          <w:sz w:val="24"/>
          <w:szCs w:val="24"/>
        </w:rPr>
        <w:t>30</w:t>
      </w:r>
      <w:r w:rsidRPr="0029631D">
        <w:rPr>
          <w:rFonts w:ascii="Times New Roman" w:hAnsi="Times New Roman"/>
          <w:sz w:val="24"/>
          <w:szCs w:val="24"/>
        </w:rPr>
        <w:t xml:space="preserve">, ortaokul </w:t>
      </w:r>
      <w:r w:rsidR="003A2622">
        <w:rPr>
          <w:rFonts w:ascii="Times New Roman" w:hAnsi="Times New Roman"/>
          <w:sz w:val="24"/>
          <w:szCs w:val="24"/>
        </w:rPr>
        <w:t>15, ortaöğretim 18</w:t>
      </w:r>
      <w:r w:rsidRPr="0029631D">
        <w:rPr>
          <w:rFonts w:ascii="Times New Roman" w:hAnsi="Times New Roman"/>
          <w:sz w:val="24"/>
          <w:szCs w:val="24"/>
        </w:rPr>
        <w:t xml:space="preserve"> kişidir.</w:t>
      </w:r>
    </w:p>
    <w:p w:rsidR="002F2E07" w:rsidRDefault="002F2E07" w:rsidP="002F2E07">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 3.</w:t>
      </w:r>
      <w:r w:rsidR="00B34EDD">
        <w:rPr>
          <w:rFonts w:ascii="Times New Roman" w:hAnsi="Times New Roman"/>
          <w:b/>
          <w:color w:val="FF0000"/>
          <w:sz w:val="24"/>
          <w:szCs w:val="24"/>
        </w:rPr>
        <w:t>3</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2721"/>
        <w:gridCol w:w="1389"/>
        <w:gridCol w:w="1762"/>
        <w:gridCol w:w="1401"/>
        <w:gridCol w:w="1886"/>
      </w:tblGrid>
      <w:tr w:rsidR="005A5B4E" w:rsidTr="0028366E">
        <w:trPr>
          <w:trHeight w:val="627"/>
        </w:trPr>
        <w:tc>
          <w:tcPr>
            <w:tcW w:w="3085" w:type="dxa"/>
            <w:vAlign w:val="center"/>
          </w:tcPr>
          <w:p w:rsidR="005A5B4E" w:rsidRPr="00B53824" w:rsidRDefault="005A5B4E"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Tahmini Maliyet</w:t>
            </w:r>
          </w:p>
        </w:tc>
      </w:tr>
      <w:tr w:rsidR="005A5B4E" w:rsidTr="0028366E">
        <w:trPr>
          <w:trHeight w:val="627"/>
        </w:trPr>
        <w:tc>
          <w:tcPr>
            <w:tcW w:w="3085" w:type="dxa"/>
            <w:vAlign w:val="center"/>
          </w:tcPr>
          <w:p w:rsidR="005A5B4E" w:rsidRPr="008E076F" w:rsidRDefault="008B36E2" w:rsidP="0028366E">
            <w:pPr>
              <w:rPr>
                <w:rFonts w:ascii="Times New Roman" w:hAnsi="Times New Roman"/>
                <w:bCs/>
                <w:color w:val="000000"/>
                <w:sz w:val="18"/>
                <w:szCs w:val="18"/>
              </w:rPr>
            </w:pPr>
            <w:r>
              <w:rPr>
                <w:rFonts w:ascii="Times New Roman" w:hAnsi="Times New Roman"/>
                <w:bCs/>
                <w:color w:val="000000"/>
                <w:sz w:val="18"/>
                <w:szCs w:val="18"/>
              </w:rPr>
              <w:t xml:space="preserve">1-Dezavanatajlı öğrencilerimizin eğitim ile ilgili ihtiyaçlarını gidermesi için STK, kurum, </w:t>
            </w:r>
            <w:r>
              <w:rPr>
                <w:rFonts w:ascii="Times New Roman" w:hAnsi="Times New Roman"/>
                <w:bCs/>
                <w:color w:val="000000"/>
                <w:sz w:val="18"/>
                <w:szCs w:val="18"/>
              </w:rPr>
              <w:lastRenderedPageBreak/>
              <w:t>kuruluş ve Hayırseverler ile işbirliği çalışmaları yapılacaktır.</w:t>
            </w:r>
          </w:p>
        </w:tc>
        <w:tc>
          <w:tcPr>
            <w:tcW w:w="1418" w:type="dxa"/>
            <w:vAlign w:val="center"/>
          </w:tcPr>
          <w:p w:rsidR="005A5B4E" w:rsidRPr="00BD4500" w:rsidRDefault="008B36E2" w:rsidP="0028366E">
            <w:pPr>
              <w:rPr>
                <w:rFonts w:ascii="Times New Roman" w:hAnsi="Times New Roman"/>
                <w:sz w:val="18"/>
                <w:szCs w:val="18"/>
              </w:rPr>
            </w:pPr>
            <w:r w:rsidRPr="00F31AFF">
              <w:rPr>
                <w:rFonts w:ascii="Times New Roman" w:hAnsi="Times New Roman"/>
                <w:sz w:val="18"/>
                <w:szCs w:val="18"/>
              </w:rPr>
              <w:lastRenderedPageBreak/>
              <w:t>Destek Hizmetleri Bölümü 1</w:t>
            </w:r>
          </w:p>
        </w:tc>
        <w:tc>
          <w:tcPr>
            <w:tcW w:w="1842" w:type="dxa"/>
            <w:vAlign w:val="center"/>
          </w:tcPr>
          <w:p w:rsidR="005A5B4E" w:rsidRPr="00BD4500" w:rsidRDefault="004A609D" w:rsidP="0028366E">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BD4500" w:rsidRDefault="008B36E2" w:rsidP="0028366E">
            <w:pPr>
              <w:rPr>
                <w:rFonts w:ascii="Times New Roman" w:hAnsi="Times New Roman"/>
                <w:sz w:val="18"/>
                <w:szCs w:val="18"/>
              </w:rPr>
            </w:pPr>
            <w:r>
              <w:rPr>
                <w:rFonts w:ascii="Times New Roman" w:hAnsi="Times New Roman"/>
                <w:sz w:val="18"/>
                <w:szCs w:val="18"/>
              </w:rPr>
              <w:t xml:space="preserve">Millî Eğitim Bakanlığı İl ve İlçe Millî </w:t>
            </w:r>
            <w:r>
              <w:rPr>
                <w:rFonts w:ascii="Times New Roman" w:hAnsi="Times New Roman"/>
                <w:sz w:val="18"/>
                <w:szCs w:val="18"/>
              </w:rPr>
              <w:lastRenderedPageBreak/>
              <w:t>Eğitim Müdürlükleri Yönetmeliği</w:t>
            </w:r>
          </w:p>
        </w:tc>
        <w:tc>
          <w:tcPr>
            <w:tcW w:w="1396" w:type="dxa"/>
            <w:vAlign w:val="center"/>
          </w:tcPr>
          <w:p w:rsidR="005A5B4E" w:rsidRPr="00BD4500" w:rsidRDefault="008B36E2" w:rsidP="0028366E">
            <w:pPr>
              <w:rPr>
                <w:rFonts w:ascii="Times New Roman" w:hAnsi="Times New Roman"/>
                <w:b/>
                <w:sz w:val="18"/>
                <w:szCs w:val="18"/>
              </w:rPr>
            </w:pPr>
            <w:r w:rsidRPr="00F31AFF">
              <w:rPr>
                <w:rFonts w:ascii="Times New Roman" w:hAnsi="Times New Roman"/>
                <w:sz w:val="18"/>
                <w:szCs w:val="18"/>
              </w:rPr>
              <w:lastRenderedPageBreak/>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 xml:space="preserve">2- </w:t>
            </w:r>
            <w:r w:rsidR="005A5B4E" w:rsidRPr="00F31AFF">
              <w:rPr>
                <w:rFonts w:ascii="Times New Roman" w:hAnsi="Times New Roman"/>
                <w:sz w:val="18"/>
                <w:szCs w:val="18"/>
              </w:rPr>
              <w:t>Bakım onarım ihtiyacı olan okulların, bu ihtiyaçları yerel yönetimlerle işbirliğine gidilerek karşılanacaktır.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w:t>
            </w: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Maliyetler, İl</w:t>
            </w:r>
            <w:r w:rsidR="00B34EDD">
              <w:rPr>
                <w:rFonts w:ascii="Times New Roman" w:hAnsi="Times New Roman"/>
                <w:sz w:val="18"/>
                <w:szCs w:val="18"/>
              </w:rPr>
              <w:t>çe</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3-O</w:t>
            </w:r>
            <w:r w:rsidR="005A5B4E" w:rsidRPr="00F31AFF">
              <w:rPr>
                <w:rFonts w:ascii="Times New Roman" w:hAnsi="Times New Roman"/>
                <w:sz w:val="18"/>
                <w:szCs w:val="18"/>
              </w:rPr>
              <w:t>kul ve kurumların e-yatırım modülünü daha etkin kullanımı sağlanarak, teknik personel desteğinde onarım taleplerinde gerçekçi veri girişlerinin yapılması sağlanacaktır.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0A3F50">
            <w:pPr>
              <w:numPr>
                <w:ilvl w:val="0"/>
                <w:numId w:val="1"/>
              </w:numPr>
              <w:ind w:left="163" w:hanging="142"/>
              <w:rPr>
                <w:rFonts w:ascii="Times New Roman" w:hAnsi="Times New Roman"/>
                <w:sz w:val="18"/>
                <w:szCs w:val="18"/>
              </w:rPr>
            </w:pPr>
            <w:r w:rsidRPr="00F31AFF">
              <w:rPr>
                <w:rFonts w:ascii="Times New Roman" w:hAnsi="Times New Roman"/>
                <w:sz w:val="18"/>
                <w:szCs w:val="18"/>
              </w:rPr>
              <w:t>İlçe MEM</w:t>
            </w:r>
          </w:p>
          <w:p w:rsidR="005A5B4E" w:rsidRPr="00F31AFF" w:rsidRDefault="005A5B4E" w:rsidP="000A3F50">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Bilgi İşlem ve Eğitim</w:t>
            </w:r>
          </w:p>
          <w:p w:rsidR="005A5B4E" w:rsidRPr="00F31AFF" w:rsidRDefault="005A5B4E" w:rsidP="000A3F50">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Teknolojileri Hizmetleri Bölümü 2</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ind w:left="58"/>
              <w:rPr>
                <w:rFonts w:ascii="Times New Roman" w:hAnsi="Times New Roman"/>
                <w:sz w:val="18"/>
                <w:szCs w:val="18"/>
              </w:rPr>
            </w:pPr>
            <w:r>
              <w:rPr>
                <w:rFonts w:ascii="Times New Roman" w:hAnsi="Times New Roman"/>
                <w:sz w:val="18"/>
                <w:szCs w:val="18"/>
              </w:rPr>
              <w:t>4-</w:t>
            </w:r>
            <w:r w:rsidR="005A5B4E" w:rsidRPr="00F31AFF">
              <w:rPr>
                <w:rFonts w:ascii="Times New Roman" w:hAnsi="Times New Roman"/>
                <w:sz w:val="18"/>
                <w:szCs w:val="18"/>
              </w:rPr>
              <w:t>Engelli öğrencilerin eğitim öğretim görecekleri ortamlardaki altyapı eksikliklerini giderecek ve destek eğitim odalarını yaygınlaştırılacak çalışmalar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0A3F50">
            <w:pPr>
              <w:numPr>
                <w:ilvl w:val="0"/>
                <w:numId w:val="1"/>
              </w:numPr>
              <w:ind w:left="163" w:hanging="142"/>
              <w:rPr>
                <w:rFonts w:ascii="Times New Roman" w:hAnsi="Times New Roman"/>
                <w:sz w:val="18"/>
                <w:szCs w:val="18"/>
              </w:rPr>
            </w:pPr>
            <w:r w:rsidRPr="00F31AFF">
              <w:rPr>
                <w:rFonts w:ascii="Times New Roman" w:hAnsi="Times New Roman"/>
                <w:sz w:val="18"/>
                <w:szCs w:val="18"/>
              </w:rPr>
              <w:t>Özel Eğitim ve Rehberlik Hizmetleri Bölümü</w:t>
            </w: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b ve f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0"/>
                <w:tab w:val="left" w:pos="199"/>
              </w:tabs>
              <w:ind w:left="58"/>
              <w:rPr>
                <w:rFonts w:ascii="Times New Roman" w:hAnsi="Times New Roman"/>
                <w:sz w:val="18"/>
                <w:szCs w:val="18"/>
              </w:rPr>
            </w:pPr>
            <w:r>
              <w:rPr>
                <w:rFonts w:ascii="Times New Roman" w:hAnsi="Times New Roman"/>
                <w:sz w:val="18"/>
                <w:szCs w:val="18"/>
              </w:rPr>
              <w:t>5-</w:t>
            </w:r>
            <w:r w:rsidR="005A5B4E" w:rsidRPr="00F31AFF">
              <w:rPr>
                <w:rFonts w:ascii="Times New Roman" w:hAnsi="Times New Roman"/>
                <w:sz w:val="18"/>
                <w:szCs w:val="18"/>
              </w:rPr>
              <w:t>İl MEM bütçesine ayrılan kamu ödeneklerinin kullanımında alt yapı eksikliklerini gidermeye öncelik verilecektir.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b ve f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r w:rsidR="005A5B4E" w:rsidRPr="00F31AFF">
              <w:rPr>
                <w:rFonts w:ascii="Times New Roman" w:hAnsi="Times New Roman"/>
                <w:sz w:val="18"/>
                <w:szCs w:val="18"/>
              </w:rPr>
              <w:t>.</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6-</w:t>
            </w:r>
            <w:r w:rsidR="005A5B4E" w:rsidRPr="00F31AFF">
              <w:rPr>
                <w:rFonts w:ascii="Times New Roman" w:hAnsi="Times New Roman"/>
                <w:sz w:val="18"/>
                <w:szCs w:val="18"/>
              </w:rPr>
              <w:t>Mülkiyeti gerçek veya özel hukuk tüzel kişiliklere ait imar planında okul alanı olarak ayrılmış arsaların kamulaştırılması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s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r w:rsidR="005A5B4E" w:rsidRPr="00F31AFF">
              <w:rPr>
                <w:rFonts w:ascii="Times New Roman" w:hAnsi="Times New Roman"/>
                <w:sz w:val="18"/>
                <w:szCs w:val="18"/>
              </w:rPr>
              <w:t>.</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7-</w:t>
            </w:r>
            <w:r w:rsidR="005A5B4E" w:rsidRPr="00F31AFF">
              <w:rPr>
                <w:rFonts w:ascii="Times New Roman" w:hAnsi="Times New Roman"/>
                <w:sz w:val="18"/>
                <w:szCs w:val="18"/>
              </w:rPr>
              <w:t>Okul ve kurumlarımızın ders ve laboratuar araç-gereçleri, makine-teçhizat dâhil her türlü donatım malzemesi ihtiyaçlarını, öğretim programlarına, teknolojik gelişmelere uygun olarak imkânlar ölçüsünde ve zamanında karşılanması sağlanacaktır.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Destek Hizmetleri Bölümü 1</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21. maddesinin b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8-</w:t>
            </w:r>
            <w:r w:rsidR="005A5B4E" w:rsidRPr="00F31AFF">
              <w:rPr>
                <w:rFonts w:ascii="Times New Roman" w:hAnsi="Times New Roman"/>
                <w:sz w:val="18"/>
                <w:szCs w:val="18"/>
              </w:rPr>
              <w:t xml:space="preserve"> Okulların yapım ve donatımına yönelik hayırsever vatandaşları teşvik edecek çalışmalar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Strateji Geliştirme Hizmetleri Bölümü 1</w:t>
            </w:r>
          </w:p>
        </w:tc>
        <w:tc>
          <w:tcPr>
            <w:tcW w:w="1842" w:type="dxa"/>
            <w:vAlign w:val="center"/>
          </w:tcPr>
          <w:p w:rsidR="005A5B4E" w:rsidRPr="00F31AFF" w:rsidRDefault="005A5B4E" w:rsidP="00CD798D">
            <w:pPr>
              <w:numPr>
                <w:ilvl w:val="0"/>
                <w:numId w:val="9"/>
              </w:numPr>
              <w:ind w:left="163" w:hanging="142"/>
              <w:rPr>
                <w:rFonts w:ascii="Times New Roman" w:hAnsi="Times New Roman"/>
                <w:sz w:val="18"/>
                <w:szCs w:val="18"/>
              </w:rPr>
            </w:pPr>
            <w:r w:rsidRPr="00F31AFF">
              <w:rPr>
                <w:rFonts w:ascii="Times New Roman" w:hAnsi="Times New Roman"/>
                <w:sz w:val="18"/>
                <w:szCs w:val="18"/>
              </w:rPr>
              <w:t>İnşaat Emlak Hizmetleri Bölümü</w:t>
            </w:r>
          </w:p>
          <w:p w:rsidR="005A5B4E" w:rsidRPr="00F31AFF" w:rsidRDefault="005A5B4E" w:rsidP="00CD798D">
            <w:pPr>
              <w:numPr>
                <w:ilvl w:val="0"/>
                <w:numId w:val="9"/>
              </w:numPr>
              <w:ind w:left="163" w:hanging="142"/>
              <w:rPr>
                <w:rFonts w:ascii="Times New Roman" w:hAnsi="Times New Roman"/>
                <w:sz w:val="18"/>
                <w:szCs w:val="18"/>
              </w:rPr>
            </w:pPr>
            <w:r w:rsidRPr="00F31AFF">
              <w:rPr>
                <w:rFonts w:ascii="Times New Roman" w:hAnsi="Times New Roman"/>
                <w:sz w:val="18"/>
                <w:szCs w:val="18"/>
              </w:rPr>
              <w:t>Özel Büro 2</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9-</w:t>
            </w:r>
            <w:r w:rsidR="005A5B4E" w:rsidRPr="00F31AFF">
              <w:rPr>
                <w:rFonts w:ascii="Times New Roman" w:hAnsi="Times New Roman"/>
                <w:sz w:val="18"/>
                <w:szCs w:val="18"/>
              </w:rPr>
              <w:t xml:space="preserve">Okullaşma ve sınıf mevcutları ile ilgili hedefler doğrultusunda oluşacak fiziki mekân ihtiyacının karşılanması sağlanacaktır. </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4A609D" w:rsidP="0028366E">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r w:rsidRPr="00F31AFF">
              <w:rPr>
                <w:rFonts w:ascii="Times New Roman" w:hAnsi="Times New Roman"/>
                <w:sz w:val="18"/>
                <w:szCs w:val="18"/>
              </w:rPr>
              <w:t xml:space="preserve"> 22. maddesinin b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r w:rsidR="005A5B4E" w:rsidRPr="00F31AFF">
              <w:rPr>
                <w:rFonts w:ascii="Times New Roman" w:hAnsi="Times New Roman"/>
                <w:sz w:val="18"/>
                <w:szCs w:val="18"/>
              </w:rPr>
              <w:t>.</w:t>
            </w:r>
          </w:p>
        </w:tc>
      </w:tr>
      <w:tr w:rsidR="005A5B4E" w:rsidTr="0028366E">
        <w:trPr>
          <w:trHeight w:val="475"/>
        </w:trPr>
        <w:tc>
          <w:tcPr>
            <w:tcW w:w="3085" w:type="dxa"/>
            <w:vAlign w:val="center"/>
          </w:tcPr>
          <w:p w:rsidR="005A5B4E" w:rsidRPr="00F31AFF" w:rsidRDefault="008B36E2" w:rsidP="008B36E2">
            <w:pPr>
              <w:tabs>
                <w:tab w:val="left" w:pos="341"/>
              </w:tabs>
              <w:rPr>
                <w:rFonts w:ascii="Times New Roman" w:hAnsi="Times New Roman"/>
                <w:sz w:val="18"/>
                <w:szCs w:val="18"/>
              </w:rPr>
            </w:pPr>
            <w:r>
              <w:rPr>
                <w:rFonts w:ascii="Times New Roman" w:hAnsi="Times New Roman"/>
                <w:sz w:val="18"/>
                <w:szCs w:val="18"/>
              </w:rPr>
              <w:t>10-</w:t>
            </w:r>
            <w:r w:rsidR="005A5B4E" w:rsidRPr="00F31AFF">
              <w:rPr>
                <w:rFonts w:ascii="Times New Roman" w:hAnsi="Times New Roman"/>
                <w:sz w:val="18"/>
                <w:szCs w:val="18"/>
              </w:rPr>
              <w:t xml:space="preserve">Okul bahçeleri, öğrencilerin sosyal ve kültürel gelişimlerini destekleyecek ve aktif yaşamı teşvik edecek şekilde düzenlenecek; öğrencilerin sosyal, sanatsal, sportif ve kültürel etkinlikler yapabilecekleri alanlar </w:t>
            </w:r>
            <w:r w:rsidR="005A5B4E" w:rsidRPr="00F31AFF">
              <w:rPr>
                <w:rFonts w:ascii="Times New Roman" w:hAnsi="Times New Roman"/>
                <w:sz w:val="18"/>
                <w:szCs w:val="18"/>
              </w:rPr>
              <w:lastRenderedPageBreak/>
              <w:t>artırılacaktır.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lastRenderedPageBreak/>
              <w:t>İnşaat Emlak Hizmetleri Bölümü</w:t>
            </w:r>
          </w:p>
        </w:tc>
        <w:tc>
          <w:tcPr>
            <w:tcW w:w="1842" w:type="dxa"/>
            <w:vAlign w:val="center"/>
          </w:tcPr>
          <w:p w:rsidR="005A5B4E" w:rsidRPr="00F31AFF" w:rsidRDefault="005A5B4E" w:rsidP="00CD798D">
            <w:pPr>
              <w:numPr>
                <w:ilvl w:val="0"/>
                <w:numId w:val="10"/>
              </w:numPr>
              <w:ind w:left="163" w:hanging="142"/>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p>
        </w:tc>
      </w:tr>
      <w:tr w:rsidR="008B36E2" w:rsidTr="0028366E">
        <w:trPr>
          <w:trHeight w:val="475"/>
        </w:trPr>
        <w:tc>
          <w:tcPr>
            <w:tcW w:w="3085" w:type="dxa"/>
            <w:vAlign w:val="center"/>
          </w:tcPr>
          <w:p w:rsidR="008B36E2" w:rsidRPr="00F31AFF" w:rsidRDefault="008B36E2" w:rsidP="008B36E2">
            <w:pPr>
              <w:tabs>
                <w:tab w:val="left" w:pos="341"/>
              </w:tabs>
              <w:rPr>
                <w:rFonts w:ascii="Times New Roman" w:hAnsi="Times New Roman"/>
                <w:sz w:val="18"/>
                <w:szCs w:val="18"/>
              </w:rPr>
            </w:pPr>
            <w:r>
              <w:rPr>
                <w:rFonts w:ascii="Times New Roman" w:hAnsi="Times New Roman"/>
                <w:sz w:val="18"/>
                <w:szCs w:val="18"/>
              </w:rPr>
              <w:t>11-</w:t>
            </w:r>
            <w:r w:rsidRPr="00F31AFF">
              <w:rPr>
                <w:rFonts w:ascii="Times New Roman" w:hAnsi="Times New Roman"/>
                <w:sz w:val="18"/>
                <w:szCs w:val="18"/>
              </w:rPr>
              <w:t>Öğrenci pansiyonlarının konaklama kalitesinin artırılmasına yönelik çalışmalar yapılacak ve fiziki ortamlara ilişkin standartlar güvenlik, hijyen ve konfor şartları dikkate alınarak geliştirilecektir.</w:t>
            </w:r>
          </w:p>
        </w:tc>
        <w:tc>
          <w:tcPr>
            <w:tcW w:w="1418"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 xml:space="preserve">Özel Öğretim Hizmetleri </w:t>
            </w:r>
          </w:p>
        </w:tc>
        <w:tc>
          <w:tcPr>
            <w:tcW w:w="1842" w:type="dxa"/>
            <w:vAlign w:val="center"/>
          </w:tcPr>
          <w:p w:rsidR="008B36E2" w:rsidRPr="00F31AFF" w:rsidRDefault="004A609D" w:rsidP="0028366E">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8B36E2" w:rsidRPr="00F31AFF" w:rsidRDefault="008B36E2" w:rsidP="0028366E">
            <w:pPr>
              <w:rPr>
                <w:rFonts w:ascii="Times New Roman" w:hAnsi="Times New Roman"/>
                <w:sz w:val="18"/>
                <w:szCs w:val="18"/>
              </w:rPr>
            </w:pPr>
          </w:p>
        </w:tc>
        <w:tc>
          <w:tcPr>
            <w:tcW w:w="1396"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8B36E2" w:rsidTr="0028366E">
        <w:trPr>
          <w:trHeight w:val="475"/>
        </w:trPr>
        <w:tc>
          <w:tcPr>
            <w:tcW w:w="3085" w:type="dxa"/>
            <w:vAlign w:val="center"/>
          </w:tcPr>
          <w:p w:rsidR="008B36E2" w:rsidRPr="00F31AFF" w:rsidRDefault="008B36E2" w:rsidP="008B36E2">
            <w:pPr>
              <w:tabs>
                <w:tab w:val="left" w:pos="341"/>
              </w:tabs>
              <w:rPr>
                <w:rFonts w:ascii="Times New Roman" w:hAnsi="Times New Roman"/>
                <w:sz w:val="18"/>
                <w:szCs w:val="18"/>
              </w:rPr>
            </w:pPr>
            <w:r>
              <w:rPr>
                <w:rFonts w:ascii="Times New Roman" w:hAnsi="Times New Roman"/>
                <w:sz w:val="18"/>
                <w:szCs w:val="18"/>
              </w:rPr>
              <w:t>12-</w:t>
            </w:r>
            <w:r w:rsidRPr="00F31AFF">
              <w:rPr>
                <w:rFonts w:ascii="Times New Roman" w:hAnsi="Times New Roman"/>
                <w:sz w:val="18"/>
                <w:szCs w:val="18"/>
              </w:rPr>
              <w:t xml:space="preserve">Okul ve kurum binalarının deprem tahkiki ile güçlendirmesine yönelik çalışmalar programlar dâhilinde yürütülecektir.  </w:t>
            </w:r>
          </w:p>
        </w:tc>
        <w:tc>
          <w:tcPr>
            <w:tcW w:w="1418"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8B36E2" w:rsidRPr="00F31AFF" w:rsidRDefault="008B36E2" w:rsidP="0028366E">
            <w:pPr>
              <w:rPr>
                <w:rFonts w:ascii="Times New Roman" w:hAnsi="Times New Roman"/>
                <w:sz w:val="18"/>
                <w:szCs w:val="18"/>
              </w:rPr>
            </w:pPr>
          </w:p>
        </w:tc>
        <w:tc>
          <w:tcPr>
            <w:tcW w:w="1418" w:type="dxa"/>
            <w:vAlign w:val="center"/>
          </w:tcPr>
          <w:p w:rsidR="008B36E2" w:rsidRPr="00F31AFF" w:rsidRDefault="008B36E2" w:rsidP="0028366E">
            <w:pPr>
              <w:rPr>
                <w:rFonts w:ascii="Times New Roman" w:hAnsi="Times New Roman"/>
                <w:sz w:val="18"/>
                <w:szCs w:val="18"/>
              </w:rPr>
            </w:pP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8B36E2"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Müdürlüğübütçesinden </w:t>
            </w:r>
            <w:r>
              <w:rPr>
                <w:rFonts w:ascii="Times New Roman" w:hAnsi="Times New Roman"/>
                <w:sz w:val="18"/>
                <w:szCs w:val="18"/>
              </w:rPr>
              <w:t>k</w:t>
            </w:r>
            <w:r w:rsidRPr="00F31AFF">
              <w:rPr>
                <w:rFonts w:ascii="Times New Roman" w:hAnsi="Times New Roman"/>
                <w:sz w:val="18"/>
                <w:szCs w:val="18"/>
              </w:rPr>
              <w:t>arşılanacaktır.</w:t>
            </w:r>
            <w:r w:rsidR="008B36E2" w:rsidRPr="00F31AFF">
              <w:rPr>
                <w:rFonts w:ascii="Times New Roman" w:hAnsi="Times New Roman"/>
                <w:sz w:val="18"/>
                <w:szCs w:val="18"/>
              </w:rPr>
              <w:t>.</w:t>
            </w:r>
          </w:p>
        </w:tc>
      </w:tr>
    </w:tbl>
    <w:p w:rsidR="0036598A" w:rsidRDefault="0036598A" w:rsidP="00316D1C">
      <w:pPr>
        <w:spacing w:before="120" w:after="0" w:line="240" w:lineRule="auto"/>
        <w:rPr>
          <w:rFonts w:ascii="Times New Roman" w:hAnsi="Times New Roman"/>
          <w:b/>
          <w:color w:val="FF0000"/>
          <w:sz w:val="24"/>
          <w:szCs w:val="18"/>
        </w:rPr>
      </w:pPr>
    </w:p>
    <w:p w:rsidR="00E467E8" w:rsidRDefault="00E467E8" w:rsidP="004F4FFA">
      <w:pPr>
        <w:spacing w:after="240"/>
        <w:jc w:val="both"/>
        <w:rPr>
          <w:rFonts w:ascii="Times New Roman" w:hAnsi="Times New Roman"/>
          <w:b/>
          <w:bCs/>
          <w:color w:val="FF0000"/>
          <w:sz w:val="24"/>
          <w:szCs w:val="24"/>
        </w:rPr>
      </w:pPr>
    </w:p>
    <w:p w:rsidR="00BD4500" w:rsidRPr="004F4FFA" w:rsidRDefault="00BD4500" w:rsidP="004C0667">
      <w:pPr>
        <w:spacing w:before="120" w:after="120" w:line="240" w:lineRule="auto"/>
        <w:jc w:val="both"/>
        <w:rPr>
          <w:rFonts w:ascii="Times New Roman" w:hAnsi="Times New Roman"/>
          <w:b/>
          <w:color w:val="FF0000"/>
          <w:sz w:val="24"/>
          <w:szCs w:val="24"/>
        </w:rPr>
      </w:pPr>
      <w:r w:rsidRPr="004F4FFA">
        <w:rPr>
          <w:rFonts w:ascii="Times New Roman" w:hAnsi="Times New Roman"/>
          <w:b/>
          <w:color w:val="FF0000"/>
          <w:sz w:val="24"/>
          <w:szCs w:val="24"/>
        </w:rPr>
        <w:t>STRATEJİK HEDEF 3.</w:t>
      </w:r>
      <w:r w:rsidR="00B34EDD">
        <w:rPr>
          <w:rFonts w:ascii="Times New Roman" w:hAnsi="Times New Roman"/>
          <w:b/>
          <w:color w:val="FF0000"/>
          <w:sz w:val="24"/>
          <w:szCs w:val="24"/>
        </w:rPr>
        <w:t>4</w:t>
      </w:r>
      <w:r w:rsidR="004C0667">
        <w:rPr>
          <w:rFonts w:ascii="Times New Roman" w:hAnsi="Times New Roman"/>
          <w:b/>
          <w:color w:val="FF0000"/>
          <w:sz w:val="24"/>
          <w:szCs w:val="24"/>
        </w:rPr>
        <w:t>.</w:t>
      </w:r>
    </w:p>
    <w:p w:rsidR="00CC0F4E" w:rsidRPr="001B3DF1" w:rsidRDefault="00BD4500" w:rsidP="001B3DF1">
      <w:pPr>
        <w:spacing w:after="0"/>
        <w:ind w:firstLine="709"/>
        <w:contextualSpacing/>
        <w:jc w:val="both"/>
        <w:rPr>
          <w:rFonts w:ascii="Times New Roman" w:hAnsi="Times New Roman"/>
          <w:sz w:val="24"/>
          <w:szCs w:val="24"/>
        </w:rPr>
      </w:pPr>
      <w:r w:rsidRPr="00FF504F">
        <w:rPr>
          <w:rFonts w:ascii="Times New Roman" w:hAnsi="Times New Roman"/>
          <w:sz w:val="24"/>
          <w:szCs w:val="24"/>
        </w:rPr>
        <w:t>AB normları, uluslararası stan</w:t>
      </w:r>
      <w:r w:rsidR="006B298F">
        <w:rPr>
          <w:rFonts w:ascii="Times New Roman" w:hAnsi="Times New Roman"/>
          <w:sz w:val="24"/>
          <w:szCs w:val="24"/>
        </w:rPr>
        <w:t>dartlar ve ulusal vizyon ile ilçe</w:t>
      </w:r>
      <w:r w:rsidRPr="00FF504F">
        <w:rPr>
          <w:rFonts w:ascii="Times New Roman" w:hAnsi="Times New Roman"/>
          <w:sz w:val="24"/>
          <w:szCs w:val="24"/>
        </w:rPr>
        <w:t>miz vizyonuna uygun olarak, bürokrasinin azaltıldığı kurumsal rehberlikle desteklenen, çoğulcu, katılımcı, şeffaf ve hesap verilebilir, performans yönetim ve organizasyonunu plan dönemi sonuna kadar etkin ve verimli hale getirmek.</w:t>
      </w:r>
    </w:p>
    <w:p w:rsidR="00CC0F4E" w:rsidRPr="004F4FFA" w:rsidRDefault="00CC0F4E" w:rsidP="00CC0F4E">
      <w:pPr>
        <w:spacing w:before="240" w:after="120"/>
        <w:rPr>
          <w:rFonts w:ascii="Times New Roman" w:hAnsi="Times New Roman"/>
          <w:b/>
          <w:color w:val="FF0000"/>
          <w:sz w:val="24"/>
          <w:szCs w:val="18"/>
        </w:rPr>
      </w:pPr>
      <w:r w:rsidRPr="004F4FFA">
        <w:rPr>
          <w:rFonts w:ascii="Times New Roman" w:hAnsi="Times New Roman"/>
          <w:b/>
          <w:color w:val="FF0000"/>
          <w:sz w:val="24"/>
          <w:szCs w:val="18"/>
        </w:rPr>
        <w:t xml:space="preserve">        SH 3.</w:t>
      </w:r>
      <w:r w:rsidR="00B34EDD">
        <w:rPr>
          <w:rFonts w:ascii="Times New Roman" w:hAnsi="Times New Roman"/>
          <w:b/>
          <w:color w:val="FF0000"/>
          <w:sz w:val="24"/>
          <w:szCs w:val="18"/>
        </w:rPr>
        <w:t>4</w:t>
      </w:r>
      <w:r w:rsidRPr="004F4FFA">
        <w:rPr>
          <w:rFonts w:ascii="Times New Roman" w:hAnsi="Times New Roman"/>
          <w:b/>
          <w:color w:val="FF0000"/>
          <w:sz w:val="24"/>
          <w:szCs w:val="18"/>
        </w:rPr>
        <w:t>.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9"/>
        <w:gridCol w:w="5068"/>
        <w:gridCol w:w="1134"/>
        <w:gridCol w:w="1134"/>
        <w:gridCol w:w="1451"/>
      </w:tblGrid>
      <w:tr w:rsidR="00CC0F4E" w:rsidRPr="00EC7B38" w:rsidTr="0086011A">
        <w:trPr>
          <w:trHeight w:val="239"/>
        </w:trPr>
        <w:tc>
          <w:tcPr>
            <w:tcW w:w="5637" w:type="dxa"/>
            <w:gridSpan w:val="2"/>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EC7B38" w:rsidTr="0086011A">
        <w:trPr>
          <w:trHeight w:val="243"/>
        </w:trPr>
        <w:tc>
          <w:tcPr>
            <w:tcW w:w="5637" w:type="dxa"/>
            <w:gridSpan w:val="2"/>
            <w:vMerge/>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451" w:type="dxa"/>
            <w:vMerge/>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rPr>
            </w:pPr>
          </w:p>
        </w:tc>
      </w:tr>
      <w:tr w:rsidR="00CC0F4E" w:rsidRPr="000157A4" w:rsidTr="0086011A">
        <w:trPr>
          <w:trHeight w:val="107"/>
        </w:trPr>
        <w:tc>
          <w:tcPr>
            <w:tcW w:w="569"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w:t>
            </w:r>
          </w:p>
        </w:tc>
        <w:tc>
          <w:tcPr>
            <w:tcW w:w="5068" w:type="dxa"/>
            <w:shd w:val="clear" w:color="auto" w:fill="A7BFDE"/>
            <w:vAlign w:val="center"/>
          </w:tcPr>
          <w:p w:rsidR="00CC0F4E" w:rsidRPr="0004186F" w:rsidRDefault="001B3DF1" w:rsidP="0086011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Performans yönetim ve organisazyon desteği alan kurum sayısı</w:t>
            </w:r>
          </w:p>
        </w:tc>
        <w:tc>
          <w:tcPr>
            <w:tcW w:w="1134"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CC0F4E"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1B3DF1" w:rsidRPr="000157A4" w:rsidTr="0086011A">
        <w:trPr>
          <w:trHeight w:val="107"/>
        </w:trPr>
        <w:tc>
          <w:tcPr>
            <w:tcW w:w="569"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AB Normları, uluslar arası standartlar ve ulusal vizyon eğitimi alan personel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3</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Kalite standartları belirlenen kurum sayısı</w:t>
            </w:r>
          </w:p>
        </w:tc>
        <w:tc>
          <w:tcPr>
            <w:tcW w:w="1134"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51"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4</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Öz değerlendirmesini yılda en bir kere yapan okul/kurum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5</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Kurumsal ve idari kapasitenin arttırılmasını yönelik yapılan ihtiyaç analizleri ve rapor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6</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STK temsilcilerinin katılımıyla düzenlenen faaliyet sayısı (Toplantı, çalıştay, seminer)</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7</w:t>
            </w:r>
          </w:p>
        </w:tc>
        <w:tc>
          <w:tcPr>
            <w:tcW w:w="5068" w:type="dxa"/>
            <w:shd w:val="clear" w:color="auto" w:fill="A7BFDE"/>
            <w:vAlign w:val="center"/>
          </w:tcPr>
          <w:p w:rsidR="001B3DF1" w:rsidRPr="0004186F" w:rsidRDefault="001B3DF1" w:rsidP="007D2A0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Uygulanan ulusal ve </w:t>
            </w:r>
            <w:r w:rsidR="00C4370D">
              <w:rPr>
                <w:rFonts w:ascii="Times New Roman" w:hAnsi="Times New Roman"/>
                <w:b/>
                <w:sz w:val="18"/>
                <w:szCs w:val="18"/>
              </w:rPr>
              <w:t>uluslar arası</w:t>
            </w:r>
            <w:r w:rsidRPr="0004186F">
              <w:rPr>
                <w:rFonts w:ascii="Times New Roman" w:hAnsi="Times New Roman"/>
                <w:b/>
                <w:sz w:val="18"/>
                <w:szCs w:val="18"/>
              </w:rPr>
              <w:t xml:space="preserve"> proje sayısı</w:t>
            </w:r>
          </w:p>
        </w:tc>
        <w:tc>
          <w:tcPr>
            <w:tcW w:w="1134"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451" w:type="dxa"/>
            <w:shd w:val="clear" w:color="auto" w:fill="A7BFDE"/>
            <w:vAlign w:val="center"/>
          </w:tcPr>
          <w:p w:rsidR="001B3DF1" w:rsidRPr="00F16349" w:rsidRDefault="001B3DF1"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w:t>
            </w:r>
          </w:p>
        </w:tc>
      </w:tr>
      <w:tr w:rsidR="001B3DF1" w:rsidRPr="000157A4" w:rsidTr="0086011A">
        <w:trPr>
          <w:trHeight w:val="141"/>
        </w:trPr>
        <w:tc>
          <w:tcPr>
            <w:tcW w:w="569" w:type="dxa"/>
            <w:shd w:val="clear" w:color="auto" w:fill="A7BFD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8</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Sosyal ortaklarla yapılan protokol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5"/>
        </w:trPr>
        <w:tc>
          <w:tcPr>
            <w:tcW w:w="569" w:type="dxa"/>
            <w:shd w:val="clear" w:color="auto" w:fill="D3DFE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9</w:t>
            </w:r>
          </w:p>
        </w:tc>
        <w:tc>
          <w:tcPr>
            <w:tcW w:w="5068" w:type="dxa"/>
            <w:shd w:val="clear" w:color="auto" w:fill="D3DFE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AB’ye uyum sürecinde gerçekleştirilen proje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240"/>
        </w:trPr>
        <w:tc>
          <w:tcPr>
            <w:tcW w:w="569" w:type="dxa"/>
            <w:shd w:val="clear" w:color="auto" w:fill="A7BFD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10</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Yürütülen faaliyetler hakkında gerçekleştirilen tanıtım, fuar, organizasyon, çalıştay ve diğer iletişim faaliyetlerinin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1B3DF1" w:rsidRPr="000157A4" w:rsidTr="0086011A">
        <w:trPr>
          <w:trHeight w:val="130"/>
        </w:trPr>
        <w:tc>
          <w:tcPr>
            <w:tcW w:w="569"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p>
        </w:tc>
        <w:tc>
          <w:tcPr>
            <w:tcW w:w="5068" w:type="dxa"/>
            <w:shd w:val="clear" w:color="auto" w:fill="D3DFE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Gerçekleştirilen AR-GE ve yapılan etki değerlendirmesi çalışmalarının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33"/>
        </w:trPr>
        <w:tc>
          <w:tcPr>
            <w:tcW w:w="569" w:type="dxa"/>
            <w:shd w:val="clear" w:color="auto" w:fill="A7BFD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12</w:t>
            </w:r>
          </w:p>
        </w:tc>
        <w:tc>
          <w:tcPr>
            <w:tcW w:w="5068" w:type="dxa"/>
            <w:shd w:val="clear" w:color="auto" w:fill="A7BFD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Gerçekleştirilen </w:t>
            </w:r>
            <w:r w:rsidR="00C4370D">
              <w:rPr>
                <w:rFonts w:ascii="Times New Roman" w:hAnsi="Times New Roman"/>
                <w:b/>
                <w:sz w:val="18"/>
                <w:szCs w:val="18"/>
              </w:rPr>
              <w:t>uluslar arası</w:t>
            </w:r>
            <w:r w:rsidRPr="0004186F">
              <w:rPr>
                <w:rFonts w:ascii="Times New Roman" w:hAnsi="Times New Roman"/>
                <w:b/>
                <w:sz w:val="18"/>
                <w:szCs w:val="18"/>
              </w:rPr>
              <w:t xml:space="preserve"> proje ve akademik nitelikli faaliyetlerin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1B3DF1" w:rsidRPr="000157A4" w:rsidTr="0086011A">
        <w:trPr>
          <w:trHeight w:val="60"/>
        </w:trPr>
        <w:tc>
          <w:tcPr>
            <w:tcW w:w="569" w:type="dxa"/>
            <w:shd w:val="clear" w:color="auto" w:fill="D3DFE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13</w:t>
            </w:r>
          </w:p>
        </w:tc>
        <w:tc>
          <w:tcPr>
            <w:tcW w:w="5068" w:type="dxa"/>
            <w:shd w:val="clear" w:color="auto" w:fill="D3DFE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İl </w:t>
            </w:r>
            <w:r>
              <w:rPr>
                <w:rFonts w:ascii="Times New Roman" w:hAnsi="Times New Roman"/>
                <w:b/>
                <w:sz w:val="18"/>
                <w:szCs w:val="18"/>
              </w:rPr>
              <w:t xml:space="preserve">çe </w:t>
            </w:r>
            <w:r w:rsidRPr="0004186F">
              <w:rPr>
                <w:rFonts w:ascii="Times New Roman" w:hAnsi="Times New Roman"/>
                <w:b/>
                <w:sz w:val="18"/>
                <w:szCs w:val="18"/>
              </w:rPr>
              <w:t>düzeyinde, okullarda ve kurumlarda bilimsel araştırma yapılmasına ilişkin verilen izin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1B3DF1" w:rsidRPr="000157A4" w:rsidTr="0086011A">
        <w:trPr>
          <w:trHeight w:val="88"/>
        </w:trPr>
        <w:tc>
          <w:tcPr>
            <w:tcW w:w="569" w:type="dxa"/>
            <w:tcBorders>
              <w:bottom w:val="threeDEmboss" w:sz="24" w:space="0" w:color="auto"/>
            </w:tcBorders>
            <w:shd w:val="clear" w:color="auto" w:fill="A7BFD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14</w:t>
            </w:r>
          </w:p>
        </w:tc>
        <w:tc>
          <w:tcPr>
            <w:tcW w:w="5068" w:type="dxa"/>
            <w:tcBorders>
              <w:bottom w:val="threeDEmboss" w:sz="24" w:space="0" w:color="auto"/>
            </w:tcBorders>
            <w:shd w:val="clear" w:color="auto" w:fill="A7BFD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İl</w:t>
            </w:r>
            <w:r>
              <w:rPr>
                <w:rFonts w:ascii="Times New Roman" w:hAnsi="Times New Roman"/>
                <w:b/>
                <w:sz w:val="18"/>
                <w:szCs w:val="18"/>
              </w:rPr>
              <w:t>çe</w:t>
            </w:r>
            <w:r w:rsidRPr="0004186F">
              <w:rPr>
                <w:rFonts w:ascii="Times New Roman" w:hAnsi="Times New Roman"/>
                <w:b/>
                <w:sz w:val="18"/>
                <w:szCs w:val="18"/>
              </w:rPr>
              <w:t xml:space="preserve"> düzeyinde, okullarda ve kurumlarda yürütülen sosyal etkinliklere ilişkin verilen izin sayısı.</w:t>
            </w:r>
          </w:p>
        </w:tc>
        <w:tc>
          <w:tcPr>
            <w:tcW w:w="1134" w:type="dxa"/>
            <w:tcBorders>
              <w:bottom w:val="threeDEmboss" w:sz="24" w:space="0" w:color="auto"/>
            </w:tcBorders>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tcBorders>
              <w:bottom w:val="threeDEmboss" w:sz="24" w:space="0" w:color="auto"/>
            </w:tcBorders>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tcBorders>
              <w:bottom w:val="threeDEmboss" w:sz="24" w:space="0" w:color="auto"/>
            </w:tcBorders>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bl>
    <w:p w:rsidR="00CC0F4E" w:rsidRPr="00FF504F" w:rsidRDefault="00CC0F4E" w:rsidP="004C0667">
      <w:pPr>
        <w:spacing w:after="0"/>
        <w:ind w:firstLine="709"/>
        <w:contextualSpacing/>
        <w:jc w:val="both"/>
        <w:rPr>
          <w:rFonts w:ascii="Times New Roman" w:hAnsi="Times New Roman"/>
          <w:b/>
          <w:sz w:val="24"/>
          <w:szCs w:val="18"/>
        </w:rPr>
      </w:pPr>
    </w:p>
    <w:p w:rsidR="00BD4500" w:rsidRPr="004F4FFA" w:rsidRDefault="00BD4500" w:rsidP="00BD4500">
      <w:pPr>
        <w:spacing w:before="120" w:after="120"/>
        <w:jc w:val="both"/>
        <w:rPr>
          <w:rFonts w:ascii="Times New Roman" w:hAnsi="Times New Roman"/>
          <w:b/>
          <w:color w:val="FF0000"/>
          <w:sz w:val="24"/>
          <w:szCs w:val="18"/>
        </w:rPr>
      </w:pPr>
      <w:r w:rsidRPr="004F4FFA">
        <w:rPr>
          <w:rFonts w:ascii="Times New Roman" w:hAnsi="Times New Roman"/>
          <w:b/>
          <w:color w:val="FF0000"/>
          <w:sz w:val="24"/>
          <w:szCs w:val="18"/>
        </w:rPr>
        <w:t>Mevcut Durum</w:t>
      </w:r>
    </w:p>
    <w:p w:rsidR="00C4370D" w:rsidRPr="00C4370D" w:rsidRDefault="00C4370D" w:rsidP="00CD798D">
      <w:pPr>
        <w:pStyle w:val="ListeParagraf"/>
        <w:numPr>
          <w:ilvl w:val="0"/>
          <w:numId w:val="37"/>
        </w:numPr>
        <w:spacing w:before="120" w:after="120"/>
        <w:ind w:left="426" w:hanging="426"/>
        <w:jc w:val="both"/>
        <w:rPr>
          <w:rFonts w:ascii="Times New Roman" w:hAnsi="Times New Roman"/>
          <w:sz w:val="24"/>
        </w:rPr>
      </w:pPr>
      <w:r>
        <w:rPr>
          <w:rFonts w:ascii="Times New Roman" w:hAnsi="Times New Roman"/>
          <w:sz w:val="24"/>
        </w:rPr>
        <w:t xml:space="preserve">İlçemizde </w:t>
      </w:r>
      <w:r w:rsidRPr="00C4370D">
        <w:rPr>
          <w:rFonts w:ascii="Times New Roman" w:hAnsi="Times New Roman"/>
          <w:sz w:val="24"/>
          <w:szCs w:val="24"/>
        </w:rPr>
        <w:t xml:space="preserve">AB normları, </w:t>
      </w:r>
      <w:r>
        <w:rPr>
          <w:rFonts w:ascii="Times New Roman" w:hAnsi="Times New Roman"/>
          <w:sz w:val="24"/>
          <w:szCs w:val="24"/>
        </w:rPr>
        <w:t>uluslar arası</w:t>
      </w:r>
      <w:r w:rsidRPr="00C4370D">
        <w:rPr>
          <w:rFonts w:ascii="Times New Roman" w:hAnsi="Times New Roman"/>
          <w:sz w:val="24"/>
          <w:szCs w:val="24"/>
        </w:rPr>
        <w:t xml:space="preserve"> standartlar ve ulusal vizyon</w:t>
      </w:r>
      <w:r>
        <w:rPr>
          <w:rFonts w:ascii="Times New Roman" w:hAnsi="Times New Roman"/>
          <w:sz w:val="24"/>
          <w:szCs w:val="24"/>
        </w:rPr>
        <w:t xml:space="preserve"> konularında bilgilendirici seminerler düzenlenmemiştir. Bu kapsamda bu konularda eğitim alan personelimiz bulunmamaktadır. Kurumlarımızda bürokrasinin azaltılarak rehberlik destek </w:t>
      </w:r>
      <w:r>
        <w:rPr>
          <w:rFonts w:ascii="Times New Roman" w:hAnsi="Times New Roman"/>
          <w:sz w:val="24"/>
          <w:szCs w:val="24"/>
        </w:rPr>
        <w:lastRenderedPageBreak/>
        <w:t>faaliyetlerinin çoğaltıldığı katılımcı şeffaf bir yönetim anlayışı yeteri kadar benimsenmemiştir. Plan dönemi sonuna kadar kurumsal kapasiteyi güçlü tutmak adına bir dizi faaliyetler yapılacaktır.</w:t>
      </w:r>
    </w:p>
    <w:p w:rsidR="00183C30" w:rsidRDefault="00183C30" w:rsidP="00183C30">
      <w:pPr>
        <w:pStyle w:val="ListeParagraf"/>
        <w:spacing w:before="120" w:after="120"/>
        <w:ind w:left="426"/>
        <w:jc w:val="both"/>
        <w:rPr>
          <w:rFonts w:ascii="Times New Roman" w:hAnsi="Times New Roman"/>
          <w:b/>
          <w:color w:val="FF0000"/>
          <w:sz w:val="24"/>
          <w:szCs w:val="18"/>
        </w:rPr>
      </w:pPr>
    </w:p>
    <w:p w:rsidR="009D7D27" w:rsidRPr="002F2E07" w:rsidRDefault="009D7D27" w:rsidP="00183C30">
      <w:pPr>
        <w:pStyle w:val="ListeParagraf"/>
        <w:spacing w:before="120" w:after="120"/>
        <w:ind w:left="426"/>
        <w:jc w:val="both"/>
        <w:rPr>
          <w:rFonts w:ascii="Times New Roman" w:hAnsi="Times New Roman"/>
          <w:sz w:val="24"/>
        </w:rPr>
      </w:pPr>
      <w:r>
        <w:rPr>
          <w:rFonts w:ascii="Times New Roman" w:hAnsi="Times New Roman"/>
          <w:b/>
          <w:color w:val="FF0000"/>
          <w:sz w:val="24"/>
          <w:szCs w:val="24"/>
        </w:rPr>
        <w:t xml:space="preserve">Tedbirler 3. </w:t>
      </w:r>
      <w:r w:rsidR="00B34EDD">
        <w:rPr>
          <w:rFonts w:ascii="Times New Roman" w:hAnsi="Times New Roman"/>
          <w:b/>
          <w:color w:val="FF0000"/>
          <w:sz w:val="24"/>
          <w:szCs w:val="24"/>
        </w:rPr>
        <w:t>4</w:t>
      </w:r>
      <w:r w:rsidRPr="00B53824">
        <w:rPr>
          <w:rFonts w:ascii="Times New Roman" w:eastAsia="Times New Roman" w:hAnsi="Times New Roman"/>
          <w:b/>
          <w:bCs/>
          <w:i/>
          <w:iCs/>
          <w:color w:val="FFFFFF"/>
          <w:sz w:val="20"/>
          <w:szCs w:val="20"/>
        </w:rPr>
        <w:t>e</w:t>
      </w:r>
    </w:p>
    <w:p w:rsidR="009D7D27" w:rsidRDefault="009D7D27" w:rsidP="00553A44">
      <w:pPr>
        <w:spacing w:after="0"/>
        <w:ind w:firstLine="709"/>
        <w:jc w:val="both"/>
        <w:rPr>
          <w:rFonts w:ascii="Times New Roman" w:hAnsi="Times New Roman"/>
          <w:sz w:val="24"/>
          <w:szCs w:val="24"/>
        </w:rPr>
      </w:pPr>
    </w:p>
    <w:tbl>
      <w:tblPr>
        <w:tblStyle w:val="TabloKlavuzu"/>
        <w:tblW w:w="9159" w:type="dxa"/>
        <w:tblLook w:val="04A0" w:firstRow="1" w:lastRow="0" w:firstColumn="1" w:lastColumn="0" w:noHBand="0" w:noVBand="1"/>
      </w:tblPr>
      <w:tblGrid>
        <w:gridCol w:w="3085"/>
        <w:gridCol w:w="1418"/>
        <w:gridCol w:w="1842"/>
        <w:gridCol w:w="1418"/>
        <w:gridCol w:w="1396"/>
      </w:tblGrid>
      <w:tr w:rsidR="00087333" w:rsidTr="0028366E">
        <w:trPr>
          <w:trHeight w:val="627"/>
        </w:trPr>
        <w:tc>
          <w:tcPr>
            <w:tcW w:w="3085" w:type="dxa"/>
            <w:vAlign w:val="center"/>
          </w:tcPr>
          <w:p w:rsidR="00087333" w:rsidRPr="00B53824" w:rsidRDefault="00087333"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Tahmini Maliyet</w:t>
            </w:r>
          </w:p>
        </w:tc>
      </w:tr>
      <w:tr w:rsidR="00087333" w:rsidTr="0028366E">
        <w:trPr>
          <w:trHeight w:val="627"/>
        </w:trPr>
        <w:tc>
          <w:tcPr>
            <w:tcW w:w="3085" w:type="dxa"/>
            <w:vAlign w:val="center"/>
          </w:tcPr>
          <w:p w:rsidR="00087333" w:rsidRPr="00553A44" w:rsidRDefault="00087333"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1-İlçe MEM</w:t>
            </w:r>
            <w:r w:rsidRPr="00553A44">
              <w:rPr>
                <w:rFonts w:ascii="Times New Roman" w:hAnsi="Times New Roman"/>
                <w:bCs/>
                <w:iCs/>
                <w:kern w:val="24"/>
                <w:sz w:val="18"/>
                <w:szCs w:val="18"/>
              </w:rPr>
              <w:t xml:space="preserve"> tarafından yenilikçi ve etkili iş ve işlemlerin üretilmesi sağlanacaktır.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F77470" w:rsidP="0028366E">
            <w:pPr>
              <w:spacing w:after="120"/>
              <w:rPr>
                <w:rFonts w:ascii="Times New Roman" w:hAnsi="Times New Roman"/>
                <w:b/>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2-</w:t>
            </w:r>
            <w:r w:rsidRPr="00553A44">
              <w:rPr>
                <w:rFonts w:ascii="Times New Roman" w:hAnsi="Times New Roman"/>
                <w:bCs/>
                <w:iCs/>
                <w:kern w:val="24"/>
                <w:sz w:val="18"/>
                <w:szCs w:val="18"/>
              </w:rPr>
              <w:t>Katılımcı yönetim anlayışına sahip Milli Eğitim Müdürlüğü yöneticileri, tüm çalışanların karar verme sürecine daha etkin katılmasını sağlayacaktır.</w:t>
            </w:r>
          </w:p>
        </w:tc>
        <w:tc>
          <w:tcPr>
            <w:tcW w:w="1418" w:type="dxa"/>
            <w:vAlign w:val="center"/>
          </w:tcPr>
          <w:p w:rsidR="00087333" w:rsidRPr="00553A44" w:rsidRDefault="00087333" w:rsidP="0028366E">
            <w:pPr>
              <w:spacing w:after="120"/>
              <w:rPr>
                <w:rFonts w:ascii="Times New Roman" w:hAnsi="Times New Roman"/>
                <w:bCs/>
                <w:kern w:val="24"/>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087333" w:rsidP="00CD798D">
            <w:pPr>
              <w:numPr>
                <w:ilvl w:val="0"/>
                <w:numId w:val="10"/>
              </w:numPr>
              <w:spacing w:after="120"/>
              <w:ind w:left="176" w:hanging="142"/>
              <w:rPr>
                <w:rFonts w:ascii="Times New Roman" w:hAnsi="Times New Roman"/>
                <w:b/>
                <w:bCs/>
                <w:kern w:val="24"/>
                <w:sz w:val="18"/>
                <w:szCs w:val="18"/>
              </w:rPr>
            </w:pPr>
            <w:r w:rsidRPr="00553A44">
              <w:rPr>
                <w:rFonts w:ascii="Times New Roman" w:hAnsi="Times New Roman"/>
                <w:bCs/>
                <w:kern w:val="24"/>
                <w:sz w:val="18"/>
                <w:szCs w:val="18"/>
              </w:rPr>
              <w:t>İnsan kaynakları hizmetleri bölümü 1</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28366E">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 xml:space="preserve">3-  </w:t>
            </w:r>
            <w:r w:rsidRPr="00553A44">
              <w:rPr>
                <w:rFonts w:ascii="Times New Roman" w:hAnsi="Times New Roman"/>
                <w:bCs/>
                <w:iCs/>
                <w:kern w:val="24"/>
                <w:sz w:val="18"/>
                <w:szCs w:val="18"/>
              </w:rPr>
              <w:t>İl</w:t>
            </w:r>
            <w:r>
              <w:rPr>
                <w:rFonts w:ascii="Times New Roman" w:hAnsi="Times New Roman"/>
                <w:bCs/>
                <w:iCs/>
                <w:kern w:val="24"/>
                <w:sz w:val="18"/>
                <w:szCs w:val="18"/>
              </w:rPr>
              <w:t>çe</w:t>
            </w:r>
            <w:r w:rsidRPr="00553A44">
              <w:rPr>
                <w:rFonts w:ascii="Times New Roman" w:hAnsi="Times New Roman"/>
                <w:bCs/>
                <w:iCs/>
                <w:kern w:val="24"/>
                <w:sz w:val="18"/>
                <w:szCs w:val="18"/>
              </w:rPr>
              <w:t xml:space="preserve"> Milli Eğitim Müdürlüğü personeli ve hizmet sunmakla sorumlu olduğu vatandaşlar kamu hizmet standartları hususunda bilgilendirilecektir.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sz w:val="18"/>
                <w:szCs w:val="18"/>
              </w:rPr>
              <w:t>Strateji geliştirme hizmetleri bölümü 1</w:t>
            </w:r>
          </w:p>
        </w:tc>
        <w:tc>
          <w:tcPr>
            <w:tcW w:w="1842" w:type="dxa"/>
          </w:tcPr>
          <w:p w:rsidR="00F77470" w:rsidRDefault="00F77470">
            <w:r w:rsidRPr="00AC5802">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4-</w:t>
            </w:r>
            <w:r w:rsidRPr="00553A44">
              <w:rPr>
                <w:rFonts w:ascii="Times New Roman" w:hAnsi="Times New Roman"/>
                <w:bCs/>
                <w:iCs/>
                <w:kern w:val="24"/>
                <w:sz w:val="18"/>
                <w:szCs w:val="18"/>
              </w:rPr>
              <w:t>Alanında uzman ve yeterliğe sahip kurum personeli ile kurumsal iletişim yapısının daha etkin ve verimli hale getirilmesi sağlanacaktır.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İnsan kaynakları hizmetleri bölümü 4</w:t>
            </w:r>
          </w:p>
        </w:tc>
        <w:tc>
          <w:tcPr>
            <w:tcW w:w="1842" w:type="dxa"/>
          </w:tcPr>
          <w:p w:rsidR="00F77470" w:rsidRDefault="00F77470">
            <w:r w:rsidRPr="00AC5802">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5-</w:t>
            </w:r>
            <w:r w:rsidRPr="00553A44">
              <w:rPr>
                <w:rFonts w:ascii="Times New Roman" w:hAnsi="Times New Roman"/>
                <w:bCs/>
                <w:iCs/>
                <w:kern w:val="24"/>
                <w:sz w:val="18"/>
                <w:szCs w:val="18"/>
              </w:rPr>
              <w:t>Tüm paydaşların karar verme sürecine katılması ile kurum kültürünün geliştirilmesi sağlanacaktır.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087333" w:rsidP="00CD798D">
            <w:pPr>
              <w:numPr>
                <w:ilvl w:val="0"/>
                <w:numId w:val="10"/>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 xml:space="preserve">6- </w:t>
            </w:r>
            <w:r w:rsidRPr="00553A44">
              <w:rPr>
                <w:rFonts w:ascii="Times New Roman" w:hAnsi="Times New Roman"/>
                <w:bCs/>
                <w:iCs/>
                <w:kern w:val="24"/>
                <w:sz w:val="18"/>
                <w:szCs w:val="18"/>
              </w:rPr>
              <w:t>Kurumsal işleyiş yapısı geliştirilerek, bürokrasi sonucu yavaşlayan iş ve işlemlerin daha etkin ve hızlı hale gelmesi sağlanacaktır.</w:t>
            </w:r>
          </w:p>
        </w:tc>
        <w:tc>
          <w:tcPr>
            <w:tcW w:w="1418" w:type="dxa"/>
            <w:vAlign w:val="center"/>
          </w:tcPr>
          <w:p w:rsidR="00F77470" w:rsidRPr="00553A44" w:rsidRDefault="00F77470"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tcPr>
          <w:p w:rsidR="00F77470" w:rsidRDefault="00F77470">
            <w:r w:rsidRPr="00553A44">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7-</w:t>
            </w:r>
            <w:r w:rsidRPr="00553A44">
              <w:rPr>
                <w:rFonts w:ascii="Times New Roman" w:hAnsi="Times New Roman"/>
                <w:bCs/>
                <w:iCs/>
                <w:kern w:val="24"/>
                <w:sz w:val="18"/>
                <w:szCs w:val="18"/>
              </w:rPr>
              <w:t>Kurumsal performansın izlenmesine dönük kalite standartlarının ölçülebilirliğini sağlayacak çalışmalar yürütülecektir.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Strateji Geliştirme Hizmetleri Bölümü 1</w:t>
            </w:r>
          </w:p>
        </w:tc>
        <w:tc>
          <w:tcPr>
            <w:tcW w:w="1842" w:type="dxa"/>
          </w:tcPr>
          <w:p w:rsidR="00F77470" w:rsidRDefault="00F77470">
            <w:r w:rsidRPr="00C30DD1">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8-</w:t>
            </w:r>
            <w:r w:rsidRPr="00553A44">
              <w:rPr>
                <w:rFonts w:ascii="Times New Roman" w:hAnsi="Times New Roman"/>
                <w:bCs/>
                <w:iCs/>
                <w:kern w:val="24"/>
                <w:sz w:val="18"/>
                <w:szCs w:val="18"/>
              </w:rPr>
              <w:t>Yönetim ve organizasyon eğitimlerinin çoğaltılmasına yönelik çalışmalar yapılacaktır.</w:t>
            </w:r>
          </w:p>
        </w:tc>
        <w:tc>
          <w:tcPr>
            <w:tcW w:w="1418" w:type="dxa"/>
            <w:vAlign w:val="center"/>
          </w:tcPr>
          <w:p w:rsidR="00087333" w:rsidRPr="00CD4F35" w:rsidRDefault="00087333" w:rsidP="0028366E">
            <w:pPr>
              <w:rPr>
                <w:rFonts w:ascii="Times New Roman" w:hAnsi="Times New Roman"/>
                <w:sz w:val="18"/>
                <w:szCs w:val="18"/>
              </w:rPr>
            </w:pPr>
            <w:r w:rsidRPr="00553A44">
              <w:rPr>
                <w:rFonts w:ascii="Times New Roman" w:hAnsi="Times New Roman"/>
                <w:sz w:val="18"/>
                <w:szCs w:val="18"/>
              </w:rPr>
              <w:t>İnsan kaynakları hizmetleri bölümü 4(hizmet içi eğitim)</w:t>
            </w:r>
          </w:p>
        </w:tc>
        <w:tc>
          <w:tcPr>
            <w:tcW w:w="1842" w:type="dxa"/>
            <w:vAlign w:val="center"/>
          </w:tcPr>
          <w:p w:rsidR="00087333" w:rsidRPr="00553A44" w:rsidRDefault="00087333" w:rsidP="00CD798D">
            <w:pPr>
              <w:numPr>
                <w:ilvl w:val="0"/>
                <w:numId w:val="10"/>
              </w:numPr>
              <w:spacing w:after="120"/>
              <w:ind w:left="176" w:hanging="176"/>
              <w:rPr>
                <w:rFonts w:ascii="Times New Roman" w:hAnsi="Times New Roman"/>
                <w:b/>
                <w:bCs/>
                <w:kern w:val="24"/>
                <w:sz w:val="18"/>
                <w:szCs w:val="18"/>
              </w:rPr>
            </w:pPr>
            <w:r w:rsidRPr="00553A44">
              <w:rPr>
                <w:rFonts w:ascii="Times New Roman" w:hAnsi="Times New Roman"/>
                <w:bCs/>
                <w:kern w:val="24"/>
                <w:sz w:val="18"/>
                <w:szCs w:val="18"/>
              </w:rPr>
              <w:t>Strateji geliştirme hizmetleri bölümü 1</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9-</w:t>
            </w:r>
            <w:r w:rsidRPr="00553A44">
              <w:rPr>
                <w:rFonts w:ascii="Times New Roman" w:hAnsi="Times New Roman"/>
                <w:bCs/>
                <w:iCs/>
                <w:kern w:val="24"/>
                <w:sz w:val="18"/>
                <w:szCs w:val="18"/>
              </w:rPr>
              <w:t>Mevzuat çerçevesinde iş akışını kolaylaştıracak yetki devri çalışmaları yapılacaktır.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sz w:val="18"/>
                <w:szCs w:val="18"/>
              </w:rPr>
              <w:t>Strateji Geliştirme Hizmetleri Bölümü 1</w:t>
            </w:r>
          </w:p>
        </w:tc>
        <w:tc>
          <w:tcPr>
            <w:tcW w:w="1842" w:type="dxa"/>
            <w:vAlign w:val="center"/>
          </w:tcPr>
          <w:p w:rsidR="00087333" w:rsidRPr="00553A44" w:rsidRDefault="00087333" w:rsidP="00CD798D">
            <w:pPr>
              <w:numPr>
                <w:ilvl w:val="0"/>
                <w:numId w:val="11"/>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9D7D27" w:rsidTr="0028366E">
        <w:trPr>
          <w:trHeight w:val="475"/>
        </w:trPr>
        <w:tc>
          <w:tcPr>
            <w:tcW w:w="3085" w:type="dxa"/>
            <w:vAlign w:val="center"/>
          </w:tcPr>
          <w:p w:rsidR="009D7D27" w:rsidRPr="00553A44" w:rsidRDefault="009D7D27" w:rsidP="009D7D27">
            <w:pPr>
              <w:tabs>
                <w:tab w:val="left" w:pos="318"/>
              </w:tabs>
              <w:contextualSpacing/>
              <w:rPr>
                <w:rFonts w:ascii="Times New Roman" w:hAnsi="Times New Roman"/>
                <w:bCs/>
                <w:iCs/>
                <w:kern w:val="24"/>
                <w:sz w:val="18"/>
                <w:szCs w:val="18"/>
              </w:rPr>
            </w:pPr>
            <w:r>
              <w:rPr>
                <w:rFonts w:ascii="Times New Roman" w:hAnsi="Times New Roman"/>
                <w:bCs/>
                <w:iCs/>
                <w:kern w:val="24"/>
                <w:sz w:val="18"/>
                <w:szCs w:val="18"/>
              </w:rPr>
              <w:t>10-</w:t>
            </w:r>
            <w:r w:rsidRPr="00553A44">
              <w:rPr>
                <w:rFonts w:ascii="Times New Roman" w:hAnsi="Times New Roman"/>
                <w:bCs/>
                <w:iCs/>
                <w:kern w:val="24"/>
                <w:sz w:val="18"/>
                <w:szCs w:val="18"/>
              </w:rPr>
              <w:t>Sivil toplum kuruluşları ile ilişkiler geliştirilecektir.</w:t>
            </w:r>
          </w:p>
        </w:tc>
        <w:tc>
          <w:tcPr>
            <w:tcW w:w="1418" w:type="dxa"/>
            <w:vAlign w:val="center"/>
          </w:tcPr>
          <w:p w:rsidR="009D7D27" w:rsidRPr="00553A44" w:rsidRDefault="009D7D27" w:rsidP="0028366E">
            <w:pPr>
              <w:rPr>
                <w:rFonts w:ascii="Times New Roman" w:hAnsi="Times New Roman"/>
                <w:sz w:val="18"/>
                <w:szCs w:val="18"/>
              </w:rPr>
            </w:pPr>
            <w:r w:rsidRPr="00553A44">
              <w:rPr>
                <w:rFonts w:ascii="Times New Roman" w:hAnsi="Times New Roman"/>
                <w:sz w:val="18"/>
                <w:szCs w:val="18"/>
              </w:rPr>
              <w:t>Strateji geliştirme hizmetleri bölümü 1</w:t>
            </w:r>
          </w:p>
        </w:tc>
        <w:tc>
          <w:tcPr>
            <w:tcW w:w="1842" w:type="dxa"/>
            <w:vAlign w:val="center"/>
          </w:tcPr>
          <w:p w:rsidR="009D7D27" w:rsidRPr="00553A44" w:rsidRDefault="009D7D27" w:rsidP="00CD798D">
            <w:pPr>
              <w:numPr>
                <w:ilvl w:val="0"/>
                <w:numId w:val="11"/>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Özel Büro 2-3</w:t>
            </w:r>
          </w:p>
        </w:tc>
        <w:tc>
          <w:tcPr>
            <w:tcW w:w="1418" w:type="dxa"/>
            <w:vAlign w:val="center"/>
          </w:tcPr>
          <w:p w:rsidR="009D7D27" w:rsidRPr="00553A44" w:rsidRDefault="009D7D27" w:rsidP="0028366E">
            <w:pPr>
              <w:rPr>
                <w:rFonts w:ascii="Times New Roman" w:hAnsi="Times New Roman"/>
                <w:b/>
                <w:bCs/>
                <w:kern w:val="24"/>
                <w:sz w:val="18"/>
                <w:szCs w:val="18"/>
              </w:rPr>
            </w:pPr>
          </w:p>
        </w:tc>
        <w:tc>
          <w:tcPr>
            <w:tcW w:w="1396" w:type="dxa"/>
            <w:vAlign w:val="center"/>
          </w:tcPr>
          <w:p w:rsidR="009D7D27" w:rsidRPr="00553A44" w:rsidRDefault="009D7D27"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9D7D27" w:rsidTr="0028366E">
        <w:trPr>
          <w:trHeight w:val="475"/>
        </w:trPr>
        <w:tc>
          <w:tcPr>
            <w:tcW w:w="3085" w:type="dxa"/>
            <w:vAlign w:val="center"/>
          </w:tcPr>
          <w:p w:rsidR="009D7D27" w:rsidRPr="00553A44" w:rsidRDefault="001E2C84"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11-</w:t>
            </w:r>
            <w:r w:rsidR="009D7D27">
              <w:rPr>
                <w:rFonts w:ascii="Times New Roman" w:hAnsi="Times New Roman"/>
                <w:bCs/>
                <w:iCs/>
                <w:kern w:val="24"/>
                <w:sz w:val="18"/>
                <w:szCs w:val="18"/>
              </w:rPr>
              <w:t xml:space="preserve">Özel sektör, STK, Hayırseverlerin </w:t>
            </w:r>
            <w:r w:rsidR="009D7D27" w:rsidRPr="00553A44">
              <w:rPr>
                <w:rFonts w:ascii="Times New Roman" w:hAnsi="Times New Roman"/>
                <w:bCs/>
                <w:iCs/>
                <w:kern w:val="24"/>
                <w:sz w:val="18"/>
                <w:szCs w:val="18"/>
              </w:rPr>
              <w:t>eğitim öğretim hizmetlerine yatırımının ve desteğinin yükseltilmesi amacıyla katılımcılık ve işbirliği faaliyetleri artırılacaktır.</w:t>
            </w:r>
          </w:p>
        </w:tc>
        <w:tc>
          <w:tcPr>
            <w:tcW w:w="1418" w:type="dxa"/>
            <w:vAlign w:val="center"/>
          </w:tcPr>
          <w:p w:rsidR="009D7D27" w:rsidRPr="00553A44" w:rsidRDefault="009D7D27" w:rsidP="0028366E">
            <w:pPr>
              <w:rPr>
                <w:rFonts w:ascii="Times New Roman" w:hAnsi="Times New Roman"/>
                <w:sz w:val="18"/>
                <w:szCs w:val="18"/>
              </w:rPr>
            </w:pPr>
            <w:r w:rsidRPr="00553A44">
              <w:rPr>
                <w:rFonts w:ascii="Times New Roman" w:hAnsi="Times New Roman"/>
                <w:sz w:val="18"/>
                <w:szCs w:val="18"/>
              </w:rPr>
              <w:t>Strateji Geliştirme Hizmetleri Bölümü 2</w:t>
            </w:r>
          </w:p>
        </w:tc>
        <w:tc>
          <w:tcPr>
            <w:tcW w:w="1842" w:type="dxa"/>
            <w:vAlign w:val="center"/>
          </w:tcPr>
          <w:p w:rsidR="009D7D27" w:rsidRPr="00553A44" w:rsidRDefault="00F77470" w:rsidP="0028366E">
            <w:pPr>
              <w:spacing w:after="120"/>
              <w:rPr>
                <w:rFonts w:ascii="Times New Roman" w:hAnsi="Times New Roman"/>
                <w:b/>
                <w:bCs/>
                <w:kern w:val="24"/>
                <w:sz w:val="18"/>
                <w:szCs w:val="18"/>
              </w:rPr>
            </w:pPr>
            <w:r w:rsidRPr="00553A44">
              <w:rPr>
                <w:rFonts w:ascii="Times New Roman" w:hAnsi="Times New Roman"/>
                <w:bCs/>
                <w:kern w:val="24"/>
                <w:sz w:val="18"/>
                <w:szCs w:val="18"/>
              </w:rPr>
              <w:t>Tüm Birimler</w:t>
            </w:r>
          </w:p>
        </w:tc>
        <w:tc>
          <w:tcPr>
            <w:tcW w:w="1418" w:type="dxa"/>
            <w:vAlign w:val="center"/>
          </w:tcPr>
          <w:p w:rsidR="009D7D27" w:rsidRPr="00553A44" w:rsidRDefault="009D7D27" w:rsidP="0028366E">
            <w:pPr>
              <w:rPr>
                <w:rFonts w:ascii="Times New Roman" w:hAnsi="Times New Roman"/>
                <w:b/>
                <w:bCs/>
                <w:kern w:val="24"/>
                <w:sz w:val="18"/>
                <w:szCs w:val="18"/>
              </w:rPr>
            </w:pPr>
          </w:p>
        </w:tc>
        <w:tc>
          <w:tcPr>
            <w:tcW w:w="1396" w:type="dxa"/>
            <w:vAlign w:val="center"/>
          </w:tcPr>
          <w:p w:rsidR="009D7D27" w:rsidRPr="00553A44" w:rsidRDefault="009D7D27"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12-</w:t>
            </w:r>
            <w:r w:rsidRPr="00553A44">
              <w:rPr>
                <w:rFonts w:ascii="Times New Roman" w:hAnsi="Times New Roman"/>
                <w:bCs/>
                <w:iCs/>
                <w:kern w:val="24"/>
                <w:sz w:val="18"/>
                <w:szCs w:val="18"/>
              </w:rPr>
              <w:t>Hayat boyu öğrenme faaliyetlerine katılım oranı arttırılacaktır.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Hayat Boyu Öğrenme Bölümü</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13-</w:t>
            </w:r>
            <w:r>
              <w:rPr>
                <w:rFonts w:ascii="Times New Roman" w:hAnsi="Times New Roman"/>
                <w:b/>
                <w:sz w:val="18"/>
                <w:szCs w:val="18"/>
              </w:rPr>
              <w:t xml:space="preserve"> Performans yönetimi ve organisazyon desteği ile ilgili </w:t>
            </w:r>
            <w:r>
              <w:rPr>
                <w:rFonts w:ascii="Times New Roman" w:hAnsi="Times New Roman"/>
                <w:b/>
                <w:sz w:val="18"/>
                <w:szCs w:val="18"/>
              </w:rPr>
              <w:lastRenderedPageBreak/>
              <w:t>kurumlara yönelik faaliyetler yapılacaktır.</w:t>
            </w:r>
          </w:p>
        </w:tc>
        <w:tc>
          <w:tcPr>
            <w:tcW w:w="1418" w:type="dxa"/>
          </w:tcPr>
          <w:p w:rsidR="00F77470" w:rsidRDefault="00F77470">
            <w:r w:rsidRPr="00D67A89">
              <w:rPr>
                <w:rFonts w:ascii="Times New Roman" w:hAnsi="Times New Roman"/>
                <w:sz w:val="18"/>
                <w:szCs w:val="18"/>
              </w:rPr>
              <w:lastRenderedPageBreak/>
              <w:t xml:space="preserve">Strateji Geliştirme </w:t>
            </w:r>
            <w:r w:rsidRPr="00D67A89">
              <w:rPr>
                <w:rFonts w:ascii="Times New Roman" w:hAnsi="Times New Roman"/>
                <w:sz w:val="18"/>
                <w:szCs w:val="18"/>
              </w:rPr>
              <w:lastRenderedPageBreak/>
              <w:t>Hizmetleri Bölümü 1</w:t>
            </w:r>
          </w:p>
        </w:tc>
        <w:tc>
          <w:tcPr>
            <w:tcW w:w="1842" w:type="dxa"/>
          </w:tcPr>
          <w:p w:rsidR="00F77470" w:rsidRDefault="00F77470">
            <w:r w:rsidRPr="007E5B0D">
              <w:rPr>
                <w:rFonts w:ascii="Times New Roman" w:hAnsi="Times New Roman"/>
                <w:bCs/>
                <w:kern w:val="24"/>
                <w:sz w:val="18"/>
                <w:szCs w:val="18"/>
              </w:rPr>
              <w:lastRenderedPageBreak/>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r>
              <w:rPr>
                <w:rFonts w:ascii="Times New Roman" w:hAnsi="Times New Roman"/>
                <w:sz w:val="18"/>
                <w:szCs w:val="18"/>
              </w:rPr>
              <w:t xml:space="preserve">Mali yükümlülük </w:t>
            </w:r>
            <w:r>
              <w:rPr>
                <w:rFonts w:ascii="Times New Roman" w:hAnsi="Times New Roman"/>
                <w:sz w:val="18"/>
                <w:szCs w:val="18"/>
              </w:rPr>
              <w:lastRenderedPageBreak/>
              <w:t>içermektedir.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lastRenderedPageBreak/>
              <w:t>14-</w:t>
            </w:r>
            <w:r>
              <w:rPr>
                <w:rFonts w:ascii="Times New Roman" w:hAnsi="Times New Roman"/>
                <w:b/>
                <w:sz w:val="18"/>
                <w:szCs w:val="18"/>
              </w:rPr>
              <w:t xml:space="preserve"> AB Normları, uluslar arası standartlar ve ulusal vizyon eğitim seminerleri düzenlenecektir.</w:t>
            </w:r>
          </w:p>
        </w:tc>
        <w:tc>
          <w:tcPr>
            <w:tcW w:w="1418" w:type="dxa"/>
          </w:tcPr>
          <w:p w:rsidR="00F77470" w:rsidRDefault="00F77470">
            <w:r w:rsidRPr="00D67A89">
              <w:rPr>
                <w:rFonts w:ascii="Times New Roman" w:hAnsi="Times New Roman"/>
                <w:sz w:val="18"/>
                <w:szCs w:val="18"/>
              </w:rPr>
              <w:t>Strateji Geliştirme Hizmetleri Bölümü 1</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r>
              <w:rPr>
                <w:rFonts w:ascii="Times New Roman" w:hAnsi="Times New Roman"/>
                <w:sz w:val="18"/>
                <w:szCs w:val="18"/>
              </w:rPr>
              <w:t>Mali yükümlülük içermektedir.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14-Kurumsal kapasiteyi arttırmak için ihtiyaç analizleri yapılacaktır.</w:t>
            </w:r>
          </w:p>
        </w:tc>
        <w:tc>
          <w:tcPr>
            <w:tcW w:w="1418" w:type="dxa"/>
          </w:tcPr>
          <w:p w:rsidR="00F77470" w:rsidRDefault="00F77470">
            <w:r w:rsidRPr="00D67A89">
              <w:rPr>
                <w:rFonts w:ascii="Times New Roman" w:hAnsi="Times New Roman"/>
                <w:sz w:val="18"/>
                <w:szCs w:val="18"/>
              </w:rPr>
              <w:t>Strateji Geliştirme Hizmetleri Bölümü 1</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p>
        </w:tc>
      </w:tr>
    </w:tbl>
    <w:p w:rsidR="005242CB" w:rsidRDefault="005242CB" w:rsidP="004E5BD9">
      <w:pPr>
        <w:spacing w:before="120" w:after="240"/>
        <w:jc w:val="both"/>
        <w:rPr>
          <w:rFonts w:ascii="Times New Roman" w:hAnsi="Times New Roman"/>
          <w:b/>
          <w:color w:val="FF0000"/>
          <w:sz w:val="24"/>
          <w:szCs w:val="24"/>
        </w:rPr>
      </w:pPr>
    </w:p>
    <w:p w:rsidR="00E71C47" w:rsidRPr="004E5BD9" w:rsidRDefault="00E71C47" w:rsidP="004E5BD9">
      <w:pPr>
        <w:spacing w:before="120" w:after="240"/>
        <w:jc w:val="both"/>
        <w:rPr>
          <w:rFonts w:ascii="Times New Roman" w:hAnsi="Times New Roman"/>
          <w:b/>
          <w:color w:val="FF0000"/>
          <w:sz w:val="24"/>
          <w:szCs w:val="24"/>
        </w:rPr>
      </w:pPr>
      <w:r w:rsidRPr="004E5BD9">
        <w:rPr>
          <w:rFonts w:ascii="Times New Roman" w:hAnsi="Times New Roman"/>
          <w:b/>
          <w:color w:val="FF0000"/>
          <w:sz w:val="24"/>
          <w:szCs w:val="24"/>
        </w:rPr>
        <w:t>STRATEJİK HEDEF 3.</w:t>
      </w:r>
      <w:r w:rsidR="00B34EDD">
        <w:rPr>
          <w:rFonts w:ascii="Times New Roman" w:hAnsi="Times New Roman"/>
          <w:b/>
          <w:color w:val="FF0000"/>
          <w:sz w:val="24"/>
          <w:szCs w:val="24"/>
        </w:rPr>
        <w:t>5</w:t>
      </w:r>
      <w:r w:rsidR="004E5BD9" w:rsidRPr="004E5BD9">
        <w:rPr>
          <w:rFonts w:ascii="Times New Roman" w:hAnsi="Times New Roman"/>
          <w:b/>
          <w:color w:val="FF0000"/>
          <w:sz w:val="24"/>
          <w:szCs w:val="24"/>
        </w:rPr>
        <w:t>.</w:t>
      </w:r>
    </w:p>
    <w:p w:rsidR="00E71C47" w:rsidRDefault="00E71C47" w:rsidP="00E71C47">
      <w:pPr>
        <w:spacing w:after="120"/>
        <w:ind w:firstLine="709"/>
        <w:jc w:val="both"/>
        <w:rPr>
          <w:rFonts w:ascii="Times New Roman" w:hAnsi="Times New Roman"/>
          <w:sz w:val="24"/>
          <w:szCs w:val="24"/>
        </w:rPr>
      </w:pPr>
      <w:r w:rsidRPr="00FF504F">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CC0F4E" w:rsidRPr="00D15AC3" w:rsidRDefault="00CC0F4E" w:rsidP="00CC0F4E">
      <w:pPr>
        <w:spacing w:before="240" w:after="0" w:line="240" w:lineRule="auto"/>
        <w:rPr>
          <w:rFonts w:ascii="Times New Roman" w:hAnsi="Times New Roman"/>
          <w:b/>
          <w:color w:val="FF0000"/>
        </w:rPr>
      </w:pPr>
      <w:r w:rsidRPr="00D15AC3">
        <w:rPr>
          <w:rFonts w:ascii="Times New Roman" w:hAnsi="Times New Roman"/>
          <w:b/>
          <w:color w:val="FF0000"/>
          <w:sz w:val="24"/>
          <w:szCs w:val="18"/>
        </w:rPr>
        <w:t>SH 3.</w:t>
      </w:r>
      <w:r w:rsidR="00B34EDD">
        <w:rPr>
          <w:rFonts w:ascii="Times New Roman" w:hAnsi="Times New Roman"/>
          <w:b/>
          <w:color w:val="FF0000"/>
          <w:sz w:val="24"/>
          <w:szCs w:val="18"/>
        </w:rPr>
        <w:t>5</w:t>
      </w:r>
      <w:r w:rsidRPr="00D15AC3">
        <w:rPr>
          <w:rFonts w:ascii="Times New Roman" w:hAnsi="Times New Roman"/>
          <w:b/>
          <w:color w:val="FF0000"/>
          <w:sz w:val="24"/>
          <w:szCs w:val="18"/>
        </w:rPr>
        <w:t>. Performans Göstergeleri</w:t>
      </w:r>
    </w:p>
    <w:tbl>
      <w:tblPr>
        <w:tblpPr w:leftFromText="141" w:rightFromText="141" w:vertAnchor="text" w:horzAnchor="margin" w:tblpXSpec="center"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2835"/>
        <w:gridCol w:w="1861"/>
        <w:gridCol w:w="1824"/>
        <w:gridCol w:w="1131"/>
        <w:gridCol w:w="1171"/>
      </w:tblGrid>
      <w:tr w:rsidR="00CC0F4E" w:rsidRPr="000157A4" w:rsidTr="0086011A">
        <w:trPr>
          <w:trHeight w:val="401"/>
        </w:trPr>
        <w:tc>
          <w:tcPr>
            <w:tcW w:w="5230" w:type="dxa"/>
            <w:gridSpan w:val="3"/>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955" w:type="dxa"/>
            <w:gridSpan w:val="2"/>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71" w:type="dxa"/>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0157A4" w:rsidTr="0086011A">
        <w:trPr>
          <w:trHeight w:val="20"/>
        </w:trPr>
        <w:tc>
          <w:tcPr>
            <w:tcW w:w="5230" w:type="dxa"/>
            <w:gridSpan w:val="3"/>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bCs/>
              </w:rPr>
            </w:pP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71" w:type="dxa"/>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rPr>
            </w:pP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4.</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Resmi e-posta ortamlarının kapasitesi</w:t>
            </w:r>
          </w:p>
        </w:tc>
        <w:tc>
          <w:tcPr>
            <w:tcW w:w="182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250mb</w:t>
            </w:r>
          </w:p>
        </w:tc>
        <w:tc>
          <w:tcPr>
            <w:tcW w:w="1131"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300mb</w:t>
            </w: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5.</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Doküman yönetim sistemine entegre olan kurum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0</w:t>
            </w: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7.</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DYS kullanan okul sayısının toplam okul sayısına oranı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0</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0</w:t>
            </w:r>
          </w:p>
        </w:tc>
        <w:tc>
          <w:tcPr>
            <w:tcW w:w="1171" w:type="dxa"/>
            <w:shd w:val="clear" w:color="auto" w:fill="A7BFDE"/>
            <w:vAlign w:val="center"/>
          </w:tcPr>
          <w:p w:rsidR="00CC0F4E" w:rsidRPr="00F16349" w:rsidRDefault="00F7747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xml:space="preserve">Tamamı </w:t>
            </w:r>
          </w:p>
        </w:tc>
      </w:tr>
      <w:tr w:rsidR="00CC0F4E" w:rsidRPr="000157A4" w:rsidTr="0086011A">
        <w:trPr>
          <w:trHeight w:val="5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10.</w:t>
            </w:r>
          </w:p>
        </w:tc>
        <w:tc>
          <w:tcPr>
            <w:tcW w:w="2835" w:type="dxa"/>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Anti virüs, spam, içerik filtreleme, internet ve güvenlik hizmetlerini kullanan kullanıcı Kurum ile kurumlar arası VPN hizmetini kullanan kullanıcı sayısı</w:t>
            </w:r>
          </w:p>
        </w:tc>
        <w:tc>
          <w:tcPr>
            <w:tcW w:w="1861" w:type="dxa"/>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Lisanslı anti virüs kullanan okul sayısı</w:t>
            </w:r>
          </w:p>
        </w:tc>
        <w:tc>
          <w:tcPr>
            <w:tcW w:w="1824" w:type="dxa"/>
            <w:shd w:val="clear" w:color="auto" w:fill="D3DFE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w:t>
            </w:r>
          </w:p>
        </w:tc>
        <w:tc>
          <w:tcPr>
            <w:tcW w:w="1131" w:type="dxa"/>
            <w:shd w:val="clear" w:color="auto" w:fill="D3DFE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Mevcut aktif çalışan bir sistem odası ve yedeklemek amaçlı kullanılan sistem odası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sidRPr="00F16349">
              <w:rPr>
                <w:rFonts w:ascii="Times New Roman" w:hAnsi="Times New Roman"/>
                <w:b/>
                <w:sz w:val="18"/>
                <w:szCs w:val="18"/>
              </w:rPr>
              <w:t>2</w:t>
            </w: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12</w:t>
            </w:r>
            <w:r w:rsidRPr="0004186F">
              <w:rPr>
                <w:rFonts w:ascii="Times New Roman" w:hAnsi="Times New Roman"/>
                <w:b/>
                <w:bCs/>
                <w:sz w:val="18"/>
                <w:szCs w:val="18"/>
              </w:rPr>
              <w:t>.</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şartnameye uygun olarak hazırlanan network/elektrik sisteminin geçici kabulü yapılan okul sayısı</w:t>
            </w:r>
          </w:p>
        </w:tc>
        <w:tc>
          <w:tcPr>
            <w:tcW w:w="1824" w:type="dxa"/>
            <w:shd w:val="clear" w:color="auto" w:fill="D3DFEE"/>
            <w:vAlign w:val="center"/>
          </w:tcPr>
          <w:p w:rsidR="00CC0F4E" w:rsidRPr="0004186F" w:rsidRDefault="00752A9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1" w:type="dxa"/>
            <w:shd w:val="clear" w:color="auto" w:fill="D3DFEE"/>
            <w:vAlign w:val="center"/>
          </w:tcPr>
          <w:p w:rsidR="00CC0F4E" w:rsidRPr="0004186F" w:rsidRDefault="00752A9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71" w:type="dxa"/>
            <w:shd w:val="clear" w:color="auto" w:fill="D3DFEE"/>
            <w:vAlign w:val="center"/>
          </w:tcPr>
          <w:p w:rsidR="00CC0F4E" w:rsidRPr="00F16349" w:rsidRDefault="00752A9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13</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akıllı tahta takılan sınıf sayısı (yıllık)</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14</w:t>
            </w:r>
            <w:r w:rsidRPr="0004186F">
              <w:rPr>
                <w:rFonts w:ascii="Times New Roman" w:hAnsi="Times New Roman"/>
                <w:b/>
                <w:bCs/>
                <w:sz w:val="18"/>
                <w:szCs w:val="18"/>
              </w:rPr>
              <w:t>.</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8 saatlik, Etkileşimli Tahta Kullanımı eğitimi alan öğretmen/yönetici sayısı</w:t>
            </w:r>
          </w:p>
        </w:tc>
        <w:tc>
          <w:tcPr>
            <w:tcW w:w="182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30 saatlik, Eğitimde Teknoloji Kullanımı eğitimi alan öğretmen/yönetici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bl>
    <w:p w:rsidR="00CC0F4E" w:rsidRPr="00FF504F" w:rsidRDefault="00CC0F4E" w:rsidP="00E71C47">
      <w:pPr>
        <w:spacing w:after="120"/>
        <w:ind w:firstLine="709"/>
        <w:jc w:val="both"/>
        <w:rPr>
          <w:rFonts w:ascii="Times New Roman" w:hAnsi="Times New Roman"/>
          <w:sz w:val="24"/>
          <w:szCs w:val="24"/>
        </w:rPr>
      </w:pPr>
    </w:p>
    <w:p w:rsidR="00E71C47" w:rsidRPr="004E5BD9" w:rsidRDefault="00E71C47" w:rsidP="004E5BD9">
      <w:pPr>
        <w:spacing w:before="120" w:after="120"/>
        <w:jc w:val="both"/>
        <w:rPr>
          <w:rFonts w:ascii="Times New Roman" w:hAnsi="Times New Roman"/>
          <w:b/>
          <w:color w:val="FF0000"/>
          <w:sz w:val="24"/>
          <w:szCs w:val="18"/>
        </w:rPr>
      </w:pPr>
      <w:r w:rsidRPr="004E5BD9">
        <w:rPr>
          <w:rFonts w:ascii="Times New Roman" w:hAnsi="Times New Roman"/>
          <w:b/>
          <w:color w:val="FF0000"/>
          <w:sz w:val="24"/>
          <w:szCs w:val="18"/>
        </w:rPr>
        <w:t>Mevcut Durum</w:t>
      </w:r>
    </w:p>
    <w:p w:rsidR="0036598A" w:rsidRPr="0036598A" w:rsidRDefault="0036598A" w:rsidP="00CD798D">
      <w:pPr>
        <w:pStyle w:val="ListeParagraf"/>
        <w:numPr>
          <w:ilvl w:val="0"/>
          <w:numId w:val="38"/>
        </w:numPr>
        <w:spacing w:before="120" w:after="120"/>
        <w:jc w:val="both"/>
        <w:rPr>
          <w:rFonts w:ascii="Times New Roman" w:hAnsi="Times New Roman"/>
          <w:b/>
          <w:sz w:val="28"/>
          <w:szCs w:val="18"/>
        </w:rPr>
      </w:pPr>
      <w:r w:rsidRPr="0036598A">
        <w:rPr>
          <w:rFonts w:ascii="Times New Roman" w:hAnsi="Times New Roman"/>
          <w:sz w:val="24"/>
          <w:szCs w:val="24"/>
        </w:rPr>
        <w:t>Vatandaşların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ilimizde 5 hizmet kaleminin e- devlet ortamına aktarılması planlanmaktadır.</w:t>
      </w:r>
    </w:p>
    <w:p w:rsidR="0036598A" w:rsidRPr="006528F4" w:rsidRDefault="0036598A" w:rsidP="00CD798D">
      <w:pPr>
        <w:pStyle w:val="ListeParagraf"/>
        <w:numPr>
          <w:ilvl w:val="0"/>
          <w:numId w:val="38"/>
        </w:numPr>
        <w:spacing w:after="120"/>
        <w:jc w:val="both"/>
        <w:rPr>
          <w:rFonts w:ascii="Times New Roman" w:hAnsi="Times New Roman"/>
          <w:sz w:val="24"/>
          <w:szCs w:val="24"/>
        </w:rPr>
      </w:pPr>
      <w:r w:rsidRPr="006528F4">
        <w:rPr>
          <w:rFonts w:ascii="Times New Roman" w:hAnsi="Times New Roman"/>
          <w:sz w:val="24"/>
          <w:szCs w:val="24"/>
        </w:rPr>
        <w:t xml:space="preserve">“Okul İnternet Sitesi Yönetim Paneli” projesi sayesinde okul internet siteleri çok daha hızlı, kolay ve güvenli bir şekilde yayınlanabilmektedir. Çalışmanın amacı Bakanlığın tüm kurumlarının standart bir internet sitesine sahip olmalarını sağlamaktır. </w:t>
      </w:r>
      <w:r w:rsidRPr="006528F4">
        <w:rPr>
          <w:rFonts w:ascii="Times New Roman" w:hAnsi="Times New Roman"/>
          <w:sz w:val="24"/>
          <w:szCs w:val="24"/>
        </w:rPr>
        <w:lastRenderedPageBreak/>
        <w:t xml:space="preserve">“Doküman Yönetim Sistemi” 2015 tarihi itibarıyla </w:t>
      </w:r>
      <w:r w:rsidR="005A070B" w:rsidRPr="006528F4">
        <w:rPr>
          <w:rFonts w:ascii="Times New Roman" w:hAnsi="Times New Roman"/>
          <w:sz w:val="24"/>
          <w:szCs w:val="24"/>
        </w:rPr>
        <w:t>ilçe</w:t>
      </w:r>
      <w:r w:rsidRPr="006528F4">
        <w:rPr>
          <w:rFonts w:ascii="Times New Roman" w:hAnsi="Times New Roman"/>
          <w:sz w:val="24"/>
          <w:szCs w:val="24"/>
        </w:rPr>
        <w:t xml:space="preserve"> mill</w:t>
      </w:r>
      <w:r w:rsidR="006528F4">
        <w:rPr>
          <w:rFonts w:ascii="Times New Roman" w:hAnsi="Times New Roman"/>
          <w:sz w:val="24"/>
          <w:szCs w:val="24"/>
        </w:rPr>
        <w:t>î eğitim müdürlüğümüzce</w:t>
      </w:r>
      <w:r w:rsidRPr="006528F4">
        <w:rPr>
          <w:rFonts w:ascii="Times New Roman" w:hAnsi="Times New Roman"/>
          <w:sz w:val="24"/>
          <w:szCs w:val="24"/>
        </w:rPr>
        <w:t xml:space="preserve"> kullanılmaya başlanmıştır.</w:t>
      </w:r>
    </w:p>
    <w:p w:rsidR="002C5A01" w:rsidRDefault="0036598A" w:rsidP="00CD798D">
      <w:pPr>
        <w:pStyle w:val="ListeParagraf"/>
        <w:numPr>
          <w:ilvl w:val="0"/>
          <w:numId w:val="38"/>
        </w:numPr>
        <w:spacing w:after="120"/>
        <w:jc w:val="both"/>
        <w:rPr>
          <w:rFonts w:ascii="Times New Roman" w:hAnsi="Times New Roman"/>
          <w:sz w:val="24"/>
          <w:szCs w:val="24"/>
        </w:rPr>
      </w:pPr>
      <w:r w:rsidRPr="0036598A">
        <w:rPr>
          <w:rFonts w:ascii="Times New Roman" w:hAnsi="Times New Roman"/>
          <w:sz w:val="24"/>
          <w:szCs w:val="24"/>
        </w:rPr>
        <w:t>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w:t>
      </w:r>
      <w:r>
        <w:rPr>
          <w:rFonts w:ascii="Times New Roman" w:hAnsi="Times New Roman"/>
          <w:sz w:val="24"/>
          <w:szCs w:val="24"/>
        </w:rPr>
        <w:t>ri, sınav giriş yeri bilgileri,</w:t>
      </w:r>
      <w:r w:rsidRPr="0036598A">
        <w:rPr>
          <w:rFonts w:ascii="Times New Roman" w:hAnsi="Times New Roman"/>
          <w:sz w:val="24"/>
          <w:szCs w:val="24"/>
        </w:rPr>
        <w:t>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w:t>
      </w:r>
      <w:r w:rsidR="006528F4">
        <w:rPr>
          <w:rFonts w:ascii="Times New Roman" w:hAnsi="Times New Roman"/>
          <w:sz w:val="24"/>
          <w:szCs w:val="24"/>
        </w:rPr>
        <w:t>uştur. İlçe</w:t>
      </w:r>
      <w:r w:rsidRPr="0036598A">
        <w:rPr>
          <w:rFonts w:ascii="Times New Roman" w:hAnsi="Times New Roman"/>
          <w:sz w:val="24"/>
          <w:szCs w:val="24"/>
        </w:rPr>
        <w:t xml:space="preserve">mizde bugüne kadar servisten birçok kişi yararlanmıştır. </w:t>
      </w:r>
    </w:p>
    <w:p w:rsidR="002C5A01" w:rsidRDefault="002C5A01" w:rsidP="00CD798D">
      <w:pPr>
        <w:pStyle w:val="ListeParagraf"/>
        <w:numPr>
          <w:ilvl w:val="0"/>
          <w:numId w:val="38"/>
        </w:numPr>
        <w:spacing w:after="120"/>
        <w:jc w:val="both"/>
        <w:rPr>
          <w:rFonts w:ascii="Times New Roman" w:hAnsi="Times New Roman"/>
          <w:sz w:val="24"/>
          <w:szCs w:val="24"/>
        </w:rPr>
      </w:pPr>
      <w:r>
        <w:rPr>
          <w:rFonts w:ascii="Times New Roman" w:hAnsi="Times New Roman"/>
          <w:sz w:val="24"/>
          <w:szCs w:val="24"/>
        </w:rPr>
        <w:t>İl</w:t>
      </w:r>
      <w:r w:rsidR="006528F4">
        <w:rPr>
          <w:rFonts w:ascii="Times New Roman" w:hAnsi="Times New Roman"/>
          <w:sz w:val="24"/>
          <w:szCs w:val="24"/>
        </w:rPr>
        <w:t>çe</w:t>
      </w:r>
      <w:r>
        <w:rPr>
          <w:rFonts w:ascii="Times New Roman" w:hAnsi="Times New Roman"/>
          <w:sz w:val="24"/>
          <w:szCs w:val="24"/>
        </w:rPr>
        <w:t xml:space="preserve"> MEM </w:t>
      </w:r>
      <w:r w:rsidR="0036598A" w:rsidRPr="0036598A">
        <w:rPr>
          <w:rFonts w:ascii="Times New Roman" w:hAnsi="Times New Roman"/>
          <w:sz w:val="24"/>
          <w:szCs w:val="24"/>
        </w:rPr>
        <w:t xml:space="preserve">bünyesinde aktif </w:t>
      </w:r>
      <w:r>
        <w:rPr>
          <w:rFonts w:ascii="Times New Roman" w:hAnsi="Times New Roman"/>
          <w:sz w:val="24"/>
          <w:szCs w:val="24"/>
        </w:rPr>
        <w:t xml:space="preserve">olarak çalışan 1 sistem odamız </w:t>
      </w:r>
      <w:r w:rsidR="0036598A" w:rsidRPr="0036598A">
        <w:rPr>
          <w:rFonts w:ascii="Times New Roman" w:hAnsi="Times New Roman"/>
          <w:sz w:val="24"/>
          <w:szCs w:val="24"/>
        </w:rPr>
        <w:t xml:space="preserve">ve 1 yedekleme sistem odamız mevcuttur. </w:t>
      </w:r>
    </w:p>
    <w:p w:rsidR="007C321F" w:rsidRPr="00CC0F4E" w:rsidRDefault="0036598A" w:rsidP="00CD798D">
      <w:pPr>
        <w:pStyle w:val="ListeParagraf"/>
        <w:numPr>
          <w:ilvl w:val="0"/>
          <w:numId w:val="38"/>
        </w:numPr>
        <w:tabs>
          <w:tab w:val="left" w:pos="709"/>
        </w:tabs>
        <w:spacing w:after="120"/>
        <w:jc w:val="both"/>
        <w:rPr>
          <w:rFonts w:ascii="Times New Roman" w:hAnsi="Times New Roman"/>
          <w:sz w:val="24"/>
          <w:szCs w:val="24"/>
        </w:rPr>
      </w:pPr>
      <w:r w:rsidRPr="0036598A">
        <w:rPr>
          <w:rFonts w:ascii="Times New Roman" w:hAnsi="Times New Roman"/>
          <w:sz w:val="24"/>
          <w:szCs w:val="24"/>
        </w:rPr>
        <w:t xml:space="preserve">Kurum çalışanlarının kurum hizmetlerine ilişkin veri akışı hususundaki memnuniyeti ile ilgili çalışma son iki yılda yapılmamış, çalışma 2015 hedeflerine alınmıştır.  </w:t>
      </w:r>
    </w:p>
    <w:p w:rsidR="004F380D" w:rsidRDefault="004F380D" w:rsidP="004F380D">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 3.</w:t>
      </w:r>
      <w:r w:rsidR="00B34EDD">
        <w:rPr>
          <w:rFonts w:ascii="Times New Roman" w:hAnsi="Times New Roman"/>
          <w:b/>
          <w:color w:val="FF0000"/>
          <w:sz w:val="24"/>
          <w:szCs w:val="24"/>
        </w:rPr>
        <w:t>5</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3085"/>
        <w:gridCol w:w="1418"/>
        <w:gridCol w:w="1842"/>
        <w:gridCol w:w="1418"/>
        <w:gridCol w:w="1396"/>
      </w:tblGrid>
      <w:tr w:rsidR="009B5B73" w:rsidTr="0028366E">
        <w:trPr>
          <w:trHeight w:val="627"/>
        </w:trPr>
        <w:tc>
          <w:tcPr>
            <w:tcW w:w="3085" w:type="dxa"/>
            <w:vAlign w:val="center"/>
          </w:tcPr>
          <w:p w:rsidR="009B5B73" w:rsidRPr="00B53824" w:rsidRDefault="009B5B73"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Tahmini Maliyet</w:t>
            </w:r>
          </w:p>
        </w:tc>
      </w:tr>
      <w:tr w:rsidR="009B5B73" w:rsidTr="0028366E">
        <w:trPr>
          <w:trHeight w:val="627"/>
        </w:trPr>
        <w:tc>
          <w:tcPr>
            <w:tcW w:w="3085" w:type="dxa"/>
            <w:vAlign w:val="center"/>
          </w:tcPr>
          <w:p w:rsidR="009B5B73" w:rsidRPr="004F380D" w:rsidRDefault="009B5B73" w:rsidP="00CD798D">
            <w:pPr>
              <w:numPr>
                <w:ilvl w:val="0"/>
                <w:numId w:val="12"/>
              </w:numPr>
              <w:tabs>
                <w:tab w:val="left" w:pos="199"/>
              </w:tabs>
              <w:ind w:left="0" w:firstLine="0"/>
              <w:contextualSpacing/>
              <w:rPr>
                <w:rFonts w:ascii="Times New Roman" w:hAnsi="Times New Roman"/>
                <w:sz w:val="18"/>
                <w:szCs w:val="18"/>
              </w:rPr>
            </w:pPr>
            <w:r w:rsidRPr="004F380D">
              <w:rPr>
                <w:rFonts w:ascii="Times New Roman" w:hAnsi="Times New Roman"/>
                <w:sz w:val="18"/>
                <w:szCs w:val="18"/>
              </w:rPr>
              <w:t>Bakanlığın yazılım ve donanım teknolojilerini etkin bir şekilde kullanarak, personelin medya okuryazarlığının (uzaktan eğitim modülü) artırılması sağlanacaktır.</w:t>
            </w:r>
          </w:p>
        </w:tc>
        <w:tc>
          <w:tcPr>
            <w:tcW w:w="1418" w:type="dxa"/>
            <w:vAlign w:val="center"/>
          </w:tcPr>
          <w:p w:rsidR="009B5B73" w:rsidRPr="004F380D" w:rsidRDefault="009B5B73"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B5B73" w:rsidRPr="004F380D" w:rsidRDefault="009B5B73" w:rsidP="00CD798D">
            <w:pPr>
              <w:numPr>
                <w:ilvl w:val="0"/>
                <w:numId w:val="13"/>
              </w:numPr>
              <w:ind w:left="175" w:hanging="142"/>
              <w:rPr>
                <w:rFonts w:ascii="Times New Roman" w:hAnsi="Times New Roman"/>
                <w:sz w:val="18"/>
                <w:szCs w:val="18"/>
              </w:rPr>
            </w:pPr>
            <w:r w:rsidRPr="004F380D">
              <w:rPr>
                <w:rFonts w:ascii="Times New Roman" w:hAnsi="Times New Roman"/>
                <w:sz w:val="18"/>
                <w:szCs w:val="18"/>
              </w:rPr>
              <w:t>Hayat Boyu Öğrenme</w:t>
            </w:r>
          </w:p>
        </w:tc>
        <w:tc>
          <w:tcPr>
            <w:tcW w:w="1418"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İzmir İl MEM İç Yönergesinin 14. maddesinin a bendi</w:t>
            </w:r>
          </w:p>
        </w:tc>
        <w:tc>
          <w:tcPr>
            <w:tcW w:w="1396"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B5B73" w:rsidTr="0028366E">
        <w:trPr>
          <w:trHeight w:val="475"/>
        </w:trPr>
        <w:tc>
          <w:tcPr>
            <w:tcW w:w="3085" w:type="dxa"/>
            <w:vAlign w:val="center"/>
          </w:tcPr>
          <w:p w:rsidR="009B5B73" w:rsidRPr="004F380D" w:rsidRDefault="009B5B73" w:rsidP="00CD798D">
            <w:pPr>
              <w:numPr>
                <w:ilvl w:val="0"/>
                <w:numId w:val="12"/>
              </w:numPr>
              <w:tabs>
                <w:tab w:val="left" w:pos="199"/>
              </w:tabs>
              <w:ind w:left="0" w:firstLine="0"/>
              <w:contextualSpacing/>
              <w:rPr>
                <w:rFonts w:ascii="Times New Roman" w:hAnsi="Times New Roman"/>
                <w:sz w:val="18"/>
                <w:szCs w:val="18"/>
              </w:rPr>
            </w:pPr>
            <w:r>
              <w:rPr>
                <w:rFonts w:ascii="Times New Roman" w:hAnsi="Times New Roman"/>
                <w:sz w:val="18"/>
                <w:szCs w:val="18"/>
              </w:rPr>
              <w:t>İlçe Bilişim Formatörü ile</w:t>
            </w:r>
            <w:r w:rsidRPr="004F380D">
              <w:rPr>
                <w:rFonts w:ascii="Times New Roman" w:hAnsi="Times New Roman"/>
                <w:sz w:val="18"/>
                <w:szCs w:val="18"/>
              </w:rPr>
              <w:t xml:space="preserve"> veri tabanı güvenliğinin artırılmasına yönelik çalışmalar yapılacaktır.</w:t>
            </w:r>
          </w:p>
        </w:tc>
        <w:tc>
          <w:tcPr>
            <w:tcW w:w="1418" w:type="dxa"/>
            <w:vAlign w:val="center"/>
          </w:tcPr>
          <w:p w:rsidR="009B5B73" w:rsidRPr="004F380D" w:rsidRDefault="009B5B73"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B5B73" w:rsidRPr="004F380D" w:rsidRDefault="009B5B73" w:rsidP="0028366E">
            <w:pPr>
              <w:rPr>
                <w:rFonts w:ascii="Times New Roman" w:hAnsi="Times New Roman"/>
                <w:sz w:val="18"/>
                <w:szCs w:val="18"/>
              </w:rPr>
            </w:pPr>
          </w:p>
        </w:tc>
        <w:tc>
          <w:tcPr>
            <w:tcW w:w="1418"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İzmir İl MEM İç Yönergesinin 14. maddesinin g bendi</w:t>
            </w:r>
          </w:p>
        </w:tc>
        <w:tc>
          <w:tcPr>
            <w:tcW w:w="1396"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D35F6" w:rsidTr="0028366E">
        <w:trPr>
          <w:trHeight w:val="475"/>
        </w:trPr>
        <w:tc>
          <w:tcPr>
            <w:tcW w:w="3085" w:type="dxa"/>
            <w:vAlign w:val="center"/>
          </w:tcPr>
          <w:p w:rsidR="009D35F6" w:rsidRPr="004F380D" w:rsidRDefault="009D35F6" w:rsidP="00CD798D">
            <w:pPr>
              <w:numPr>
                <w:ilvl w:val="0"/>
                <w:numId w:val="12"/>
              </w:numPr>
              <w:tabs>
                <w:tab w:val="left" w:pos="199"/>
              </w:tabs>
              <w:ind w:left="0" w:firstLine="0"/>
              <w:contextualSpacing/>
              <w:rPr>
                <w:rFonts w:ascii="Times New Roman" w:hAnsi="Times New Roman"/>
                <w:sz w:val="18"/>
                <w:szCs w:val="18"/>
              </w:rPr>
            </w:pPr>
            <w:r w:rsidRPr="004F380D">
              <w:rPr>
                <w:rFonts w:ascii="Times New Roman" w:hAnsi="Times New Roman"/>
                <w:sz w:val="18"/>
                <w:szCs w:val="18"/>
              </w:rPr>
              <w:t>Bilgi teknolojilerindeki yetişmiş insan kaynağını etkin kullanarak MEM deki teknik elemanların yeterli hale getirilmesi sağlanacaktır.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İnsan Kaynakları-4</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(Hizmet içi)</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Millî Eğitim Bakanlığı İl ve İlçe Millî Eğitim Müdürlükleri Yönetmeliğinin</w:t>
            </w:r>
          </w:p>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20. maddesinin g bendi</w:t>
            </w:r>
          </w:p>
        </w:tc>
        <w:tc>
          <w:tcPr>
            <w:tcW w:w="1396"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D35F6" w:rsidTr="0028366E">
        <w:trPr>
          <w:trHeight w:val="475"/>
        </w:trPr>
        <w:tc>
          <w:tcPr>
            <w:tcW w:w="3085" w:type="dxa"/>
            <w:vAlign w:val="center"/>
          </w:tcPr>
          <w:p w:rsidR="009D35F6" w:rsidRPr="004F380D" w:rsidRDefault="009D35F6" w:rsidP="00CD798D">
            <w:pPr>
              <w:numPr>
                <w:ilvl w:val="0"/>
                <w:numId w:val="12"/>
              </w:numPr>
              <w:tabs>
                <w:tab w:val="left" w:pos="142"/>
                <w:tab w:val="left" w:pos="199"/>
              </w:tabs>
              <w:ind w:left="0" w:firstLine="0"/>
              <w:contextualSpacing/>
              <w:rPr>
                <w:rFonts w:ascii="Times New Roman" w:hAnsi="Times New Roman"/>
                <w:sz w:val="18"/>
                <w:szCs w:val="18"/>
              </w:rPr>
            </w:pPr>
            <w:r w:rsidRPr="004F380D">
              <w:rPr>
                <w:rFonts w:ascii="Times New Roman" w:hAnsi="Times New Roman"/>
                <w:sz w:val="18"/>
                <w:szCs w:val="18"/>
              </w:rPr>
              <w:t>Ağ iletişim alt yapısının iyileştirilmesine yönelik çalışmalar yapılacaktır.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İzmir İl MEM İç Yönergesinin 14. maddesinin b bendi</w:t>
            </w:r>
          </w:p>
        </w:tc>
        <w:tc>
          <w:tcPr>
            <w:tcW w:w="1396"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Maliyetler, İl</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Milli Eğitim Müdürlüğü bütçesinden karşılanacaktır.</w:t>
            </w:r>
          </w:p>
        </w:tc>
      </w:tr>
      <w:tr w:rsidR="009D35F6" w:rsidTr="0028366E">
        <w:trPr>
          <w:trHeight w:val="475"/>
        </w:trPr>
        <w:tc>
          <w:tcPr>
            <w:tcW w:w="3085" w:type="dxa"/>
            <w:vAlign w:val="center"/>
          </w:tcPr>
          <w:p w:rsidR="009D35F6" w:rsidRPr="004F380D" w:rsidRDefault="009D35F6" w:rsidP="0028366E">
            <w:pPr>
              <w:tabs>
                <w:tab w:val="left" w:pos="199"/>
              </w:tabs>
              <w:contextualSpacing/>
              <w:rPr>
                <w:rFonts w:ascii="Times New Roman" w:hAnsi="Times New Roman"/>
                <w:sz w:val="18"/>
                <w:szCs w:val="18"/>
              </w:rPr>
            </w:pPr>
            <w:r>
              <w:rPr>
                <w:rFonts w:ascii="Times New Roman" w:hAnsi="Times New Roman"/>
                <w:sz w:val="18"/>
                <w:szCs w:val="18"/>
              </w:rPr>
              <w:t xml:space="preserve">5. </w:t>
            </w:r>
            <w:r w:rsidRPr="004F380D">
              <w:rPr>
                <w:rFonts w:ascii="Times New Roman" w:hAnsi="Times New Roman"/>
                <w:sz w:val="18"/>
                <w:szCs w:val="18"/>
              </w:rPr>
              <w:t>Bilgi teknolojilerindeki yetişmiş insan kaynağını etkin kullanarak MEM deki teknik elemanların yeterli hale getirilmesi sağlanacaktır.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İnsan Kaynakları-4</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(Hizmet içi)</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Millî Eğitim Bakanlığı İl ve İlçe Millî Eğitim Müdürlükleri Yönetmeliğinin</w:t>
            </w:r>
          </w:p>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20. maddesinin g bendi</w:t>
            </w:r>
          </w:p>
        </w:tc>
        <w:tc>
          <w:tcPr>
            <w:tcW w:w="1396"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Mali yükümlülük içermemektedir</w:t>
            </w:r>
          </w:p>
        </w:tc>
      </w:tr>
    </w:tbl>
    <w:p w:rsidR="00F16349" w:rsidRDefault="00F16349" w:rsidP="00E71C47">
      <w:pPr>
        <w:spacing w:before="240" w:after="0" w:line="240" w:lineRule="auto"/>
        <w:rPr>
          <w:rFonts w:ascii="Times New Roman" w:hAnsi="Times New Roman"/>
          <w:b/>
          <w:color w:val="FF0000"/>
          <w:sz w:val="24"/>
          <w:szCs w:val="18"/>
        </w:rPr>
      </w:pPr>
    </w:p>
    <w:p w:rsidR="00B34EDD" w:rsidRDefault="00B34EDD" w:rsidP="00E71C47">
      <w:pPr>
        <w:spacing w:before="240" w:after="0" w:line="240" w:lineRule="auto"/>
        <w:rPr>
          <w:rFonts w:ascii="Times New Roman" w:hAnsi="Times New Roman"/>
          <w:b/>
          <w:color w:val="FF0000"/>
          <w:sz w:val="24"/>
          <w:szCs w:val="18"/>
        </w:rPr>
      </w:pPr>
    </w:p>
    <w:p w:rsidR="00312680" w:rsidRPr="00440D06" w:rsidRDefault="00440D06"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lastRenderedPageBreak/>
        <w:t>4.BÖLÜM</w:t>
      </w:r>
    </w:p>
    <w:p w:rsidR="00A44BD9" w:rsidRPr="00440D06" w:rsidRDefault="00A44BD9"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t>2015-2019 STRATEJİK PLANI</w:t>
      </w:r>
    </w:p>
    <w:p w:rsidR="007C321F" w:rsidRPr="00440D06" w:rsidRDefault="00A44BD9"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t>MALİYETLENDİRME</w:t>
      </w:r>
    </w:p>
    <w:p w:rsidR="00A44BD9" w:rsidRPr="00312680" w:rsidRDefault="00A44BD9" w:rsidP="00F661EB">
      <w:pPr>
        <w:tabs>
          <w:tab w:val="left" w:pos="1455"/>
          <w:tab w:val="left" w:pos="2865"/>
          <w:tab w:val="left" w:pos="4275"/>
          <w:tab w:val="left" w:pos="5685"/>
          <w:tab w:val="left" w:pos="7095"/>
        </w:tabs>
        <w:spacing w:after="0" w:line="240" w:lineRule="auto"/>
        <w:rPr>
          <w:rFonts w:ascii="Times New Roman" w:eastAsia="Times New Roman" w:hAnsi="Times New Roman"/>
          <w:color w:val="000000"/>
          <w:szCs w:val="18"/>
          <w:lang w:eastAsia="tr-TR"/>
        </w:rPr>
      </w:pPr>
      <w:r w:rsidRPr="00312680">
        <w:rPr>
          <w:rFonts w:ascii="Times New Roman" w:eastAsia="Times New Roman" w:hAnsi="Times New Roman"/>
          <w:b/>
          <w:bCs/>
          <w:color w:val="000000"/>
          <w:szCs w:val="18"/>
          <w:lang w:eastAsia="tr-TR"/>
        </w:rPr>
        <w:t xml:space="preserve">           Birim:  Destek 1</w:t>
      </w:r>
    </w:p>
    <w:tbl>
      <w:tblPr>
        <w:tblW w:w="9299"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548DD4" w:themeFill="text2" w:themeFillTint="99"/>
        <w:tblCellMar>
          <w:left w:w="70" w:type="dxa"/>
          <w:right w:w="70" w:type="dxa"/>
        </w:tblCellMar>
        <w:tblLook w:val="04A0" w:firstRow="1" w:lastRow="0" w:firstColumn="1" w:lastColumn="0" w:noHBand="0" w:noVBand="1"/>
      </w:tblPr>
      <w:tblGrid>
        <w:gridCol w:w="3669"/>
        <w:gridCol w:w="1126"/>
        <w:gridCol w:w="1126"/>
        <w:gridCol w:w="1126"/>
        <w:gridCol w:w="1126"/>
        <w:gridCol w:w="1126"/>
      </w:tblGrid>
      <w:tr w:rsidR="00312680" w:rsidRPr="00F453FC" w:rsidTr="0093726A">
        <w:trPr>
          <w:trHeight w:val="330"/>
          <w:tblHeader/>
          <w:jc w:val="center"/>
        </w:trPr>
        <w:tc>
          <w:tcPr>
            <w:tcW w:w="3669" w:type="dxa"/>
            <w:shd w:val="clear" w:color="auto" w:fill="548DD4" w:themeFill="text2" w:themeFillTint="99"/>
            <w:vAlign w:val="center"/>
            <w:hideMark/>
          </w:tcPr>
          <w:p w:rsidR="00A44BD9" w:rsidRPr="00F453FC" w:rsidRDefault="00E3291D" w:rsidP="00312680">
            <w:pPr>
              <w:spacing w:after="0" w:line="240" w:lineRule="auto"/>
              <w:jc w:val="center"/>
              <w:rPr>
                <w:rFonts w:ascii="Times New Roman" w:eastAsia="Times New Roman" w:hAnsi="Times New Roman"/>
                <w:color w:val="FFFFFF" w:themeColor="background1"/>
                <w:sz w:val="20"/>
                <w:szCs w:val="18"/>
                <w:lang w:eastAsia="tr-TR"/>
              </w:rPr>
            </w:pPr>
            <w:r w:rsidRPr="00F453FC">
              <w:rPr>
                <w:rFonts w:ascii="Times New Roman" w:eastAsia="Times New Roman" w:hAnsi="Times New Roman"/>
                <w:b/>
                <w:color w:val="FFFFFF" w:themeColor="background1"/>
                <w:sz w:val="18"/>
                <w:szCs w:val="18"/>
                <w:lang w:eastAsia="tr-TR"/>
              </w:rPr>
              <w:t>Maliyet</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2015</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2016</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2017</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2018</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2019</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09.1.2.00.03.2 Kırtasiye Elektrik Temizlik</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361.260,</w:t>
            </w:r>
            <w:r w:rsidR="002D7D89">
              <w:rPr>
                <w:rFonts w:ascii="Times New Roman" w:eastAsia="Times New Roman" w:hAnsi="Times New Roman"/>
                <w:color w:val="FFFFFF" w:themeColor="background1"/>
                <w:sz w:val="18"/>
                <w:szCs w:val="18"/>
                <w:lang w:eastAsia="tr-TR"/>
              </w:rPr>
              <w:t>00</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390.160,00</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421.373,66</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455.083,56</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491.490,24</w:t>
            </w:r>
          </w:p>
        </w:tc>
      </w:tr>
      <w:tr w:rsidR="00386F8F" w:rsidRPr="00F453FC" w:rsidTr="0093726A">
        <w:trPr>
          <w:trHeight w:hRule="exact" w:val="227"/>
          <w:tblHeader/>
          <w:jc w:val="center"/>
        </w:trPr>
        <w:tc>
          <w:tcPr>
            <w:tcW w:w="3669" w:type="dxa"/>
            <w:shd w:val="clear" w:color="auto" w:fill="548DD4" w:themeFill="text2" w:themeFillTint="99"/>
            <w:vAlign w:val="center"/>
            <w:hideMark/>
          </w:tcPr>
          <w:p w:rsidR="00386F8F" w:rsidRPr="00F453FC" w:rsidRDefault="00386F8F"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09.1.2.00.03.5 Haberleşme Posta</w:t>
            </w:r>
          </w:p>
        </w:tc>
        <w:tc>
          <w:tcPr>
            <w:tcW w:w="1126" w:type="dxa"/>
            <w:shd w:val="clear" w:color="auto" w:fill="548DD4" w:themeFill="text2" w:themeFillTint="99"/>
            <w:noWrap/>
            <w:vAlign w:val="center"/>
            <w:hideMark/>
          </w:tcPr>
          <w:p w:rsidR="00386F8F" w:rsidRPr="00386F8F" w:rsidRDefault="00183C30" w:rsidP="00183C30">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415.000,00</w:t>
            </w:r>
          </w:p>
        </w:tc>
        <w:tc>
          <w:tcPr>
            <w:tcW w:w="1126" w:type="dxa"/>
            <w:shd w:val="clear" w:color="auto" w:fill="548DD4" w:themeFill="text2" w:themeFillTint="99"/>
            <w:noWrap/>
            <w:vAlign w:val="center"/>
            <w:hideMark/>
          </w:tcPr>
          <w:p w:rsidR="00386F8F" w:rsidRPr="00386F8F" w:rsidRDefault="00183C30" w:rsidP="00183C30">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448.200</w:t>
            </w:r>
            <w:r w:rsidR="00386F8F">
              <w:rPr>
                <w:rFonts w:ascii="Times New Roman" w:eastAsia="Times New Roman" w:hAnsi="Times New Roman"/>
                <w:color w:val="FFFFFF" w:themeColor="background1"/>
                <w:sz w:val="18"/>
                <w:szCs w:val="18"/>
                <w:lang w:eastAsia="tr-TR"/>
              </w:rPr>
              <w:t>,33</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 xml:space="preserve">   484.05</w:t>
            </w:r>
            <w:r w:rsidR="00386F8F">
              <w:rPr>
                <w:rFonts w:ascii="Times New Roman" w:eastAsia="Times New Roman" w:hAnsi="Times New Roman"/>
                <w:color w:val="FFFFFF" w:themeColor="background1"/>
                <w:sz w:val="18"/>
                <w:szCs w:val="18"/>
                <w:lang w:eastAsia="tr-TR"/>
              </w:rPr>
              <w:t>6,43</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522.780</w:t>
            </w:r>
            <w:r w:rsidR="00386F8F">
              <w:rPr>
                <w:rFonts w:ascii="Times New Roman" w:eastAsia="Times New Roman" w:hAnsi="Times New Roman"/>
                <w:color w:val="FFFFFF" w:themeColor="background1"/>
                <w:sz w:val="18"/>
                <w:szCs w:val="18"/>
                <w:lang w:eastAsia="tr-TR"/>
              </w:rPr>
              <w:t>,15</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564.602,91</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09.1.2.00.03.7 Makine Tesisat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 xml:space="preserve">09.1.2.00.06.1 </w:t>
            </w:r>
            <w:r w:rsidR="00312680" w:rsidRPr="00F453FC">
              <w:rPr>
                <w:rFonts w:ascii="Times New Roman" w:eastAsia="Times New Roman" w:hAnsi="Times New Roman"/>
                <w:b/>
                <w:bCs/>
                <w:color w:val="FFFFFF" w:themeColor="background1"/>
                <w:sz w:val="18"/>
                <w:szCs w:val="18"/>
                <w:lang w:eastAsia="tr-TR"/>
              </w:rPr>
              <w:t>Mamul</w:t>
            </w:r>
            <w:r w:rsidRPr="00F453FC">
              <w:rPr>
                <w:rFonts w:ascii="Times New Roman" w:eastAsia="Times New Roman" w:hAnsi="Times New Roman"/>
                <w:b/>
                <w:bCs/>
                <w:color w:val="FFFFFF" w:themeColor="background1"/>
                <w:sz w:val="18"/>
                <w:szCs w:val="18"/>
                <w:lang w:eastAsia="tr-TR"/>
              </w:rPr>
              <w:t xml:space="preserve"> Mal Alımı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01.3.9.0.1.3.2 Kırtasiye-Elektrik-Temizlik</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7.756,56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8.377,08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9.047,25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9.771,03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10.552,71 </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01.3.9.0.1.3.5 Diğer Hizmetler Haberleşme</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23.491,08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25.370,37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27.400,00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29.592,00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31.959,35 </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01.3.9.0.1.3.7 Bakım onarım</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01.3.9.0.1.3.8 Bakım Onarı</w:t>
            </w:r>
            <w:r>
              <w:rPr>
                <w:rFonts w:ascii="Times New Roman" w:eastAsia="Times New Roman" w:hAnsi="Times New Roman"/>
                <w:b/>
                <w:bCs/>
                <w:color w:val="FFFFFF" w:themeColor="background1"/>
                <w:sz w:val="18"/>
                <w:szCs w:val="18"/>
                <w:lang w:eastAsia="tr-TR"/>
              </w:rPr>
              <w:t>m</w:t>
            </w:r>
            <w:r w:rsidRPr="00F453FC">
              <w:rPr>
                <w:rFonts w:ascii="Times New Roman" w:eastAsia="Times New Roman" w:hAnsi="Times New Roman"/>
                <w:b/>
                <w:bCs/>
                <w:color w:val="FFFFFF" w:themeColor="background1"/>
                <w:sz w:val="18"/>
                <w:szCs w:val="18"/>
                <w:lang w:eastAsia="tr-TR"/>
              </w:rPr>
              <w:t xml:space="preserve"> Asansör Klima</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30.925,04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33.399,05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36.070,97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38.956,65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42.073,18 </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01.3.9.0.1.6.1 Diğer Genel Hizmetler</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37.790,70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40.813,96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44.079,07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47.605,40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51.413,83 </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09.1.1.0.1.6.1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09.2.1.0.1.6.1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09.2.2.0.1.6.1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09.9.9.0.1.6.1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F661EB">
            <w:pPr>
              <w:spacing w:after="0" w:line="240" w:lineRule="auto"/>
              <w:jc w:val="right"/>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TOPLAM</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803.469,99</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867.747,58</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937.167,39</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1.012.140,78</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1.093.112,04</w:t>
            </w:r>
          </w:p>
        </w:tc>
      </w:tr>
    </w:tbl>
    <w:p w:rsidR="00A44BD9" w:rsidRPr="0057242A" w:rsidRDefault="0057242A" w:rsidP="00F661EB">
      <w:pPr>
        <w:tabs>
          <w:tab w:val="left" w:pos="1455"/>
        </w:tabs>
        <w:spacing w:before="120" w:after="0" w:line="240" w:lineRule="auto"/>
        <w:rPr>
          <w:rFonts w:ascii="Times New Roman" w:eastAsia="Times New Roman" w:hAnsi="Times New Roman"/>
          <w:b/>
          <w:color w:val="000000"/>
          <w:szCs w:val="18"/>
          <w:lang w:eastAsia="tr-TR"/>
        </w:rPr>
      </w:pPr>
      <w:r>
        <w:rPr>
          <w:rFonts w:ascii="Times New Roman" w:eastAsia="Times New Roman" w:hAnsi="Times New Roman"/>
          <w:b/>
          <w:color w:val="000000"/>
          <w:szCs w:val="18"/>
          <w:lang w:eastAsia="tr-TR"/>
        </w:rPr>
        <w:t xml:space="preserve">                Birim:</w:t>
      </w:r>
      <w:r w:rsidRPr="0057242A">
        <w:rPr>
          <w:rFonts w:ascii="Times New Roman" w:eastAsia="Times New Roman" w:hAnsi="Times New Roman"/>
          <w:b/>
          <w:color w:val="000000"/>
          <w:szCs w:val="18"/>
          <w:lang w:eastAsia="tr-TR"/>
        </w:rPr>
        <w:t xml:space="preserve"> Destek</w:t>
      </w:r>
      <w:r w:rsidR="00A44BD9" w:rsidRPr="0057242A">
        <w:rPr>
          <w:rFonts w:ascii="Times New Roman" w:eastAsia="Times New Roman" w:hAnsi="Times New Roman"/>
          <w:b/>
          <w:color w:val="000000"/>
          <w:szCs w:val="18"/>
          <w:lang w:eastAsia="tr-TR"/>
        </w:rPr>
        <w:t xml:space="preserve"> 3 Tahakkuk</w:t>
      </w:r>
    </w:p>
    <w:tbl>
      <w:tblPr>
        <w:tblW w:w="934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3679"/>
        <w:gridCol w:w="1134"/>
        <w:gridCol w:w="1134"/>
        <w:gridCol w:w="1134"/>
        <w:gridCol w:w="1134"/>
        <w:gridCol w:w="1127"/>
      </w:tblGrid>
      <w:tr w:rsidR="00A44BD9" w:rsidRPr="00F453FC" w:rsidTr="00F453FC">
        <w:trPr>
          <w:trHeight w:val="340"/>
          <w:jc w:val="center"/>
        </w:trPr>
        <w:tc>
          <w:tcPr>
            <w:tcW w:w="3679" w:type="dxa"/>
            <w:shd w:val="clear" w:color="auto" w:fill="548DD4" w:themeFill="text2" w:themeFillTint="99"/>
            <w:noWrap/>
            <w:vAlign w:val="center"/>
            <w:hideMark/>
          </w:tcPr>
          <w:p w:rsidR="00A44BD9" w:rsidRPr="00F453FC" w:rsidRDefault="00E3291D"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Tahakkuk</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2015</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2016</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2017</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2018</w:t>
            </w:r>
          </w:p>
        </w:tc>
        <w:tc>
          <w:tcPr>
            <w:tcW w:w="1127"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2019</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3-2</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3-4</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453FC" w:rsidTr="00370357">
        <w:trPr>
          <w:trHeight w:hRule="exact" w:val="227"/>
          <w:jc w:val="center"/>
        </w:trPr>
        <w:tc>
          <w:tcPr>
            <w:tcW w:w="3679" w:type="dxa"/>
            <w:shd w:val="clear" w:color="auto" w:fill="548DD4" w:themeFill="text2" w:themeFillTint="99"/>
            <w:noWrap/>
            <w:vAlign w:val="center"/>
            <w:hideMark/>
          </w:tcPr>
          <w:p w:rsidR="00370357" w:rsidRPr="00F453FC" w:rsidRDefault="00370357"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3-5</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1.668.029,85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1.801.472,23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1.945.590,01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2.101.237,21 </w:t>
            </w:r>
          </w:p>
        </w:tc>
        <w:tc>
          <w:tcPr>
            <w:tcW w:w="1127"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2.269.336,19 </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3-7</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3-9</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5-3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2-3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453FC" w:rsidTr="00370357">
        <w:trPr>
          <w:trHeight w:hRule="exact" w:val="227"/>
          <w:jc w:val="center"/>
        </w:trPr>
        <w:tc>
          <w:tcPr>
            <w:tcW w:w="3679" w:type="dxa"/>
            <w:shd w:val="clear" w:color="auto" w:fill="548DD4" w:themeFill="text2" w:themeFillTint="99"/>
            <w:noWrap/>
            <w:vAlign w:val="center"/>
            <w:hideMark/>
          </w:tcPr>
          <w:p w:rsidR="00370357" w:rsidRPr="00F453FC" w:rsidRDefault="00370357" w:rsidP="00F661EB">
            <w:pPr>
              <w:spacing w:after="0" w:line="240" w:lineRule="auto"/>
              <w:jc w:val="right"/>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TOPLAM</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1.668.029,85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1.801.472,23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1.945.590,01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2.101.237,21 </w:t>
            </w:r>
          </w:p>
        </w:tc>
        <w:tc>
          <w:tcPr>
            <w:tcW w:w="1127"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2.269.336,19 </w:t>
            </w:r>
          </w:p>
        </w:tc>
      </w:tr>
    </w:tbl>
    <w:p w:rsidR="00E91609" w:rsidRPr="00F661EB" w:rsidRDefault="00EA19B8" w:rsidP="00F661EB">
      <w:pPr>
        <w:tabs>
          <w:tab w:val="left" w:pos="1455"/>
        </w:tabs>
        <w:spacing w:before="120" w:after="0" w:line="240" w:lineRule="auto"/>
        <w:rPr>
          <w:rFonts w:ascii="Times New Roman" w:eastAsia="Times New Roman" w:hAnsi="Times New Roman"/>
          <w:b/>
          <w:color w:val="000000"/>
          <w:szCs w:val="18"/>
          <w:lang w:eastAsia="tr-TR"/>
        </w:rPr>
      </w:pPr>
      <w:r w:rsidRPr="00F661EB">
        <w:rPr>
          <w:rFonts w:ascii="Times New Roman" w:eastAsia="Times New Roman" w:hAnsi="Times New Roman"/>
          <w:b/>
          <w:color w:val="000000"/>
          <w:szCs w:val="18"/>
          <w:lang w:eastAsia="tr-TR"/>
        </w:rPr>
        <w:t>Birim</w:t>
      </w:r>
      <w:r w:rsidRPr="00F661EB">
        <w:rPr>
          <w:rFonts w:ascii="Times New Roman" w:eastAsia="Times New Roman" w:hAnsi="Times New Roman"/>
          <w:color w:val="000000"/>
          <w:szCs w:val="18"/>
          <w:lang w:eastAsia="tr-TR"/>
        </w:rPr>
        <w:t>:</w:t>
      </w:r>
      <w:r w:rsidRPr="00F661EB">
        <w:rPr>
          <w:rFonts w:ascii="Times New Roman" w:eastAsia="Times New Roman" w:hAnsi="Times New Roman"/>
          <w:b/>
          <w:color w:val="000000"/>
          <w:szCs w:val="18"/>
          <w:lang w:eastAsia="tr-TR"/>
        </w:rPr>
        <w:t xml:space="preserve"> İnşaat</w:t>
      </w:r>
      <w:r w:rsidR="00E91609" w:rsidRPr="00F661EB">
        <w:rPr>
          <w:rFonts w:ascii="Times New Roman" w:eastAsia="Times New Roman" w:hAnsi="Times New Roman"/>
          <w:b/>
          <w:color w:val="000000"/>
          <w:szCs w:val="18"/>
          <w:lang w:eastAsia="tr-TR"/>
        </w:rPr>
        <w:t xml:space="preserve"> ve Emlak Hizmetleri</w:t>
      </w:r>
    </w:p>
    <w:tbl>
      <w:tblPr>
        <w:tblW w:w="9444" w:type="dxa"/>
        <w:jc w:val="center"/>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3349"/>
        <w:gridCol w:w="1188"/>
        <w:gridCol w:w="1175"/>
        <w:gridCol w:w="1189"/>
        <w:gridCol w:w="1267"/>
        <w:gridCol w:w="1276"/>
      </w:tblGrid>
      <w:tr w:rsidR="00E91609" w:rsidRPr="00F70A91" w:rsidTr="007C4B88">
        <w:trPr>
          <w:trHeight w:val="20"/>
          <w:jc w:val="center"/>
        </w:trPr>
        <w:tc>
          <w:tcPr>
            <w:tcW w:w="3349" w:type="dxa"/>
            <w:shd w:val="clear" w:color="auto" w:fill="548DD4" w:themeFill="text2" w:themeFillTint="99"/>
            <w:noWrap/>
            <w:vAlign w:val="center"/>
            <w:hideMark/>
          </w:tcPr>
          <w:p w:rsidR="00E91609" w:rsidRPr="00F70A91" w:rsidRDefault="00E3291D" w:rsidP="00073359">
            <w:pPr>
              <w:spacing w:after="0" w:line="240" w:lineRule="auto"/>
              <w:jc w:val="center"/>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Maliyet</w:t>
            </w:r>
          </w:p>
        </w:tc>
        <w:tc>
          <w:tcPr>
            <w:tcW w:w="1188"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2015</w:t>
            </w:r>
          </w:p>
        </w:tc>
        <w:tc>
          <w:tcPr>
            <w:tcW w:w="1175"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2016</w:t>
            </w:r>
          </w:p>
        </w:tc>
        <w:tc>
          <w:tcPr>
            <w:tcW w:w="1189"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2017</w:t>
            </w:r>
          </w:p>
        </w:tc>
        <w:tc>
          <w:tcPr>
            <w:tcW w:w="1267"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2018</w:t>
            </w:r>
          </w:p>
        </w:tc>
        <w:tc>
          <w:tcPr>
            <w:tcW w:w="1276"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2019</w:t>
            </w:r>
          </w:p>
        </w:tc>
      </w:tr>
      <w:tr w:rsidR="00E91609" w:rsidRPr="00F70A91" w:rsidTr="007C4B88">
        <w:trPr>
          <w:trHeight w:val="20"/>
          <w:jc w:val="center"/>
        </w:trPr>
        <w:tc>
          <w:tcPr>
            <w:tcW w:w="3349" w:type="dxa"/>
            <w:shd w:val="clear" w:color="auto" w:fill="548DD4" w:themeFill="text2" w:themeFillTint="99"/>
            <w:vAlign w:val="center"/>
            <w:hideMark/>
          </w:tcPr>
          <w:p w:rsidR="00E91609" w:rsidRPr="00F70A91" w:rsidRDefault="00E91609"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9.1.2.0.1.6.7 Büyük Onarım Temel Eğitim Gen. </w:t>
            </w:r>
            <w:r w:rsidR="00F70A91" w:rsidRPr="00F70A91">
              <w:rPr>
                <w:rFonts w:ascii="Times New Roman" w:eastAsia="Times New Roman" w:hAnsi="Times New Roman"/>
                <w:b/>
                <w:bCs/>
                <w:color w:val="FFFFFF" w:themeColor="background1"/>
                <w:sz w:val="18"/>
                <w:szCs w:val="18"/>
                <w:lang w:eastAsia="tr-TR"/>
              </w:rPr>
              <w:t>Md</w:t>
            </w:r>
            <w:r w:rsidRPr="00F70A91">
              <w:rPr>
                <w:rFonts w:ascii="Times New Roman" w:eastAsia="Times New Roman" w:hAnsi="Times New Roman"/>
                <w:b/>
                <w:bCs/>
                <w:color w:val="FFFFFF" w:themeColor="background1"/>
                <w:sz w:val="18"/>
                <w:szCs w:val="18"/>
                <w:lang w:eastAsia="tr-TR"/>
              </w:rPr>
              <w:t>.</w:t>
            </w:r>
          </w:p>
        </w:tc>
        <w:tc>
          <w:tcPr>
            <w:tcW w:w="1188"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75"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89"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267"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276"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70A91" w:rsidTr="00370357">
        <w:trPr>
          <w:trHeight w:hRule="exact" w:val="227"/>
          <w:jc w:val="center"/>
        </w:trPr>
        <w:tc>
          <w:tcPr>
            <w:tcW w:w="3349" w:type="dxa"/>
            <w:shd w:val="clear" w:color="auto" w:fill="548DD4" w:themeFill="text2" w:themeFillTint="99"/>
            <w:vAlign w:val="center"/>
            <w:hideMark/>
          </w:tcPr>
          <w:p w:rsidR="00370357" w:rsidRPr="00F70A91" w:rsidRDefault="00370357"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w:t>
            </w:r>
            <w:r w:rsidR="00CC3533">
              <w:rPr>
                <w:rFonts w:ascii="Times New Roman" w:eastAsia="Times New Roman" w:hAnsi="Times New Roman"/>
                <w:b/>
                <w:bCs/>
                <w:color w:val="FFFFFF" w:themeColor="background1"/>
                <w:sz w:val="18"/>
                <w:szCs w:val="18"/>
                <w:lang w:eastAsia="tr-TR"/>
              </w:rPr>
              <w:t>0.1.6.7 Büyük Onarım Mesleki v</w:t>
            </w:r>
            <w:r w:rsidRPr="00F70A91">
              <w:rPr>
                <w:rFonts w:ascii="Times New Roman" w:eastAsia="Times New Roman" w:hAnsi="Times New Roman"/>
                <w:b/>
                <w:bCs/>
                <w:color w:val="FFFFFF" w:themeColor="background1"/>
                <w:sz w:val="18"/>
                <w:szCs w:val="18"/>
                <w:lang w:eastAsia="tr-TR"/>
              </w:rPr>
              <w:t>Tekn.Eğit.Md.</w:t>
            </w:r>
          </w:p>
        </w:tc>
        <w:tc>
          <w:tcPr>
            <w:tcW w:w="1188"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50.760,00 </w:t>
            </w:r>
          </w:p>
        </w:tc>
        <w:tc>
          <w:tcPr>
            <w:tcW w:w="1175"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54.820,80 </w:t>
            </w:r>
          </w:p>
        </w:tc>
        <w:tc>
          <w:tcPr>
            <w:tcW w:w="1189"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59.206,46 </w:t>
            </w:r>
          </w:p>
        </w:tc>
        <w:tc>
          <w:tcPr>
            <w:tcW w:w="1267"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63.942,98 </w:t>
            </w:r>
          </w:p>
        </w:tc>
        <w:tc>
          <w:tcPr>
            <w:tcW w:w="1276"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69.058,42 </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9.2.1.0.1.6.7 Büyük Onarım Ortaöğretim Gen.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175" w:type="dxa"/>
            <w:shd w:val="clear" w:color="auto" w:fill="548DD4" w:themeFill="text2" w:themeFillTint="99"/>
            <w:noWrap/>
            <w:hideMark/>
          </w:tcPr>
          <w:p w:rsidR="008D58E4" w:rsidRDefault="008D58E4" w:rsidP="008D58E4">
            <w:pPr>
              <w:jc w:val="center"/>
            </w:pP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267" w:type="dxa"/>
            <w:shd w:val="clear" w:color="auto" w:fill="548DD4" w:themeFill="text2" w:themeFillTint="99"/>
            <w:noWrap/>
            <w:hideMark/>
          </w:tcPr>
          <w:p w:rsidR="008D58E4" w:rsidRDefault="008D58E4" w:rsidP="008D58E4">
            <w:pPr>
              <w:jc w:val="center"/>
            </w:pP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9.1.2.2.1.6.7 Büyük Onarım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175" w:type="dxa"/>
            <w:shd w:val="clear" w:color="auto" w:fill="548DD4" w:themeFill="text2" w:themeFillTint="99"/>
            <w:noWrap/>
            <w:hideMark/>
          </w:tcPr>
          <w:p w:rsidR="008D58E4" w:rsidRDefault="008D58E4" w:rsidP="008D58E4">
            <w:pPr>
              <w:jc w:val="center"/>
            </w:pP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267" w:type="dxa"/>
            <w:shd w:val="clear" w:color="auto" w:fill="548DD4" w:themeFill="text2" w:themeFillTint="99"/>
            <w:noWrap/>
            <w:hideMark/>
          </w:tcPr>
          <w:p w:rsidR="008D58E4" w:rsidRDefault="008D58E4" w:rsidP="008D58E4">
            <w:pPr>
              <w:jc w:val="center"/>
            </w:pP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9.2.1.2.1.6.7 Büyük Onarım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9.1.1.1.1.6.5 Okul Öncesi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9.1.2.2.1.6.5 Temel Eğitim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9.2.1.1.1.6.5 Ortaöğretim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9.2.2.8.1.6.5 Mesleki ve Tek. Eğt.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9.2.2.9.1.6.5  Din Öğretim Gn.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9.5.0.3.1.6.5 Özel Eğitim ve Rehberlik Hz.Gn.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D4175F" w:rsidRDefault="008D58E4" w:rsidP="00F661EB">
            <w:pPr>
              <w:spacing w:after="0" w:line="240" w:lineRule="auto"/>
              <w:jc w:val="right"/>
              <w:rPr>
                <w:rFonts w:ascii="Times New Roman" w:eastAsia="Times New Roman" w:hAnsi="Times New Roman"/>
                <w:b/>
                <w:bCs/>
                <w:sz w:val="18"/>
                <w:szCs w:val="18"/>
                <w:lang w:eastAsia="tr-TR"/>
              </w:rPr>
            </w:pPr>
            <w:r w:rsidRPr="00D4175F">
              <w:rPr>
                <w:rFonts w:ascii="Times New Roman" w:eastAsia="Times New Roman" w:hAnsi="Times New Roman"/>
                <w:b/>
                <w:bCs/>
                <w:sz w:val="18"/>
                <w:szCs w:val="18"/>
                <w:lang w:eastAsia="tr-TR"/>
              </w:rPr>
              <w:t>TOPLAM</w:t>
            </w:r>
          </w:p>
        </w:tc>
        <w:tc>
          <w:tcPr>
            <w:tcW w:w="1188"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50.760,00 </w:t>
            </w:r>
          </w:p>
        </w:tc>
        <w:tc>
          <w:tcPr>
            <w:tcW w:w="1175"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54.820,80 </w:t>
            </w:r>
          </w:p>
        </w:tc>
        <w:tc>
          <w:tcPr>
            <w:tcW w:w="1189"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59.206,46 </w:t>
            </w:r>
          </w:p>
        </w:tc>
        <w:tc>
          <w:tcPr>
            <w:tcW w:w="1267"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63.942,98 </w:t>
            </w:r>
          </w:p>
        </w:tc>
        <w:tc>
          <w:tcPr>
            <w:tcW w:w="1276"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69.058,42 </w:t>
            </w:r>
          </w:p>
        </w:tc>
      </w:tr>
    </w:tbl>
    <w:p w:rsidR="00E3291D" w:rsidRDefault="00E3291D" w:rsidP="007C4B88">
      <w:pPr>
        <w:keepNext/>
        <w:keepLines/>
        <w:spacing w:after="0"/>
        <w:outlineLvl w:val="0"/>
        <w:rPr>
          <w:rFonts w:ascii="Times New Roman" w:eastAsia="Times New Roman" w:hAnsi="Times New Roman"/>
          <w:b/>
          <w:bCs/>
          <w:color w:val="5B9BD5"/>
          <w:sz w:val="24"/>
          <w:szCs w:val="28"/>
        </w:rPr>
      </w:pPr>
    </w:p>
    <w:tbl>
      <w:tblPr>
        <w:tblW w:w="9284"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1771"/>
        <w:gridCol w:w="1276"/>
        <w:gridCol w:w="2552"/>
        <w:gridCol w:w="1275"/>
        <w:gridCol w:w="993"/>
        <w:gridCol w:w="1417"/>
      </w:tblGrid>
      <w:tr w:rsidR="007C4B88" w:rsidRPr="00EA19B8" w:rsidTr="007C4B88">
        <w:trPr>
          <w:trHeight w:val="20"/>
        </w:trPr>
        <w:tc>
          <w:tcPr>
            <w:tcW w:w="9284" w:type="dxa"/>
            <w:gridSpan w:val="6"/>
            <w:shd w:val="clear" w:color="auto" w:fill="548DD4" w:themeFill="text2" w:themeFillTint="99"/>
            <w:vAlign w:val="center"/>
          </w:tcPr>
          <w:p w:rsidR="007C4B88" w:rsidRPr="00EA19B8" w:rsidRDefault="007C4B88" w:rsidP="00EA19B8">
            <w:pPr>
              <w:spacing w:after="0" w:line="240" w:lineRule="auto"/>
              <w:jc w:val="center"/>
              <w:rPr>
                <w:rFonts w:ascii="Times New Roman" w:eastAsia="Times New Roman" w:hAnsi="Times New Roman"/>
                <w:b/>
                <w:bCs/>
                <w:color w:val="FFFFFF" w:themeColor="background1"/>
                <w:sz w:val="24"/>
                <w:szCs w:val="18"/>
                <w:lang w:eastAsia="tr-TR"/>
              </w:rPr>
            </w:pPr>
            <w:r w:rsidRPr="00EA19B8">
              <w:rPr>
                <w:rFonts w:ascii="Times New Roman" w:eastAsia="Times New Roman" w:hAnsi="Times New Roman"/>
                <w:b/>
                <w:bCs/>
                <w:color w:val="FFFFFF" w:themeColor="background1"/>
                <w:sz w:val="24"/>
                <w:szCs w:val="18"/>
                <w:lang w:eastAsia="tr-TR"/>
              </w:rPr>
              <w:t>Toplam Maliyet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Destek-1</w:t>
            </w:r>
          </w:p>
        </w:tc>
        <w:tc>
          <w:tcPr>
            <w:tcW w:w="1276"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c>
          <w:tcPr>
            <w:tcW w:w="2552"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İnşaat ve Emlak Hizmetleri</w:t>
            </w:r>
          </w:p>
        </w:tc>
        <w:tc>
          <w:tcPr>
            <w:tcW w:w="1275"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c>
          <w:tcPr>
            <w:tcW w:w="993"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Destek-3 Tahakkuk</w:t>
            </w:r>
          </w:p>
        </w:tc>
        <w:tc>
          <w:tcPr>
            <w:tcW w:w="1417"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r>
      <w:tr w:rsidR="008D58E4" w:rsidRPr="00F70A91" w:rsidTr="007C4B88">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09.1.2.00.03.2 Kırtasiye Elektrik Temizlik</w:t>
            </w:r>
          </w:p>
        </w:tc>
        <w:tc>
          <w:tcPr>
            <w:tcW w:w="1276" w:type="dxa"/>
            <w:shd w:val="clear" w:color="auto" w:fill="548DD4" w:themeFill="text2" w:themeFillTint="99"/>
            <w:noWrap/>
            <w:vAlign w:val="center"/>
            <w:hideMark/>
          </w:tcPr>
          <w:p w:rsidR="008D58E4" w:rsidRPr="00F453FC" w:rsidRDefault="00BE0182" w:rsidP="00B7227B">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564.602,91</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9.1.2.0.1.6.7 Büyük Onarım Temel Eğitim Gen. Müd.</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3-2</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7C4B88">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09.1.2.00.03.5 Haberleşme Posta</w:t>
            </w:r>
          </w:p>
        </w:tc>
        <w:tc>
          <w:tcPr>
            <w:tcW w:w="1276" w:type="dxa"/>
            <w:shd w:val="clear" w:color="auto" w:fill="548DD4" w:themeFill="text2" w:themeFillTint="99"/>
            <w:noWrap/>
            <w:vAlign w:val="center"/>
            <w:hideMark/>
          </w:tcPr>
          <w:p w:rsidR="008D58E4" w:rsidRPr="00386F8F" w:rsidRDefault="008D58E4" w:rsidP="00B7227B">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465.622,72</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9.2.2.0.1.6.7 Büyük Onarım Mesleki ve Tekn. Eğt. Md.</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69.058,42</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3-3</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09.1.2.00.03.7 Makine Tesisat</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9.2.1.0.1.6.7 Büyük Onarım Ortaöğretim Gen.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3-4</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09.1.2.00.06.1 Mamül Mal Alımı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9.1.2.2.1.6.7 Büyük Onarım YİKOB</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3-5</w:t>
            </w:r>
          </w:p>
        </w:tc>
        <w:tc>
          <w:tcPr>
            <w:tcW w:w="1417"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2.269.336,19</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01.3.9.0.1.3.2 Kırtasiye-Elektrik-Temizlik</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10.552,71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9.2.1.2.1.6.7 Büyük Onarım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3-7</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01.3.9.0.1.3.5 Diğer Hizmetler Haberleşme</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31.959,35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9.1.1.1.1.6.5 Okul Öncesi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3-9</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01.3.9.0.1.3.7 Bakım onarım</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9.1.2.2.1.6.5 Temel Eğitim Gen. Md. YİKOB</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5-3</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01.3.9.0.1.3.8 Bakım Onarı Asansör Klima</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42.073,18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9.2.1.1.1.6.5 Ortaöğretim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3-2</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01.3.9.0.1.6.1 Diğer Genel Hizmetler</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51.413,83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9.2.2.8.1.6.5 Mesleki ve Tek. Eğt.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2-3</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09.1.1.0.1.6.1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9.2.2.9.1.6.5 Din Öğretim Gn.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3-4</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9.5.0.3.1.6.5 Özel Eğitim ve Rehberlik Hz.Gn.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3-5</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09.2.1.0.1.6.1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3-7</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09.2.2.0.1.6.1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3-9</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09.9.9.0.1.6.1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5-3</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24"/>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TOPLAM</w:t>
            </w:r>
          </w:p>
        </w:tc>
        <w:tc>
          <w:tcPr>
            <w:tcW w:w="1276"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 </w:t>
            </w:r>
          </w:p>
        </w:tc>
        <w:tc>
          <w:tcPr>
            <w:tcW w:w="1417"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r>
      <w:tr w:rsidR="007C4B88" w:rsidRPr="00F70A91" w:rsidTr="00EA19B8">
        <w:trPr>
          <w:trHeight w:val="20"/>
        </w:trPr>
        <w:tc>
          <w:tcPr>
            <w:tcW w:w="7867" w:type="dxa"/>
            <w:gridSpan w:val="5"/>
            <w:shd w:val="clear" w:color="auto" w:fill="548DD4" w:themeFill="text2" w:themeFillTint="99"/>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GENEL TOPLAM</w:t>
            </w:r>
          </w:p>
        </w:tc>
        <w:tc>
          <w:tcPr>
            <w:tcW w:w="1417" w:type="dxa"/>
            <w:shd w:val="clear" w:color="auto" w:fill="548DD4" w:themeFill="text2" w:themeFillTint="99"/>
            <w:noWrap/>
            <w:vAlign w:val="center"/>
            <w:hideMark/>
          </w:tcPr>
          <w:p w:rsidR="007C4B88" w:rsidRPr="00F70A91" w:rsidRDefault="00BC2BF9" w:rsidP="00EA19B8">
            <w:pPr>
              <w:spacing w:after="0"/>
              <w:jc w:val="center"/>
              <w:rPr>
                <w:rFonts w:ascii="Times New Roman" w:eastAsia="Times New Roman" w:hAnsi="Times New Roman"/>
                <w:b/>
                <w:color w:val="FFFFFF" w:themeColor="background1"/>
                <w:sz w:val="18"/>
                <w:szCs w:val="18"/>
                <w:lang w:eastAsia="tr-TR"/>
              </w:rPr>
            </w:pPr>
            <w:r w:rsidRPr="009B28C8">
              <w:rPr>
                <w:b/>
                <w:color w:val="000000"/>
              </w:rPr>
              <w:t>2.522.259,84</w:t>
            </w:r>
          </w:p>
        </w:tc>
      </w:tr>
    </w:tbl>
    <w:p w:rsidR="007C4B88" w:rsidRDefault="007C4B88" w:rsidP="007C4B88">
      <w:pPr>
        <w:spacing w:after="0"/>
        <w:rPr>
          <w:rFonts w:ascii="Times New Roman" w:hAnsi="Times New Roman"/>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2E12CD" w:rsidRDefault="002A05A3" w:rsidP="00EA36C1">
      <w:pPr>
        <w:spacing w:after="240"/>
        <w:rPr>
          <w:rFonts w:ascii="Times New Roman" w:hAnsi="Times New Roman"/>
          <w:b/>
          <w:color w:val="FF0000"/>
          <w:sz w:val="24"/>
          <w:szCs w:val="24"/>
        </w:rPr>
      </w:pPr>
      <w:r w:rsidRPr="00EA36C1">
        <w:rPr>
          <w:rFonts w:ascii="Times New Roman" w:hAnsi="Times New Roman"/>
          <w:b/>
          <w:color w:val="FF0000"/>
          <w:sz w:val="24"/>
          <w:szCs w:val="24"/>
        </w:rPr>
        <w:lastRenderedPageBreak/>
        <w:t>İl</w:t>
      </w:r>
      <w:r w:rsidR="007C6E87">
        <w:rPr>
          <w:rFonts w:ascii="Times New Roman" w:hAnsi="Times New Roman"/>
          <w:b/>
          <w:color w:val="FF0000"/>
          <w:sz w:val="24"/>
          <w:szCs w:val="24"/>
        </w:rPr>
        <w:t>çe</w:t>
      </w:r>
      <w:r w:rsidRPr="00EA36C1">
        <w:rPr>
          <w:rFonts w:ascii="Times New Roman" w:hAnsi="Times New Roman"/>
          <w:b/>
          <w:color w:val="FF0000"/>
          <w:sz w:val="24"/>
          <w:szCs w:val="24"/>
        </w:rPr>
        <w:t xml:space="preserve"> Stratejik Plan Genel Kaynak </w:t>
      </w:r>
      <w:r w:rsidR="00EA36C1">
        <w:rPr>
          <w:rFonts w:ascii="Times New Roman" w:hAnsi="Times New Roman"/>
          <w:b/>
          <w:color w:val="FF0000"/>
          <w:sz w:val="24"/>
          <w:szCs w:val="24"/>
        </w:rPr>
        <w:t>Tahminleri</w:t>
      </w:r>
    </w:p>
    <w:p w:rsidR="00EA36C1" w:rsidRPr="00EA36C1" w:rsidRDefault="00EA36C1" w:rsidP="00EA36C1">
      <w:pPr>
        <w:spacing w:after="120"/>
        <w:rPr>
          <w:rFonts w:ascii="Times New Roman" w:hAnsi="Times New Roman"/>
          <w:b/>
          <w:color w:val="FF0000"/>
        </w:rPr>
      </w:pPr>
      <w:r w:rsidRPr="00B75EE2">
        <w:rPr>
          <w:rFonts w:ascii="Times New Roman" w:hAnsi="Times New Roman"/>
          <w:b/>
          <w:color w:val="FF0000"/>
        </w:rPr>
        <w:t xml:space="preserve">Şekil: SP </w:t>
      </w:r>
      <w:r>
        <w:rPr>
          <w:rFonts w:ascii="Times New Roman" w:hAnsi="Times New Roman"/>
          <w:b/>
          <w:color w:val="FF0000"/>
        </w:rPr>
        <w:t>Kaynak Tablosu</w:t>
      </w:r>
    </w:p>
    <w:tbl>
      <w:tblPr>
        <w:tblStyle w:val="TabloKlavuzu1"/>
        <w:tblW w:w="9356" w:type="dxa"/>
        <w:tblLook w:val="04A0" w:firstRow="1" w:lastRow="0" w:firstColumn="1" w:lastColumn="0" w:noHBand="0" w:noVBand="1"/>
      </w:tblPr>
      <w:tblGrid>
        <w:gridCol w:w="1017"/>
        <w:gridCol w:w="1176"/>
        <w:gridCol w:w="1175"/>
        <w:gridCol w:w="1176"/>
        <w:gridCol w:w="1176"/>
        <w:gridCol w:w="1176"/>
        <w:gridCol w:w="1176"/>
        <w:gridCol w:w="1284"/>
      </w:tblGrid>
      <w:tr w:rsidR="00EA19B8" w:rsidRPr="00EA19B8" w:rsidTr="007228F5">
        <w:trPr>
          <w:trHeight w:val="300"/>
        </w:trPr>
        <w:tc>
          <w:tcPr>
            <w:tcW w:w="9159" w:type="dxa"/>
            <w:gridSpan w:val="8"/>
            <w:noWrap/>
            <w:vAlign w:val="center"/>
            <w:hideMark/>
          </w:tcPr>
          <w:p w:rsidR="00EA19B8" w:rsidRPr="00EA19B8" w:rsidRDefault="00EA19B8" w:rsidP="00EA19B8">
            <w:pPr>
              <w:jc w:val="center"/>
              <w:rPr>
                <w:rFonts w:ascii="Times New Roman" w:eastAsia="Times New Roman" w:hAnsi="Times New Roman"/>
                <w:b/>
                <w:bCs/>
                <w:color w:val="000000"/>
                <w:szCs w:val="22"/>
              </w:rPr>
            </w:pPr>
            <w:r w:rsidRPr="00EA19B8">
              <w:rPr>
                <w:rFonts w:ascii="Times New Roman" w:eastAsia="Times New Roman" w:hAnsi="Times New Roman"/>
                <w:b/>
                <w:bCs/>
                <w:color w:val="000000"/>
                <w:szCs w:val="22"/>
              </w:rPr>
              <w:t>KAYNAK TABLOSU</w:t>
            </w:r>
          </w:p>
        </w:tc>
      </w:tr>
      <w:tr w:rsidR="00EA19B8" w:rsidRPr="00EA19B8" w:rsidTr="007228F5">
        <w:trPr>
          <w:trHeight w:val="300"/>
        </w:trPr>
        <w:tc>
          <w:tcPr>
            <w:tcW w:w="1004" w:type="dxa"/>
            <w:noWrap/>
            <w:vAlign w:val="center"/>
            <w:hideMark/>
          </w:tcPr>
          <w:p w:rsidR="00EA19B8" w:rsidRPr="00EA19B8" w:rsidRDefault="00EA19B8" w:rsidP="00EA19B8">
            <w:pPr>
              <w:jc w:val="center"/>
              <w:rPr>
                <w:rFonts w:eastAsia="Times New Roman"/>
                <w:color w:val="000000"/>
              </w:rPr>
            </w:pPr>
          </w:p>
        </w:tc>
        <w:tc>
          <w:tcPr>
            <w:tcW w:w="1140"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CARİ YIL2014</w:t>
            </w:r>
          </w:p>
        </w:tc>
        <w:tc>
          <w:tcPr>
            <w:tcW w:w="1099"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2015</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2016</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2017</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2018</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2019</w:t>
            </w:r>
          </w:p>
        </w:tc>
        <w:tc>
          <w:tcPr>
            <w:tcW w:w="1268"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TOPLAM</w:t>
            </w:r>
          </w:p>
        </w:tc>
      </w:tr>
      <w:tr w:rsidR="007228F5"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Genel Bütçe</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2.244.877,59</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2.522.259,84</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2.724.040,61</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2.941.963,86</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3.177.320,97</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3.431.506,65</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17.041.969,52</w:t>
            </w:r>
          </w:p>
        </w:tc>
      </w:tr>
      <w:tr w:rsidR="00EA19B8" w:rsidRPr="00EA19B8" w:rsidTr="007228F5">
        <w:trPr>
          <w:trHeight w:val="97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Döner Sermaye (Kantin Gelirleri)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5.774,87</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6.236,86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6.735,81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7.274,67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7.856,65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8.485,18 TL</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42.364,04</w:t>
            </w:r>
          </w:p>
        </w:tc>
      </w:tr>
      <w:tr w:rsidR="00EA19B8"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AB Projeleri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0</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190.180,50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272.885,91</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461.072,49</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654.904,67</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854.551,80</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2.433.595,37</w:t>
            </w:r>
          </w:p>
        </w:tc>
      </w:tr>
      <w:tr w:rsidR="007228F5"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Hibe Projeleri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0</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350.232,00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360.232,00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370.232,00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380.232,00</w:t>
            </w:r>
          </w:p>
        </w:tc>
        <w:tc>
          <w:tcPr>
            <w:tcW w:w="1162" w:type="dxa"/>
            <w:noWrap/>
            <w:vAlign w:val="center"/>
            <w:hideMark/>
          </w:tcPr>
          <w:p w:rsidR="00EA19B8" w:rsidRPr="00EA19B8" w:rsidRDefault="007228F5" w:rsidP="007228F5">
            <w:pPr>
              <w:jc w:val="center"/>
              <w:rPr>
                <w:rFonts w:ascii="Times New Roman" w:eastAsia="Times New Roman" w:hAnsi="Times New Roman"/>
                <w:b/>
                <w:color w:val="000000"/>
                <w:sz w:val="18"/>
                <w:szCs w:val="18"/>
              </w:rPr>
            </w:pPr>
            <w:r w:rsidRPr="007228F5">
              <w:rPr>
                <w:rFonts w:ascii="Times New Roman" w:eastAsia="Times New Roman" w:hAnsi="Times New Roman"/>
                <w:b/>
                <w:color w:val="000000"/>
                <w:sz w:val="18"/>
                <w:szCs w:val="18"/>
              </w:rPr>
              <w:t>391.772,01</w:t>
            </w:r>
          </w:p>
        </w:tc>
        <w:tc>
          <w:tcPr>
            <w:tcW w:w="1268" w:type="dxa"/>
            <w:noWrap/>
            <w:vAlign w:val="center"/>
            <w:hideMark/>
          </w:tcPr>
          <w:p w:rsidR="00EA19B8" w:rsidRPr="00EA19B8" w:rsidRDefault="007228F5" w:rsidP="007228F5">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1.852.700</w:t>
            </w:r>
            <w:r w:rsidR="00EA19B8" w:rsidRPr="00EA19B8">
              <w:rPr>
                <w:rFonts w:ascii="Times New Roman" w:eastAsia="Times New Roman" w:hAnsi="Times New Roman"/>
                <w:b/>
                <w:color w:val="000000"/>
                <w:sz w:val="18"/>
                <w:szCs w:val="18"/>
              </w:rPr>
              <w:t>,0</w:t>
            </w:r>
            <w:r>
              <w:rPr>
                <w:rFonts w:ascii="Times New Roman" w:eastAsia="Times New Roman" w:hAnsi="Times New Roman"/>
                <w:b/>
                <w:color w:val="000000"/>
                <w:sz w:val="18"/>
                <w:szCs w:val="18"/>
              </w:rPr>
              <w:t>1</w:t>
            </w:r>
          </w:p>
        </w:tc>
      </w:tr>
      <w:tr w:rsidR="007228F5" w:rsidRPr="007228F5" w:rsidTr="007228F5">
        <w:trPr>
          <w:trHeight w:val="300"/>
        </w:trPr>
        <w:tc>
          <w:tcPr>
            <w:tcW w:w="1004" w:type="dxa"/>
            <w:vAlign w:val="center"/>
            <w:hideMark/>
          </w:tcPr>
          <w:p w:rsidR="00EA19B8" w:rsidRPr="00EA19B8" w:rsidRDefault="00EA19B8" w:rsidP="00EA19B8">
            <w:pPr>
              <w:jc w:val="center"/>
              <w:rPr>
                <w:rFonts w:ascii="Times New Roman" w:eastAsia="Times New Roman" w:hAnsi="Times New Roman"/>
                <w:b/>
                <w:bCs/>
                <w:color w:val="FF0000"/>
                <w:sz w:val="18"/>
                <w:szCs w:val="18"/>
              </w:rPr>
            </w:pPr>
            <w:r w:rsidRPr="00EA19B8">
              <w:rPr>
                <w:rFonts w:ascii="Times New Roman" w:eastAsia="Times New Roman" w:hAnsi="Times New Roman"/>
                <w:b/>
                <w:bCs/>
                <w:color w:val="FF0000"/>
                <w:sz w:val="22"/>
                <w:szCs w:val="18"/>
              </w:rPr>
              <w:t>Toplam</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2.250.652,46</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3.068.909,20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3.363.894,33</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3.780.543,02</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4.220.314,29</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4.684.775,63</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21.369.088,93</w:t>
            </w:r>
          </w:p>
        </w:tc>
      </w:tr>
      <w:tr w:rsidR="00EA19B8" w:rsidRPr="00EA19B8" w:rsidTr="007228F5">
        <w:trPr>
          <w:trHeight w:val="375"/>
        </w:trPr>
        <w:tc>
          <w:tcPr>
            <w:tcW w:w="6729" w:type="dxa"/>
            <w:gridSpan w:val="6"/>
            <w:noWrap/>
            <w:vAlign w:val="center"/>
            <w:hideMark/>
          </w:tcPr>
          <w:p w:rsidR="00EA19B8" w:rsidRPr="00EA19B8" w:rsidRDefault="00EA19B8" w:rsidP="00EA19B8">
            <w:pPr>
              <w:jc w:val="center"/>
              <w:rPr>
                <w:rFonts w:ascii="Times New Roman" w:eastAsia="Times New Roman" w:hAnsi="Times New Roman"/>
                <w:b/>
                <w:bCs/>
                <w:color w:val="FF0000"/>
              </w:rPr>
            </w:pPr>
            <w:r w:rsidRPr="00EA19B8">
              <w:rPr>
                <w:rFonts w:ascii="Times New Roman" w:eastAsia="Times New Roman" w:hAnsi="Times New Roman"/>
                <w:b/>
                <w:bCs/>
                <w:color w:val="FF0000"/>
                <w:sz w:val="22"/>
              </w:rPr>
              <w:t>Stratejik Plan Dönemi Genel Toplamı:</w:t>
            </w:r>
          </w:p>
        </w:tc>
        <w:tc>
          <w:tcPr>
            <w:tcW w:w="2430" w:type="dxa"/>
            <w:gridSpan w:val="2"/>
            <w:noWrap/>
            <w:vAlign w:val="center"/>
            <w:hideMark/>
          </w:tcPr>
          <w:p w:rsidR="00EA19B8" w:rsidRPr="00EA19B8" w:rsidRDefault="00EA19B8" w:rsidP="00EA19B8">
            <w:pPr>
              <w:jc w:val="center"/>
              <w:rPr>
                <w:rFonts w:eastAsia="Times New Roman"/>
                <w:b/>
                <w:bCs/>
                <w:color w:val="000000"/>
                <w:sz w:val="28"/>
                <w:szCs w:val="28"/>
              </w:rPr>
            </w:pPr>
            <w:r w:rsidRPr="00EA19B8">
              <w:rPr>
                <w:rFonts w:eastAsia="Times New Roman"/>
                <w:b/>
                <w:bCs/>
                <w:color w:val="000000"/>
                <w:sz w:val="24"/>
                <w:szCs w:val="28"/>
              </w:rPr>
              <w:t>21.369.088,93</w:t>
            </w:r>
          </w:p>
        </w:tc>
      </w:tr>
    </w:tbl>
    <w:p w:rsidR="002E12CD" w:rsidRDefault="002E12CD" w:rsidP="007C4B88">
      <w:pPr>
        <w:spacing w:after="0"/>
        <w:rPr>
          <w:rFonts w:ascii="Times New Roman" w:hAnsi="Times New Roman"/>
          <w:sz w:val="24"/>
          <w:szCs w:val="24"/>
        </w:rPr>
      </w:pPr>
    </w:p>
    <w:p w:rsidR="00997A11" w:rsidRPr="00EA36C1" w:rsidRDefault="00EA36C1" w:rsidP="00EA36C1">
      <w:pPr>
        <w:spacing w:after="240"/>
        <w:rPr>
          <w:rFonts w:ascii="Times New Roman" w:hAnsi="Times New Roman"/>
          <w:b/>
          <w:color w:val="FF0000"/>
          <w:sz w:val="24"/>
          <w:szCs w:val="24"/>
        </w:rPr>
      </w:pPr>
      <w:r w:rsidRPr="00EA36C1">
        <w:rPr>
          <w:rFonts w:ascii="Times New Roman" w:hAnsi="Times New Roman"/>
          <w:b/>
          <w:color w:val="FF0000"/>
          <w:sz w:val="24"/>
          <w:szCs w:val="24"/>
        </w:rPr>
        <w:t>İl</w:t>
      </w:r>
      <w:r w:rsidR="007C6E87">
        <w:rPr>
          <w:rFonts w:ascii="Times New Roman" w:hAnsi="Times New Roman"/>
          <w:b/>
          <w:color w:val="FF0000"/>
          <w:sz w:val="24"/>
          <w:szCs w:val="24"/>
        </w:rPr>
        <w:t>çe</w:t>
      </w:r>
      <w:r w:rsidRPr="00EA36C1">
        <w:rPr>
          <w:rFonts w:ascii="Times New Roman" w:hAnsi="Times New Roman"/>
          <w:b/>
          <w:color w:val="FF0000"/>
          <w:sz w:val="24"/>
          <w:szCs w:val="24"/>
        </w:rPr>
        <w:t xml:space="preserve"> Stratejik Plan </w:t>
      </w:r>
      <w:r>
        <w:rPr>
          <w:rFonts w:ascii="Times New Roman" w:hAnsi="Times New Roman"/>
          <w:b/>
          <w:color w:val="FF0000"/>
          <w:sz w:val="24"/>
          <w:szCs w:val="24"/>
        </w:rPr>
        <w:t>Tema, Stratejik Amaç, Hedef Maliyet İlişkisi</w:t>
      </w:r>
    </w:p>
    <w:p w:rsidR="00997A11" w:rsidRPr="00EA36C1" w:rsidRDefault="00EA36C1" w:rsidP="00EA36C1">
      <w:pPr>
        <w:spacing w:after="120"/>
        <w:rPr>
          <w:rFonts w:ascii="Times New Roman" w:hAnsi="Times New Roman"/>
          <w:b/>
          <w:color w:val="FF0000"/>
        </w:rPr>
      </w:pPr>
      <w:r w:rsidRPr="00B75EE2">
        <w:rPr>
          <w:rFonts w:ascii="Times New Roman" w:hAnsi="Times New Roman"/>
          <w:b/>
          <w:color w:val="FF0000"/>
        </w:rPr>
        <w:t xml:space="preserve">Şekil: SP </w:t>
      </w:r>
      <w:r>
        <w:rPr>
          <w:rFonts w:ascii="Times New Roman" w:hAnsi="Times New Roman"/>
          <w:b/>
          <w:color w:val="FF0000"/>
        </w:rPr>
        <w:t>Tema, SA, SH, Maliyet İlişkisi Tablosu</w:t>
      </w:r>
    </w:p>
    <w:tbl>
      <w:tblPr>
        <w:tblStyle w:val="TabloKlavuzu1"/>
        <w:tblW w:w="9356" w:type="dxa"/>
        <w:tblLook w:val="04A0" w:firstRow="1" w:lastRow="0" w:firstColumn="1" w:lastColumn="0" w:noHBand="0" w:noVBand="1"/>
      </w:tblPr>
      <w:tblGrid>
        <w:gridCol w:w="1618"/>
        <w:gridCol w:w="3611"/>
        <w:gridCol w:w="2484"/>
        <w:gridCol w:w="1643"/>
      </w:tblGrid>
      <w:tr w:rsidR="007228F5" w:rsidRPr="007228F5" w:rsidTr="007228F5">
        <w:trPr>
          <w:cantSplit/>
          <w:trHeight w:val="454"/>
        </w:trPr>
        <w:tc>
          <w:tcPr>
            <w:tcW w:w="9072" w:type="dxa"/>
            <w:gridSpan w:val="4"/>
            <w:vAlign w:val="center"/>
            <w:hideMark/>
          </w:tcPr>
          <w:p w:rsidR="007228F5" w:rsidRPr="007228F5" w:rsidRDefault="007228F5" w:rsidP="007228F5">
            <w:pPr>
              <w:jc w:val="center"/>
              <w:rPr>
                <w:rFonts w:ascii="Times New Roman" w:eastAsia="Times New Roman" w:hAnsi="Times New Roman"/>
                <w:b/>
                <w:bCs/>
                <w:color w:val="000000"/>
                <w:sz w:val="22"/>
                <w:szCs w:val="22"/>
              </w:rPr>
            </w:pPr>
            <w:r w:rsidRPr="007228F5">
              <w:rPr>
                <w:rFonts w:ascii="Times New Roman" w:eastAsia="Times New Roman" w:hAnsi="Times New Roman"/>
                <w:b/>
                <w:bCs/>
                <w:color w:val="000000"/>
                <w:sz w:val="22"/>
                <w:szCs w:val="22"/>
              </w:rPr>
              <w:t>2015-2019 Tahmini Maliyet Tablosu</w:t>
            </w:r>
          </w:p>
        </w:tc>
      </w:tr>
      <w:tr w:rsidR="007228F5" w:rsidRPr="007228F5" w:rsidTr="007228F5">
        <w:trPr>
          <w:cantSplit/>
          <w:trHeight w:val="454"/>
        </w:trPr>
        <w:tc>
          <w:tcPr>
            <w:tcW w:w="1569" w:type="dxa"/>
            <w:vAlign w:val="center"/>
            <w:hideMark/>
          </w:tcPr>
          <w:p w:rsidR="007228F5" w:rsidRPr="007228F5" w:rsidRDefault="007228F5" w:rsidP="007228F5">
            <w:pPr>
              <w:jc w:val="center"/>
              <w:rPr>
                <w:rFonts w:eastAsia="Times New Roman"/>
                <w:color w:val="000000"/>
                <w:sz w:val="22"/>
              </w:rPr>
            </w:pPr>
          </w:p>
        </w:tc>
        <w:tc>
          <w:tcPr>
            <w:tcW w:w="3501" w:type="dxa"/>
            <w:vAlign w:val="center"/>
            <w:hideMark/>
          </w:tcPr>
          <w:p w:rsidR="007228F5" w:rsidRPr="007228F5" w:rsidRDefault="007228F5" w:rsidP="007228F5">
            <w:pPr>
              <w:jc w:val="center"/>
              <w:rPr>
                <w:rFonts w:eastAsia="Times New Roman"/>
                <w:color w:val="000000"/>
                <w:sz w:val="22"/>
              </w:rPr>
            </w:pPr>
          </w:p>
        </w:tc>
        <w:tc>
          <w:tcPr>
            <w:tcW w:w="2409" w:type="dxa"/>
            <w:vAlign w:val="center"/>
            <w:hideMark/>
          </w:tcPr>
          <w:p w:rsidR="007228F5" w:rsidRPr="007228F5" w:rsidRDefault="007228F5" w:rsidP="007228F5">
            <w:pPr>
              <w:jc w:val="center"/>
              <w:rPr>
                <w:rFonts w:ascii="Times New Roman" w:eastAsia="Times New Roman" w:hAnsi="Times New Roman"/>
                <w:b/>
                <w:bCs/>
                <w:color w:val="FF0000"/>
                <w:sz w:val="22"/>
                <w:szCs w:val="18"/>
              </w:rPr>
            </w:pPr>
            <w:r w:rsidRPr="007228F5">
              <w:rPr>
                <w:rFonts w:ascii="Times New Roman" w:eastAsia="Times New Roman" w:hAnsi="Times New Roman"/>
                <w:b/>
                <w:bCs/>
                <w:color w:val="FF0000"/>
                <w:sz w:val="22"/>
                <w:szCs w:val="18"/>
              </w:rPr>
              <w:t>Toplam Maliyet</w:t>
            </w:r>
          </w:p>
        </w:tc>
        <w:tc>
          <w:tcPr>
            <w:tcW w:w="1593" w:type="dxa"/>
            <w:vAlign w:val="center"/>
          </w:tcPr>
          <w:p w:rsidR="007228F5" w:rsidRPr="007228F5" w:rsidRDefault="007228F5" w:rsidP="007228F5">
            <w:pPr>
              <w:jc w:val="center"/>
              <w:rPr>
                <w:rFonts w:ascii="Times New Roman" w:eastAsia="Times New Roman" w:hAnsi="Times New Roman"/>
                <w:b/>
                <w:bCs/>
                <w:color w:val="FF0000"/>
                <w:sz w:val="22"/>
                <w:szCs w:val="18"/>
              </w:rPr>
            </w:pPr>
            <w:r w:rsidRPr="007228F5">
              <w:rPr>
                <w:rFonts w:ascii="Times New Roman" w:eastAsia="Times New Roman" w:hAnsi="Times New Roman"/>
                <w:b/>
                <w:bCs/>
                <w:color w:val="FF0000"/>
                <w:sz w:val="22"/>
                <w:szCs w:val="18"/>
              </w:rPr>
              <w:t>Oran(%)</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TEMA-1</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1</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color w:val="000000"/>
                <w:sz w:val="22"/>
                <w:szCs w:val="18"/>
              </w:rPr>
              <w:t>427.381,78</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2,00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1. 1</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427.381,78</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2,00</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TEMA-2</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2</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1.645.419,85</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7,70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1</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384.643,60</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1,80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2</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598.334,49</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2,80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3</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641.072,67</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3,00</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TEMA-3</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3</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17.086.723,51</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79,96</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1</w:t>
            </w:r>
          </w:p>
        </w:tc>
        <w:tc>
          <w:tcPr>
            <w:tcW w:w="2409" w:type="dxa"/>
            <w:noWrap/>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521.405,77</w:t>
            </w:r>
          </w:p>
        </w:tc>
        <w:tc>
          <w:tcPr>
            <w:tcW w:w="1593" w:type="dxa"/>
            <w:noWrap/>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2,44</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2</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14.971.183,70</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70,06</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3</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1.023.579,36</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4,79</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4</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521.405,77</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2,44</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7228F5">
              <w:rPr>
                <w:rFonts w:ascii="Times New Roman" w:eastAsia="Times New Roman" w:hAnsi="Times New Roman"/>
                <w:b/>
                <w:bCs/>
                <w:color w:val="000000"/>
                <w:sz w:val="22"/>
              </w:rPr>
              <w:t>Stratejik Amaç Maliyetleri Toplamı</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19.516.388,92</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91,33</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7228F5">
              <w:rPr>
                <w:rFonts w:ascii="Times New Roman" w:eastAsia="Times New Roman" w:hAnsi="Times New Roman"/>
                <w:b/>
                <w:bCs/>
                <w:color w:val="000000"/>
                <w:sz w:val="22"/>
              </w:rPr>
              <w:t>Genel Yönetim Gideri</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1.852.700,01</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8,67</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EA19B8">
              <w:rPr>
                <w:rFonts w:ascii="Times New Roman" w:eastAsia="Times New Roman" w:hAnsi="Times New Roman"/>
                <w:b/>
                <w:bCs/>
                <w:color w:val="FF0000"/>
                <w:sz w:val="22"/>
              </w:rPr>
              <w:t>Stratejik Plan Dönemi Genel Toplamı</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21.369.088,93</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100,00</w:t>
            </w:r>
          </w:p>
        </w:tc>
      </w:tr>
    </w:tbl>
    <w:p w:rsidR="00E91609" w:rsidRPr="0019424F" w:rsidRDefault="00F130B0" w:rsidP="00E91609">
      <w:pPr>
        <w:keepNext/>
        <w:keepLines/>
        <w:spacing w:before="480" w:after="360"/>
        <w:jc w:val="center"/>
        <w:outlineLvl w:val="0"/>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lastRenderedPageBreak/>
        <w:t>5</w:t>
      </w:r>
      <w:r w:rsidR="00E91609" w:rsidRPr="0019424F">
        <w:rPr>
          <w:rFonts w:ascii="Times New Roman" w:eastAsia="Times New Roman" w:hAnsi="Times New Roman"/>
          <w:b/>
          <w:bCs/>
          <w:color w:val="FF0000"/>
          <w:sz w:val="28"/>
          <w:szCs w:val="28"/>
        </w:rPr>
        <w:t>. BÖLÜM</w:t>
      </w:r>
    </w:p>
    <w:p w:rsidR="00E91609" w:rsidRPr="0019424F" w:rsidRDefault="00E91609" w:rsidP="00E91609">
      <w:pPr>
        <w:keepNext/>
        <w:keepLines/>
        <w:spacing w:before="480" w:after="360"/>
        <w:jc w:val="center"/>
        <w:outlineLvl w:val="0"/>
        <w:rPr>
          <w:rFonts w:ascii="Times New Roman" w:eastAsia="Times New Roman" w:hAnsi="Times New Roman"/>
          <w:b/>
          <w:bCs/>
          <w:color w:val="FF0000"/>
          <w:sz w:val="28"/>
          <w:szCs w:val="28"/>
        </w:rPr>
      </w:pPr>
      <w:r w:rsidRPr="0019424F">
        <w:rPr>
          <w:rFonts w:ascii="Times New Roman" w:eastAsia="Times New Roman" w:hAnsi="Times New Roman"/>
          <w:b/>
          <w:bCs/>
          <w:color w:val="FF0000"/>
          <w:sz w:val="28"/>
          <w:szCs w:val="28"/>
        </w:rPr>
        <w:t>2015-2019 STRATEJİK PLANI</w:t>
      </w:r>
    </w:p>
    <w:p w:rsidR="00E91609" w:rsidRPr="0019424F" w:rsidRDefault="00E91609" w:rsidP="00E91609">
      <w:pPr>
        <w:spacing w:line="240" w:lineRule="atLeast"/>
        <w:jc w:val="center"/>
        <w:rPr>
          <w:rFonts w:ascii="Times New Roman" w:eastAsia="Times New Roman" w:hAnsi="Times New Roman"/>
          <w:b/>
          <w:bCs/>
          <w:color w:val="FF0000"/>
          <w:sz w:val="28"/>
          <w:szCs w:val="28"/>
        </w:rPr>
      </w:pPr>
      <w:r w:rsidRPr="0019424F">
        <w:rPr>
          <w:rFonts w:ascii="Times New Roman" w:eastAsia="Times New Roman" w:hAnsi="Times New Roman"/>
          <w:b/>
          <w:bCs/>
          <w:color w:val="FF0000"/>
          <w:sz w:val="28"/>
          <w:szCs w:val="28"/>
        </w:rPr>
        <w:t>İZLEME VE DEĞERLENDİRME MODELİ</w:t>
      </w:r>
    </w:p>
    <w:p w:rsidR="004C4966" w:rsidRPr="003F42FA" w:rsidRDefault="00E91609" w:rsidP="00B7227B">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Stratejik plan; planlama, organize etme, uygulama, izleme ve değerlendirme süreçlerinden oluşmaktadır. Stratejik planlama devamlı bir süreç olduğu için dinamik faaliyetler topluluğudur. İzleme ve değerlendirme stratejik planın en önemli evrelerinden birisi</w:t>
      </w:r>
      <w:r w:rsidR="00B7227B">
        <w:rPr>
          <w:rFonts w:ascii="Times New Roman" w:hAnsi="Times New Roman"/>
          <w:sz w:val="24"/>
          <w:szCs w:val="24"/>
        </w:rPr>
        <w:t xml:space="preserve">dir. </w:t>
      </w:r>
      <w:r w:rsidRPr="003F42FA">
        <w:rPr>
          <w:rFonts w:ascii="Times New Roman" w:hAnsi="Times New Roman"/>
          <w:sz w:val="24"/>
          <w:szCs w:val="24"/>
        </w:rPr>
        <w:t>İzleme, stratejik plan uygulamasının sistematik olarak takip edilmesi ve raporlanması; değerlendirme, uygulama sonuçlarının amaç ve hedeflere kıyaslaölçülmesi ve söz konusu amaç ve hedeflerin tutarlılık ve uygunluğunun analizi; raporlama ise izl</w:t>
      </w:r>
      <w:r w:rsidR="002F68AF">
        <w:rPr>
          <w:rFonts w:ascii="Times New Roman" w:hAnsi="Times New Roman"/>
          <w:sz w:val="24"/>
          <w:szCs w:val="24"/>
        </w:rPr>
        <w:t>eme faaliyetinin temel aracıdır</w:t>
      </w:r>
      <w:r w:rsidRPr="003F42FA">
        <w:rPr>
          <w:rFonts w:ascii="Times New Roman" w:hAnsi="Times New Roman"/>
          <w:sz w:val="24"/>
          <w:szCs w:val="24"/>
        </w:rPr>
        <w:t xml:space="preserve"> (</w:t>
      </w:r>
      <w:r w:rsidR="002F68AF">
        <w:rPr>
          <w:rFonts w:ascii="Times New Roman" w:hAnsi="Times New Roman"/>
          <w:sz w:val="24"/>
          <w:szCs w:val="24"/>
        </w:rPr>
        <w:t>KMK, 2003</w:t>
      </w:r>
      <w:r w:rsidRPr="003F42FA">
        <w:rPr>
          <w:rFonts w:ascii="Times New Roman" w:hAnsi="Times New Roman"/>
          <w:sz w:val="24"/>
          <w:szCs w:val="24"/>
        </w:rPr>
        <w:t>).</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İzleme ve değerlendirme sürecinde aşağıdaki soruların cevapları aranmaktadır;</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Ne Yaptık?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Başardığımızı Nasıl Anlarız?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Uygulama Ne Kadar Etkili Oluyor?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Neler Değiştirilmelidir?</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Gözden Kaçanlar Nelerdir? </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Ölçemediğimiz bir şeyi denetleyemez ve yönetemeyiz. Bu nedenle, planlama sürecinde yıllık hazırlanan performans programında hedeflerin ölçülebilir hale gelmesine özen gösterilmiştir.  Hedeflere bağlı olarak hazırlanan stratejiler, dış paydaşlar (görüşme, çalıştay) ve iç paydaşlar (stratejik planlama çalıştayında Kök Sorun Analiz Yöntemi kullanılarak) ve ilgili birimlerin görüşleri alınarak titiz bir çalışma sonucu belirlenmiştir. Bu stratejilere ait performans gösterge tabloları oluşturulmuştur.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2015-2019 stratejik planının onaylanıp, yürürlüğe girmesinden sonra başlayacak izleme v</w:t>
      </w:r>
      <w:r w:rsidR="0028366E">
        <w:rPr>
          <w:rFonts w:ascii="Times New Roman" w:hAnsi="Times New Roman"/>
          <w:sz w:val="24"/>
          <w:szCs w:val="24"/>
        </w:rPr>
        <w:t>e değerlendirme süreci, Bayındır İlçe</w:t>
      </w:r>
      <w:r w:rsidRPr="003F42FA">
        <w:rPr>
          <w:rFonts w:ascii="Times New Roman" w:hAnsi="Times New Roman"/>
          <w:sz w:val="24"/>
          <w:szCs w:val="24"/>
        </w:rPr>
        <w:t xml:space="preserve"> Milli Eğitim Müdürlüğü’nün amaçlarına</w:t>
      </w:r>
      <w:r w:rsidR="00CE3D53">
        <w:rPr>
          <w:rFonts w:ascii="Times New Roman" w:hAnsi="Times New Roman"/>
          <w:sz w:val="24"/>
          <w:szCs w:val="24"/>
        </w:rPr>
        <w:t xml:space="preserve"> </w:t>
      </w:r>
      <w:r w:rsidRPr="003F42FA">
        <w:rPr>
          <w:rFonts w:ascii="Times New Roman" w:hAnsi="Times New Roman"/>
          <w:sz w:val="24"/>
          <w:szCs w:val="24"/>
        </w:rPr>
        <w:t>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E91609" w:rsidRPr="0028366E" w:rsidRDefault="00E91609" w:rsidP="0028366E">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ve değerlendirme sürecinin her aşamasında üst yönetime geri bildirim sağlanarak, stratejik planın daha kaliteli, verimli ve etkili bir şekilde gerçekleştirilmesi </w:t>
      </w:r>
      <w:r w:rsidR="00CE3D53" w:rsidRPr="003F42FA">
        <w:rPr>
          <w:rFonts w:ascii="Times New Roman" w:hAnsi="Times New Roman"/>
          <w:sz w:val="24"/>
          <w:szCs w:val="24"/>
        </w:rPr>
        <w:t>sağlanacaktır. Stratejik</w:t>
      </w:r>
      <w:r w:rsidRPr="003F42FA">
        <w:rPr>
          <w:rFonts w:ascii="Times New Roman" w:hAnsi="Times New Roman"/>
          <w:sz w:val="24"/>
          <w:szCs w:val="24"/>
        </w:rPr>
        <w:t xml:space="preserve"> planın izleme ve değerlendirme sürecinden </w:t>
      </w:r>
      <w:r w:rsidR="0028366E">
        <w:rPr>
          <w:rFonts w:ascii="Times New Roman" w:hAnsi="Times New Roman"/>
          <w:sz w:val="24"/>
          <w:szCs w:val="24"/>
        </w:rPr>
        <w:t xml:space="preserve">Stratejik Plan Ekibi sorumlu olacaktır. </w:t>
      </w:r>
      <w:r w:rsidRPr="003F42FA">
        <w:rPr>
          <w:rFonts w:ascii="Times New Roman" w:hAnsi="Times New Roman"/>
          <w:sz w:val="24"/>
          <w:szCs w:val="24"/>
        </w:rPr>
        <w:t>Planın uygulanması sürecinde birimler arasında koordinasyon görevi ve birimlere yönelik eğitim, danışmanlık hizmeti de yine bu ekibe ait olacaktır.</w:t>
      </w:r>
    </w:p>
    <w:p w:rsidR="00E91609" w:rsidRPr="0028366E" w:rsidRDefault="00E91609" w:rsidP="0028366E">
      <w:pPr>
        <w:autoSpaceDE w:val="0"/>
        <w:autoSpaceDN w:val="0"/>
        <w:adjustRightInd w:val="0"/>
        <w:spacing w:after="120" w:line="360" w:lineRule="auto"/>
        <w:ind w:firstLine="709"/>
        <w:jc w:val="both"/>
        <w:rPr>
          <w:rFonts w:ascii="Times New Roman" w:eastAsia="AGaramondPro-Regular" w:hAnsi="Times New Roman"/>
          <w:sz w:val="24"/>
          <w:szCs w:val="24"/>
        </w:rPr>
      </w:pPr>
      <w:r w:rsidRPr="003F42FA">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sidR="0028366E">
        <w:rPr>
          <w:rFonts w:ascii="Times New Roman" w:hAnsi="Times New Roman"/>
          <w:sz w:val="24"/>
          <w:szCs w:val="24"/>
        </w:rPr>
        <w:t>Stratejik Plan Ekibinde değerlendirilecektir.</w:t>
      </w:r>
      <w:r w:rsidRPr="003F42FA">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Performans programında belirtilecek faaliyetlere ait performans göstergelerine yönelik ölçümler, stratejik planlama ekibinin belirleyeceği aralıklarla yapılacaktır. </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E91609" w:rsidRPr="003F42FA" w:rsidRDefault="009E582C" w:rsidP="00E91609">
      <w:pPr>
        <w:autoSpaceDE w:val="0"/>
        <w:autoSpaceDN w:val="0"/>
        <w:adjustRightInd w:val="0"/>
        <w:spacing w:after="120" w:line="360" w:lineRule="auto"/>
        <w:ind w:firstLine="709"/>
        <w:jc w:val="both"/>
        <w:rPr>
          <w:rFonts w:ascii="Times New Roman" w:eastAsia="AGaramondPro-Bold" w:hAnsi="Times New Roman"/>
          <w:sz w:val="24"/>
          <w:szCs w:val="24"/>
        </w:rPr>
      </w:pPr>
      <w:r>
        <w:rPr>
          <w:rFonts w:ascii="Times New Roman" w:eastAsia="AGaramondPro-Bold" w:hAnsi="Times New Roman"/>
          <w:sz w:val="24"/>
          <w:szCs w:val="24"/>
        </w:rPr>
        <w:t>Bayındır İlçe</w:t>
      </w:r>
      <w:r w:rsidR="00E91609" w:rsidRPr="003F42FA">
        <w:rPr>
          <w:rFonts w:ascii="Times New Roman" w:eastAsia="AGaramondPro-Bold" w:hAnsi="Times New Roman"/>
          <w:sz w:val="24"/>
          <w:szCs w:val="24"/>
        </w:rPr>
        <w:t xml:space="preserve"> Milli Eğitim Müdürlüğü stratejik planının izlenmesi için;</w:t>
      </w:r>
    </w:p>
    <w:p w:rsidR="00E91609" w:rsidRPr="003F42FA" w:rsidRDefault="00E91609" w:rsidP="00CD798D">
      <w:pPr>
        <w:numPr>
          <w:ilvl w:val="0"/>
          <w:numId w:val="32"/>
        </w:numPr>
        <w:autoSpaceDE w:val="0"/>
        <w:autoSpaceDN w:val="0"/>
        <w:adjustRightInd w:val="0"/>
        <w:spacing w:after="120" w:line="360" w:lineRule="auto"/>
        <w:ind w:left="0" w:firstLine="709"/>
        <w:contextualSpacing/>
        <w:jc w:val="both"/>
        <w:rPr>
          <w:rFonts w:ascii="Times New Roman" w:eastAsia="AGaramondPro-Bold" w:hAnsi="Times New Roman"/>
          <w:sz w:val="24"/>
          <w:szCs w:val="24"/>
        </w:rPr>
      </w:pPr>
      <w:r w:rsidRPr="003F42FA">
        <w:rPr>
          <w:rFonts w:ascii="Times New Roman" w:eastAsia="AGaramondPro-Bold" w:hAnsi="Times New Roman"/>
          <w:sz w:val="24"/>
          <w:szCs w:val="24"/>
        </w:rPr>
        <w:t xml:space="preserve">Müdürlüğe bağlı birimlerin, </w:t>
      </w:r>
    </w:p>
    <w:p w:rsidR="00E91609" w:rsidRPr="003F42FA" w:rsidRDefault="00E91609" w:rsidP="00CD798D">
      <w:pPr>
        <w:numPr>
          <w:ilvl w:val="0"/>
          <w:numId w:val="32"/>
        </w:numPr>
        <w:autoSpaceDE w:val="0"/>
        <w:autoSpaceDN w:val="0"/>
        <w:adjustRightInd w:val="0"/>
        <w:spacing w:after="120" w:line="360" w:lineRule="auto"/>
        <w:ind w:left="0" w:firstLine="709"/>
        <w:contextualSpacing/>
        <w:jc w:val="both"/>
        <w:rPr>
          <w:rFonts w:ascii="Times New Roman" w:eastAsia="AGaramondPro-Bold" w:hAnsi="Times New Roman"/>
          <w:sz w:val="24"/>
          <w:szCs w:val="24"/>
        </w:rPr>
      </w:pPr>
      <w:r w:rsidRPr="003F42FA">
        <w:rPr>
          <w:rFonts w:ascii="Times New Roman" w:eastAsia="AGaramondPro-Bold" w:hAnsi="Times New Roman"/>
          <w:sz w:val="24"/>
          <w:szCs w:val="24"/>
        </w:rPr>
        <w:t>Okul/Kurumların stratejik planlarının gerçekleşme düzeyleri incelenecektir.</w:t>
      </w:r>
    </w:p>
    <w:p w:rsidR="00E91609" w:rsidRPr="003F42FA" w:rsidRDefault="009E582C" w:rsidP="00E91609">
      <w:pPr>
        <w:autoSpaceDE w:val="0"/>
        <w:autoSpaceDN w:val="0"/>
        <w:adjustRightInd w:val="0"/>
        <w:spacing w:after="120" w:line="360" w:lineRule="auto"/>
        <w:ind w:firstLine="709"/>
        <w:jc w:val="both"/>
        <w:rPr>
          <w:rFonts w:ascii="Times New Roman" w:eastAsia="AGaramondPro-Bold" w:hAnsi="Times New Roman"/>
          <w:sz w:val="24"/>
          <w:szCs w:val="24"/>
        </w:rPr>
      </w:pPr>
      <w:r>
        <w:rPr>
          <w:rFonts w:ascii="Times New Roman" w:eastAsia="AGaramondPro-Bold" w:hAnsi="Times New Roman"/>
          <w:sz w:val="24"/>
          <w:szCs w:val="24"/>
        </w:rPr>
        <w:t>Bayındır İlçe</w:t>
      </w:r>
      <w:r w:rsidR="00E91609" w:rsidRPr="003F42FA">
        <w:rPr>
          <w:rFonts w:ascii="Times New Roman" w:eastAsia="AGaramondPro-Bold" w:hAnsi="Times New Roman"/>
          <w:sz w:val="24"/>
          <w:szCs w:val="24"/>
        </w:rPr>
        <w:t xml:space="preserve"> Milli Eğitim Müdürlüğü stratejik planının başarıya ulaşması için faaliyet alanları çerçevesinde, müdürlüğün birimleri 3’eraylık faaliyet raporları hazırlayacaklardır. İlerleme sağlanan ve sağlanamayan alanların ortaya konulacağı bu raporlar, faaliyetlerin sürekli geliştirilmesi için plana ışık tutacaktır.</w:t>
      </w:r>
    </w:p>
    <w:p w:rsidR="00E91609" w:rsidRPr="003F42FA" w:rsidRDefault="00E91609" w:rsidP="00E91609">
      <w:pPr>
        <w:autoSpaceDE w:val="0"/>
        <w:autoSpaceDN w:val="0"/>
        <w:adjustRightInd w:val="0"/>
        <w:spacing w:after="120" w:line="360" w:lineRule="auto"/>
        <w:ind w:firstLine="709"/>
        <w:jc w:val="both"/>
        <w:rPr>
          <w:rFonts w:ascii="Times New Roman" w:eastAsia="AGaramondPro-Bold" w:hAnsi="Times New Roman"/>
          <w:sz w:val="24"/>
          <w:szCs w:val="24"/>
        </w:rPr>
      </w:pPr>
      <w:r w:rsidRPr="003F42FA">
        <w:rPr>
          <w:rFonts w:ascii="Times New Roman" w:eastAsia="AGaramondPro-Bold" w:hAnsi="Times New Roman"/>
          <w:sz w:val="24"/>
          <w:szCs w:val="24"/>
        </w:rPr>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St</w:t>
      </w:r>
      <w:r w:rsidR="002F68AF">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E91609" w:rsidRPr="0019424F" w:rsidRDefault="00E91609" w:rsidP="0019424F">
      <w:pPr>
        <w:autoSpaceDE w:val="0"/>
        <w:autoSpaceDN w:val="0"/>
        <w:adjustRightInd w:val="0"/>
        <w:spacing w:after="120" w:line="360" w:lineRule="auto"/>
        <w:jc w:val="both"/>
        <w:rPr>
          <w:rFonts w:ascii="Times New Roman" w:eastAsia="Times New Roman" w:hAnsi="Times New Roman"/>
          <w:color w:val="FF0000"/>
          <w:sz w:val="24"/>
          <w:szCs w:val="24"/>
          <w:lang w:eastAsia="tr-TR"/>
        </w:rPr>
      </w:pPr>
      <w:r w:rsidRPr="0019424F">
        <w:rPr>
          <w:rFonts w:ascii="Times New Roman" w:eastAsia="Times New Roman" w:hAnsi="Times New Roman"/>
          <w:b/>
          <w:bCs/>
          <w:color w:val="FF0000"/>
          <w:sz w:val="24"/>
          <w:szCs w:val="24"/>
          <w:lang w:eastAsia="tr-TR"/>
        </w:rPr>
        <w:t>RAPORLAMA</w:t>
      </w:r>
    </w:p>
    <w:p w:rsidR="00085177" w:rsidRDefault="00E91609"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r w:rsidRPr="003F42FA">
        <w:rPr>
          <w:rFonts w:ascii="Times New Roman" w:eastAsia="Times New Roman" w:hAnsi="Times New Roman"/>
          <w:sz w:val="24"/>
          <w:szCs w:val="24"/>
          <w:lang w:eastAsia="tr-TR"/>
        </w:rPr>
        <w:t xml:space="preserve">Plan dönemi içerisinde ve her yılın sonunda </w:t>
      </w:r>
      <w:r w:rsidR="009E582C">
        <w:rPr>
          <w:rFonts w:ascii="Times New Roman" w:eastAsia="Times New Roman" w:hAnsi="Times New Roman"/>
          <w:sz w:val="24"/>
          <w:szCs w:val="24"/>
          <w:lang w:eastAsia="tr-TR"/>
        </w:rPr>
        <w:t>Bayındır İlçe</w:t>
      </w:r>
      <w:r w:rsidRPr="003F42FA">
        <w:rPr>
          <w:rFonts w:ascii="Times New Roman" w:eastAsia="Times New Roman" w:hAnsi="Times New Roman"/>
          <w:sz w:val="24"/>
          <w:szCs w:val="24"/>
          <w:lang w:eastAsia="tr-TR"/>
        </w:rPr>
        <w:t xml:space="preserve"> Milli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19424F" w:rsidRPr="0019424F" w:rsidRDefault="00A273F7"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r>
        <w:rPr>
          <w:rFonts w:ascii="Times New Roman" w:eastAsia="Times New Roman" w:hAnsi="Times New Roman"/>
          <w:b/>
          <w:color w:val="FF0000"/>
          <w:szCs w:val="24"/>
          <w:lang w:eastAsia="tr-TR"/>
        </w:rPr>
        <w:lastRenderedPageBreak/>
        <w:t>Tablo: İlçe</w:t>
      </w:r>
      <w:r w:rsidR="009301F9">
        <w:rPr>
          <w:rFonts w:ascii="Times New Roman" w:eastAsia="Times New Roman" w:hAnsi="Times New Roman"/>
          <w:b/>
          <w:color w:val="FF0000"/>
          <w:szCs w:val="24"/>
          <w:lang w:eastAsia="tr-TR"/>
        </w:rPr>
        <w:t xml:space="preserve"> Birimleri </w:t>
      </w:r>
      <w:r w:rsidR="0019424F" w:rsidRPr="0019424F">
        <w:rPr>
          <w:rFonts w:ascii="Times New Roman" w:eastAsia="Times New Roman" w:hAnsi="Times New Roman"/>
          <w:b/>
          <w:color w:val="FF0000"/>
          <w:szCs w:val="24"/>
          <w:lang w:eastAsia="tr-TR"/>
        </w:rPr>
        <w:t xml:space="preserve">İzleme Değerlendirme Zaman </w:t>
      </w:r>
      <w:r w:rsidR="009301F9" w:rsidRPr="0019424F">
        <w:rPr>
          <w:rFonts w:ascii="Times New Roman" w:eastAsia="Times New Roman" w:hAnsi="Times New Roman"/>
          <w:b/>
          <w:color w:val="FF0000"/>
          <w:szCs w:val="24"/>
          <w:lang w:eastAsia="tr-TR"/>
        </w:rPr>
        <w:t xml:space="preserve">Kapsamı </w:t>
      </w:r>
      <w:r w:rsidR="0019424F" w:rsidRPr="0019424F">
        <w:rPr>
          <w:rFonts w:ascii="Times New Roman" w:eastAsia="Times New Roman" w:hAnsi="Times New Roman"/>
          <w:b/>
          <w:color w:val="FF0000"/>
          <w:szCs w:val="24"/>
          <w:lang w:eastAsia="tr-TR"/>
        </w:rPr>
        <w:t>Tablosu</w:t>
      </w:r>
    </w:p>
    <w:tbl>
      <w:tblPr>
        <w:tblStyle w:val="OrtaKlavuz2-Vurgu6"/>
        <w:tblpPr w:leftFromText="141" w:rightFromText="141" w:vertAnchor="text" w:horzAnchor="margin" w:tblpY="38"/>
        <w:tblW w:w="9288" w:type="dxa"/>
        <w:tblLayout w:type="fixed"/>
        <w:tblLook w:val="04A0" w:firstRow="1" w:lastRow="0" w:firstColumn="1" w:lastColumn="0" w:noHBand="0" w:noVBand="1"/>
      </w:tblPr>
      <w:tblGrid>
        <w:gridCol w:w="1951"/>
        <w:gridCol w:w="1701"/>
        <w:gridCol w:w="4253"/>
        <w:gridCol w:w="1383"/>
      </w:tblGrid>
      <w:tr w:rsidR="00E91609" w:rsidRPr="0019424F" w:rsidTr="009301F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51" w:type="dxa"/>
            <w:vAlign w:val="center"/>
          </w:tcPr>
          <w:p w:rsidR="00E91609" w:rsidRPr="0019424F" w:rsidRDefault="00E91609" w:rsidP="009301F9">
            <w:pPr>
              <w:jc w:val="center"/>
              <w:rPr>
                <w:rFonts w:ascii="Times New Roman" w:hAnsi="Times New Roman"/>
                <w:sz w:val="20"/>
                <w:szCs w:val="18"/>
              </w:rPr>
            </w:pPr>
            <w:r w:rsidRPr="0019424F">
              <w:rPr>
                <w:rFonts w:ascii="Times New Roman" w:hAnsi="Times New Roman"/>
                <w:sz w:val="20"/>
                <w:szCs w:val="18"/>
              </w:rPr>
              <w:t>İzleme Değerlendirme</w:t>
            </w:r>
          </w:p>
          <w:p w:rsidR="00E91609" w:rsidRPr="0019424F" w:rsidRDefault="00E91609" w:rsidP="009301F9">
            <w:pPr>
              <w:jc w:val="center"/>
              <w:rPr>
                <w:rFonts w:ascii="Times New Roman" w:hAnsi="Times New Roman"/>
                <w:sz w:val="20"/>
                <w:szCs w:val="18"/>
              </w:rPr>
            </w:pPr>
            <w:r w:rsidRPr="0019424F">
              <w:rPr>
                <w:rFonts w:ascii="Times New Roman" w:hAnsi="Times New Roman"/>
                <w:sz w:val="20"/>
                <w:szCs w:val="18"/>
              </w:rPr>
              <w:t>Dönemi</w:t>
            </w:r>
          </w:p>
        </w:tc>
        <w:tc>
          <w:tcPr>
            <w:tcW w:w="1701"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Gerçekleştirilme Zamanı</w:t>
            </w:r>
          </w:p>
        </w:tc>
        <w:tc>
          <w:tcPr>
            <w:tcW w:w="4253"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İzleme Değerlendirme Dönemi Süreç Açıklaması</w:t>
            </w:r>
          </w:p>
        </w:tc>
        <w:tc>
          <w:tcPr>
            <w:tcW w:w="1383"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Zaman Kapsamı</w:t>
            </w:r>
          </w:p>
        </w:tc>
      </w:tr>
      <w:tr w:rsidR="00E91609" w:rsidRPr="0019424F"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İl BirimlerininBirinci</w:t>
            </w:r>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 Nisan</w:t>
            </w:r>
            <w:r w:rsidRPr="0019424F">
              <w:rPr>
                <w:rFonts w:ascii="Times New Roman" w:hAnsi="Times New Roman"/>
                <w:sz w:val="18"/>
                <w:szCs w:val="18"/>
              </w:rPr>
              <w:br/>
              <w:t>ayı içerisinde</w:t>
            </w:r>
          </w:p>
        </w:tc>
        <w:tc>
          <w:tcPr>
            <w:tcW w:w="4253" w:type="dxa"/>
            <w:vAlign w:val="center"/>
          </w:tcPr>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Ocak-Mart </w:t>
            </w:r>
          </w:p>
        </w:tc>
      </w:tr>
      <w:tr w:rsidR="00E91609" w:rsidRPr="0019424F" w:rsidTr="009301F9">
        <w:trPr>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İl Birimlerininİkinci</w:t>
            </w:r>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w:t>
            </w:r>
            <w:r w:rsidRPr="0019424F">
              <w:rPr>
                <w:rFonts w:ascii="Times New Roman" w:hAnsi="Times New Roman"/>
                <w:sz w:val="18"/>
                <w:szCs w:val="18"/>
              </w:rPr>
              <w:br/>
              <w:t>Temmuz ayı içerisinde</w:t>
            </w:r>
          </w:p>
        </w:tc>
        <w:tc>
          <w:tcPr>
            <w:tcW w:w="4253" w:type="dxa"/>
            <w:vAlign w:val="center"/>
          </w:tcPr>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Nisan-Haziran </w:t>
            </w:r>
          </w:p>
        </w:tc>
      </w:tr>
      <w:tr w:rsidR="00E91609" w:rsidRPr="0019424F"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İl BirimlerininÜçüncü</w:t>
            </w:r>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w:t>
            </w:r>
            <w:r w:rsidRPr="0019424F">
              <w:rPr>
                <w:rFonts w:ascii="Times New Roman" w:hAnsi="Times New Roman"/>
                <w:sz w:val="18"/>
                <w:szCs w:val="18"/>
              </w:rPr>
              <w:br/>
              <w:t>Ekim ayı içerisinde</w:t>
            </w:r>
          </w:p>
        </w:tc>
        <w:tc>
          <w:tcPr>
            <w:tcW w:w="4253" w:type="dxa"/>
            <w:vAlign w:val="center"/>
          </w:tcPr>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Temmuz-Eylül </w:t>
            </w:r>
          </w:p>
        </w:tc>
      </w:tr>
      <w:tr w:rsidR="00E91609" w:rsidRPr="0019424F" w:rsidTr="009301F9">
        <w:trPr>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 xml:space="preserve">İlçe Milli eğitim Müdürlüklerinin Birinci </w:t>
            </w:r>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 Temmuz</w:t>
            </w:r>
            <w:r w:rsidRPr="0019424F">
              <w:rPr>
                <w:rFonts w:ascii="Times New Roman" w:hAnsi="Times New Roman"/>
                <w:sz w:val="18"/>
                <w:szCs w:val="18"/>
              </w:rPr>
              <w:br/>
              <w:t>ayı içerisinde</w:t>
            </w:r>
          </w:p>
        </w:tc>
        <w:tc>
          <w:tcPr>
            <w:tcW w:w="4253" w:type="dxa"/>
            <w:vAlign w:val="center"/>
          </w:tcPr>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Ocak-Temmuz </w:t>
            </w:r>
          </w:p>
        </w:tc>
      </w:tr>
    </w:tbl>
    <w:p w:rsidR="00E91609" w:rsidRDefault="00E91609" w:rsidP="00E71C47">
      <w:pPr>
        <w:spacing w:after="0"/>
        <w:rPr>
          <w:rFonts w:ascii="Times New Roman" w:hAnsi="Times New Roman"/>
          <w:sz w:val="24"/>
          <w:szCs w:val="24"/>
        </w:rPr>
      </w:pPr>
    </w:p>
    <w:p w:rsidR="0019424F" w:rsidRPr="009301F9" w:rsidRDefault="00CE3D53" w:rsidP="00316D1C">
      <w:pPr>
        <w:autoSpaceDE w:val="0"/>
        <w:autoSpaceDN w:val="0"/>
        <w:adjustRightInd w:val="0"/>
        <w:spacing w:after="120" w:line="240" w:lineRule="auto"/>
        <w:jc w:val="both"/>
        <w:rPr>
          <w:rFonts w:ascii="Times New Roman" w:eastAsia="Times New Roman" w:hAnsi="Times New Roman"/>
          <w:b/>
          <w:color w:val="FF0000"/>
          <w:szCs w:val="24"/>
          <w:lang w:eastAsia="tr-TR"/>
        </w:rPr>
      </w:pPr>
      <w:r>
        <w:rPr>
          <w:rFonts w:ascii="Times New Roman" w:eastAsia="Times New Roman" w:hAnsi="Times New Roman"/>
          <w:b/>
          <w:color w:val="FF0000"/>
          <w:szCs w:val="24"/>
          <w:lang w:eastAsia="tr-TR"/>
        </w:rPr>
        <w:t>Tablo: İlçe</w:t>
      </w:r>
      <w:r w:rsidR="00312697">
        <w:rPr>
          <w:rFonts w:ascii="Times New Roman" w:eastAsia="Times New Roman" w:hAnsi="Times New Roman"/>
          <w:b/>
          <w:color w:val="FF0000"/>
          <w:szCs w:val="24"/>
          <w:lang w:eastAsia="tr-TR"/>
        </w:rPr>
        <w:t>, okul/kurum</w:t>
      </w:r>
      <w:r w:rsidR="009301F9">
        <w:rPr>
          <w:rFonts w:ascii="Times New Roman" w:eastAsia="Times New Roman" w:hAnsi="Times New Roman"/>
          <w:b/>
          <w:color w:val="FF0000"/>
          <w:szCs w:val="24"/>
          <w:lang w:eastAsia="tr-TR"/>
        </w:rPr>
        <w:t xml:space="preserve"> Birimleri</w:t>
      </w:r>
      <w:r>
        <w:rPr>
          <w:rFonts w:ascii="Times New Roman" w:eastAsia="Times New Roman" w:hAnsi="Times New Roman"/>
          <w:b/>
          <w:color w:val="FF0000"/>
          <w:szCs w:val="24"/>
          <w:lang w:eastAsia="tr-TR"/>
        </w:rPr>
        <w:t xml:space="preserve"> </w:t>
      </w:r>
      <w:r w:rsidR="00312697">
        <w:rPr>
          <w:rFonts w:ascii="Times New Roman" w:eastAsia="Times New Roman" w:hAnsi="Times New Roman"/>
          <w:b/>
          <w:color w:val="FF0000"/>
          <w:szCs w:val="24"/>
          <w:lang w:eastAsia="tr-TR"/>
        </w:rPr>
        <w:t>İzleme</w:t>
      </w:r>
      <w:r>
        <w:rPr>
          <w:rFonts w:ascii="Times New Roman" w:eastAsia="Times New Roman" w:hAnsi="Times New Roman"/>
          <w:b/>
          <w:color w:val="FF0000"/>
          <w:szCs w:val="24"/>
          <w:lang w:eastAsia="tr-TR"/>
        </w:rPr>
        <w:t xml:space="preserve"> </w:t>
      </w:r>
      <w:r w:rsidR="009301F9" w:rsidRPr="0019424F">
        <w:rPr>
          <w:rFonts w:ascii="Times New Roman" w:eastAsia="Times New Roman" w:hAnsi="Times New Roman"/>
          <w:b/>
          <w:color w:val="FF0000"/>
          <w:szCs w:val="24"/>
          <w:lang w:eastAsia="tr-TR"/>
        </w:rPr>
        <w:t>Değerlendirme Zaman Kapsamı Tablosu</w:t>
      </w:r>
    </w:p>
    <w:tbl>
      <w:tblPr>
        <w:tblStyle w:val="OrtaKlavuz2-Vurgu6"/>
        <w:tblpPr w:leftFromText="141" w:rightFromText="141" w:vertAnchor="text" w:horzAnchor="margin" w:tblpY="38"/>
        <w:tblW w:w="9288" w:type="dxa"/>
        <w:tblLayout w:type="fixed"/>
        <w:tblLook w:val="04A0" w:firstRow="1" w:lastRow="0" w:firstColumn="1" w:lastColumn="0" w:noHBand="0" w:noVBand="1"/>
      </w:tblPr>
      <w:tblGrid>
        <w:gridCol w:w="2235"/>
        <w:gridCol w:w="1417"/>
        <w:gridCol w:w="4394"/>
        <w:gridCol w:w="1242"/>
      </w:tblGrid>
      <w:tr w:rsidR="00E91609" w:rsidRPr="009301F9" w:rsidTr="009301F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35" w:type="dxa"/>
            <w:vAlign w:val="center"/>
          </w:tcPr>
          <w:p w:rsidR="00E91609" w:rsidRPr="009301F9" w:rsidRDefault="00E91609" w:rsidP="009301F9">
            <w:pPr>
              <w:jc w:val="center"/>
              <w:rPr>
                <w:rFonts w:ascii="Times New Roman" w:hAnsi="Times New Roman"/>
                <w:sz w:val="20"/>
              </w:rPr>
            </w:pPr>
            <w:r w:rsidRPr="009301F9">
              <w:rPr>
                <w:rFonts w:ascii="Times New Roman" w:hAnsi="Times New Roman"/>
                <w:sz w:val="20"/>
              </w:rPr>
              <w:t>İzleme Değerlendirme</w:t>
            </w:r>
          </w:p>
          <w:p w:rsidR="00E91609" w:rsidRPr="009301F9" w:rsidRDefault="00E91609" w:rsidP="009301F9">
            <w:pPr>
              <w:jc w:val="center"/>
              <w:rPr>
                <w:rFonts w:ascii="Times New Roman" w:hAnsi="Times New Roman"/>
                <w:sz w:val="20"/>
              </w:rPr>
            </w:pPr>
            <w:r w:rsidRPr="009301F9">
              <w:rPr>
                <w:rFonts w:ascii="Times New Roman" w:hAnsi="Times New Roman"/>
                <w:sz w:val="20"/>
              </w:rPr>
              <w:t>Dönemi</w:t>
            </w:r>
          </w:p>
        </w:tc>
        <w:tc>
          <w:tcPr>
            <w:tcW w:w="1417"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Gerçekleştirilme Zamanı</w:t>
            </w:r>
          </w:p>
        </w:tc>
        <w:tc>
          <w:tcPr>
            <w:tcW w:w="4394"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İzleme Değerlendirme Dönemi Süreç Açıklaması</w:t>
            </w:r>
          </w:p>
        </w:tc>
        <w:tc>
          <w:tcPr>
            <w:tcW w:w="1242"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Zaman Kapsamı</w:t>
            </w:r>
          </w:p>
        </w:tc>
      </w:tr>
      <w:tr w:rsidR="00E91609" w:rsidRPr="009301F9"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E91609" w:rsidP="009301F9">
            <w:pPr>
              <w:rPr>
                <w:rFonts w:ascii="Times New Roman" w:hAnsi="Times New Roman"/>
                <w:b w:val="0"/>
                <w:sz w:val="18"/>
              </w:rPr>
            </w:pPr>
            <w:r w:rsidRPr="009301F9">
              <w:rPr>
                <w:rFonts w:ascii="Times New Roman" w:hAnsi="Times New Roman"/>
                <w:b w:val="0"/>
                <w:sz w:val="18"/>
              </w:rPr>
              <w:t>İlçe Milli eğitim Müdürlüklerininİkinci</w:t>
            </w:r>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İzleyen yılın Ocak ayı sonuna kadar</w:t>
            </w:r>
          </w:p>
        </w:tc>
        <w:tc>
          <w:tcPr>
            <w:tcW w:w="4394" w:type="dxa"/>
            <w:vAlign w:val="center"/>
          </w:tcPr>
          <w:p w:rsidR="00E91609" w:rsidRPr="009301F9" w:rsidRDefault="00E91609" w:rsidP="009301F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göstergeler ile ilgili yılsonu gerçekleşme durumlarına ilişkin verilerin toplanması ve incelenmesi</w:t>
            </w:r>
          </w:p>
          <w:p w:rsidR="00E91609" w:rsidRPr="009301F9"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Üst yönetici başkanlığında harcama birim yöneticilerince yılsonu gerçekleşmelerinin, gösterge hedeflerinden sapmaların ve sapma nedenlerinin değerlendirilerek gerekli tedbirlerin alınması</w:t>
            </w:r>
          </w:p>
        </w:tc>
        <w:tc>
          <w:tcPr>
            <w:tcW w:w="1242"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Tüm yıl</w:t>
            </w:r>
          </w:p>
        </w:tc>
      </w:tr>
      <w:tr w:rsidR="00E91609" w:rsidRPr="009301F9" w:rsidTr="009301F9">
        <w:trPr>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9301F9" w:rsidP="009301F9">
            <w:pPr>
              <w:rPr>
                <w:rFonts w:ascii="Times New Roman" w:hAnsi="Times New Roman"/>
                <w:b w:val="0"/>
                <w:sz w:val="18"/>
              </w:rPr>
            </w:pPr>
            <w:r w:rsidRPr="009301F9">
              <w:rPr>
                <w:rFonts w:ascii="Times New Roman" w:hAnsi="Times New Roman"/>
                <w:b w:val="0"/>
                <w:sz w:val="18"/>
              </w:rPr>
              <w:t>OkullarınBirinci</w:t>
            </w:r>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Her yılın</w:t>
            </w:r>
            <w:r w:rsidRPr="009301F9">
              <w:rPr>
                <w:rFonts w:ascii="Times New Roman" w:hAnsi="Times New Roman"/>
                <w:sz w:val="18"/>
              </w:rPr>
              <w:br/>
              <w:t>Şubat ayı içerisinde</w:t>
            </w:r>
          </w:p>
        </w:tc>
        <w:tc>
          <w:tcPr>
            <w:tcW w:w="4394" w:type="dxa"/>
            <w:vAlign w:val="center"/>
          </w:tcPr>
          <w:p w:rsidR="00E91609" w:rsidRPr="009301F9"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Performans göstergeleri ile ilgili gerçekleşme durumlarına ilişkin verilerin toplanması ve incelenmesi</w:t>
            </w:r>
          </w:p>
          <w:p w:rsidR="00E91609" w:rsidRPr="009301F9"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Performans Göstergelerinin gerçekleşme durumları hakkında hazırlanan raporun üst yöneticiye sunulması</w:t>
            </w:r>
          </w:p>
        </w:tc>
        <w:tc>
          <w:tcPr>
            <w:tcW w:w="1242" w:type="dxa"/>
            <w:vAlign w:val="center"/>
          </w:tcPr>
          <w:p w:rsidR="00E91609" w:rsidRPr="009301F9"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sidRPr="009301F9">
              <w:rPr>
                <w:rFonts w:ascii="Times New Roman" w:hAnsi="Times New Roman"/>
                <w:b/>
                <w:sz w:val="18"/>
              </w:rPr>
              <w:t>Eylül Ocak</w:t>
            </w:r>
          </w:p>
          <w:p w:rsidR="00E91609" w:rsidRPr="009301F9"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sidRPr="009301F9">
              <w:rPr>
                <w:rFonts w:ascii="Times New Roman" w:hAnsi="Times New Roman"/>
                <w:b/>
                <w:sz w:val="18"/>
              </w:rPr>
              <w:t>(1.Dönem) dönemi</w:t>
            </w:r>
          </w:p>
        </w:tc>
      </w:tr>
      <w:tr w:rsidR="00E91609" w:rsidRPr="009301F9"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E91609" w:rsidP="009301F9">
            <w:pPr>
              <w:rPr>
                <w:rFonts w:ascii="Times New Roman" w:hAnsi="Times New Roman"/>
                <w:b w:val="0"/>
                <w:sz w:val="18"/>
              </w:rPr>
            </w:pPr>
            <w:r w:rsidRPr="009301F9">
              <w:rPr>
                <w:rFonts w:ascii="Times New Roman" w:hAnsi="Times New Roman"/>
                <w:b w:val="0"/>
                <w:sz w:val="18"/>
              </w:rPr>
              <w:t>Okullarınİkinci</w:t>
            </w:r>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Aynı yılın Haziran ayı sonuna kadar</w:t>
            </w:r>
          </w:p>
        </w:tc>
        <w:tc>
          <w:tcPr>
            <w:tcW w:w="4394" w:type="dxa"/>
            <w:vAlign w:val="center"/>
          </w:tcPr>
          <w:p w:rsidR="00E91609" w:rsidRPr="009301F9"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Performans göstergeleri ile ilgili gerçekleşme durumlarına ilişkin verilerin toplanması ve incelenmesi</w:t>
            </w:r>
          </w:p>
          <w:p w:rsidR="00E91609" w:rsidRPr="009301F9" w:rsidRDefault="00E91609" w:rsidP="00CD798D">
            <w:pPr>
              <w:pStyle w:val="ListeParagraf"/>
              <w:numPr>
                <w:ilvl w:val="0"/>
                <w:numId w:val="17"/>
              </w:numPr>
              <w:ind w:left="34" w:hanging="142"/>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Performans Göstergelerinin gerçekleşme durumları hakkında hazırlanan raporun üst yöneticiye sunulması</w:t>
            </w:r>
          </w:p>
        </w:tc>
        <w:tc>
          <w:tcPr>
            <w:tcW w:w="1242"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Eylül Haziran Dönemi</w:t>
            </w:r>
          </w:p>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Eğitim öğretim yılı</w:t>
            </w:r>
          </w:p>
        </w:tc>
      </w:tr>
    </w:tbl>
    <w:p w:rsidR="00CE3D53" w:rsidRPr="008700FA" w:rsidRDefault="00CE3D53" w:rsidP="00CE3D53">
      <w:pPr>
        <w:pStyle w:val="Balk2"/>
        <w:numPr>
          <w:ilvl w:val="0"/>
          <w:numId w:val="0"/>
        </w:numPr>
        <w:spacing w:before="360" w:after="120"/>
        <w:rPr>
          <w:color w:val="FF0000"/>
        </w:rPr>
      </w:pPr>
      <w:bookmarkStart w:id="14" w:name="_Toc420072201"/>
      <w:r w:rsidRPr="008700FA">
        <w:rPr>
          <w:color w:val="FF0000"/>
        </w:rPr>
        <w:t>C. MEM 2015-2019 STRATEJİK PLANI BİRİM SORUMLULUKLARI</w:t>
      </w:r>
      <w:bookmarkEnd w:id="14"/>
    </w:p>
    <w:p w:rsidR="00CE3D53" w:rsidRPr="008700FA" w:rsidRDefault="00CE3D53" w:rsidP="00CE3D53">
      <w:pPr>
        <w:tabs>
          <w:tab w:val="left" w:pos="426"/>
        </w:tabs>
        <w:spacing w:after="0"/>
        <w:ind w:firstLine="567"/>
        <w:jc w:val="both"/>
        <w:rPr>
          <w:rFonts w:ascii="Times New Roman" w:hAnsi="Times New Roman"/>
          <w:color w:val="FF0000"/>
          <w:sz w:val="24"/>
        </w:rPr>
        <w:sectPr w:rsidR="00CE3D53" w:rsidRPr="008700FA" w:rsidSect="00CE3D53">
          <w:pgSz w:w="11906" w:h="16838"/>
          <w:pgMar w:top="1418" w:right="1418" w:bottom="1418" w:left="1418" w:header="708" w:footer="0" w:gutter="0"/>
          <w:cols w:space="708"/>
          <w:docGrid w:linePitch="360"/>
        </w:sectPr>
      </w:pPr>
    </w:p>
    <w:p w:rsidR="00CE3D53" w:rsidRDefault="00CE3D53" w:rsidP="00CE3D53">
      <w:pPr>
        <w:tabs>
          <w:tab w:val="left" w:pos="426"/>
        </w:tabs>
        <w:spacing w:after="0"/>
        <w:jc w:val="both"/>
        <w:rPr>
          <w:rFonts w:ascii="Times New Roman" w:hAnsi="Times New Roman"/>
          <w:sz w:val="24"/>
        </w:rPr>
        <w:sectPr w:rsidR="00CE3D53" w:rsidSect="00CE3D53">
          <w:type w:val="continuous"/>
          <w:pgSz w:w="11906" w:h="16838"/>
          <w:pgMar w:top="1418" w:right="1418" w:bottom="1418" w:left="1418" w:header="708" w:footer="0" w:gutter="0"/>
          <w:cols w:space="282"/>
          <w:docGrid w:linePitch="360"/>
        </w:sectPr>
      </w:pPr>
      <w:r>
        <w:rPr>
          <w:rFonts w:ascii="Times New Roman" w:hAnsi="Times New Roman"/>
          <w:sz w:val="24"/>
        </w:rPr>
        <w:tab/>
        <w:t>İzmir İl Milli Eğitim Müdürlüğü</w:t>
      </w:r>
      <w:r w:rsidRPr="008F634B">
        <w:rPr>
          <w:rFonts w:ascii="Times New Roman" w:hAnsi="Times New Roman"/>
          <w:sz w:val="24"/>
        </w:rPr>
        <w:t xml:space="preserve"> 2015-2019 Stratejik Planında yer alan stratejik hedeflere ilişkin olarak belirlenen</w:t>
      </w:r>
      <w:r>
        <w:rPr>
          <w:rFonts w:ascii="Times New Roman" w:hAnsi="Times New Roman"/>
          <w:sz w:val="24"/>
        </w:rPr>
        <w:t xml:space="preserve"> </w:t>
      </w:r>
      <w:r w:rsidRPr="008F634B">
        <w:rPr>
          <w:rFonts w:ascii="Times New Roman" w:hAnsi="Times New Roman"/>
          <w:sz w:val="24"/>
        </w:rPr>
        <w:t>stratejilerin gerçekleştirilmesine yönelik olarak yapılacak çalışmalarda koordinasyonu yürütecek</w:t>
      </w:r>
      <w:r>
        <w:rPr>
          <w:rFonts w:ascii="Times New Roman" w:hAnsi="Times New Roman"/>
          <w:sz w:val="24"/>
        </w:rPr>
        <w:t xml:space="preserve"> “sorumlu birim”</w:t>
      </w:r>
      <w:r w:rsidRPr="008F634B">
        <w:rPr>
          <w:rFonts w:ascii="Times New Roman" w:hAnsi="Times New Roman"/>
          <w:sz w:val="24"/>
        </w:rPr>
        <w:t xml:space="preserve"> ve birlikte çalışılacak </w:t>
      </w:r>
      <w:r>
        <w:rPr>
          <w:rFonts w:ascii="Times New Roman" w:hAnsi="Times New Roman"/>
          <w:sz w:val="24"/>
        </w:rPr>
        <w:t xml:space="preserve">“ilişkili alt birim/birimler” </w:t>
      </w:r>
      <w:r w:rsidRPr="008F634B">
        <w:rPr>
          <w:rFonts w:ascii="Times New Roman" w:hAnsi="Times New Roman"/>
          <w:sz w:val="24"/>
        </w:rPr>
        <w:t>ayrı ayrı tespit edilerek 2015-2019 SP Birim Sorumluluk Tablosu’nda yer verilmiştir.</w:t>
      </w:r>
      <w:r>
        <w:rPr>
          <w:rFonts w:ascii="Times New Roman" w:hAnsi="Times New Roman"/>
          <w:sz w:val="24"/>
        </w:rPr>
        <w:t xml:space="preserve"> </w:t>
      </w:r>
      <w:r w:rsidRPr="008F634B">
        <w:rPr>
          <w:rFonts w:ascii="Times New Roman" w:hAnsi="Times New Roman"/>
          <w:sz w:val="24"/>
        </w:rPr>
        <w:t>Buna göre söz konusu çalışmalarda ana sorumlu olan birimler, koordinatör birim olarak görevlerini yürüteceklerdir.</w:t>
      </w:r>
      <w:r>
        <w:rPr>
          <w:rFonts w:ascii="Times New Roman" w:hAnsi="Times New Roman"/>
          <w:sz w:val="24"/>
        </w:rPr>
        <w:t xml:space="preserve"> </w:t>
      </w:r>
      <w:r w:rsidRPr="008F634B">
        <w:rPr>
          <w:rFonts w:ascii="Times New Roman" w:hAnsi="Times New Roman"/>
          <w:sz w:val="24"/>
        </w:rPr>
        <w:t>Birimler çalışmaların sonuçlandırılmasından ve izleme faaliyetine yönelik olarak raporlanmasından da sorumlu olacaklardır.</w:t>
      </w:r>
      <w:r>
        <w:rPr>
          <w:rFonts w:ascii="Times New Roman" w:hAnsi="Times New Roman"/>
          <w:sz w:val="24"/>
        </w:rPr>
        <w:t xml:space="preserve"> </w:t>
      </w:r>
      <w:r w:rsidRPr="004953D7">
        <w:rPr>
          <w:rFonts w:ascii="Times New Roman" w:hAnsi="Times New Roman"/>
          <w:sz w:val="24"/>
        </w:rPr>
        <w:t>MEM 2015-2019 Stratejik Planı Birim Sorumlulukları ve ilişkili alt birimler aşağıda tabloda verilmiştir:</w:t>
      </w:r>
    </w:p>
    <w:p w:rsidR="00CE3D53" w:rsidRDefault="00A273F7" w:rsidP="00CE3D53">
      <w:pPr>
        <w:autoSpaceDE w:val="0"/>
        <w:autoSpaceDN w:val="0"/>
        <w:adjustRightInd w:val="0"/>
        <w:spacing w:before="360" w:after="0" w:line="240" w:lineRule="auto"/>
        <w:ind w:left="426"/>
        <w:jc w:val="both"/>
        <w:rPr>
          <w:rFonts w:ascii="Times New Roman" w:hAnsi="Times New Roman"/>
          <w:b/>
          <w:bCs/>
          <w:color w:val="FF0000"/>
          <w:sz w:val="24"/>
          <w:szCs w:val="24"/>
        </w:rPr>
      </w:pPr>
      <w:r>
        <w:rPr>
          <w:rFonts w:ascii="Times New Roman" w:eastAsia="Times New Roman" w:hAnsi="Times New Roman"/>
          <w:b/>
          <w:color w:val="FF0000"/>
          <w:szCs w:val="24"/>
          <w:lang w:eastAsia="tr-TR"/>
        </w:rPr>
        <w:lastRenderedPageBreak/>
        <w:t xml:space="preserve">Tablo </w:t>
      </w:r>
      <w:r w:rsidR="00CE3D53">
        <w:rPr>
          <w:rFonts w:ascii="Times New Roman" w:eastAsia="Times New Roman" w:hAnsi="Times New Roman"/>
          <w:b/>
          <w:color w:val="FF0000"/>
          <w:szCs w:val="24"/>
          <w:lang w:eastAsia="tr-TR"/>
        </w:rPr>
        <w:t>. Stratejik Plan Sorumluluk</w:t>
      </w:r>
      <w:r w:rsidR="00CE3D53" w:rsidRPr="0019424F">
        <w:rPr>
          <w:rFonts w:ascii="Times New Roman" w:eastAsia="Times New Roman" w:hAnsi="Times New Roman"/>
          <w:b/>
          <w:color w:val="FF0000"/>
          <w:szCs w:val="24"/>
          <w:lang w:eastAsia="tr-TR"/>
        </w:rPr>
        <w:t xml:space="preserve"> Tablosu</w:t>
      </w:r>
    </w:p>
    <w:tbl>
      <w:tblPr>
        <w:tblStyle w:val="TabloKlavuzu14"/>
        <w:tblpPr w:leftFromText="141" w:rightFromText="141" w:vertAnchor="text" w:tblpY="1"/>
        <w:tblOverlap w:val="never"/>
        <w:tblW w:w="14175" w:type="dxa"/>
        <w:tblLayout w:type="fixed"/>
        <w:tblLook w:val="04A0" w:firstRow="1" w:lastRow="0" w:firstColumn="1" w:lastColumn="0" w:noHBand="0" w:noVBand="1"/>
      </w:tblPr>
      <w:tblGrid>
        <w:gridCol w:w="675"/>
        <w:gridCol w:w="993"/>
        <w:gridCol w:w="425"/>
        <w:gridCol w:w="7371"/>
        <w:gridCol w:w="3118"/>
        <w:gridCol w:w="1593"/>
      </w:tblGrid>
      <w:tr w:rsidR="00CE3D53" w:rsidRPr="001C22CE" w:rsidTr="008B5CB1">
        <w:trPr>
          <w:cantSplit/>
          <w:trHeight w:val="20"/>
        </w:trPr>
        <w:tc>
          <w:tcPr>
            <w:tcW w:w="675"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7371"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3118" w:type="dxa"/>
            <w:shd w:val="clear" w:color="auto" w:fill="B9CAF9"/>
            <w:vAlign w:val="center"/>
          </w:tcPr>
          <w:p w:rsidR="00CE3D53" w:rsidRPr="001C22CE" w:rsidRDefault="00CE3D53" w:rsidP="008B5CB1">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shd w:val="clear" w:color="auto" w:fill="B9CAF9"/>
            <w:vAlign w:val="center"/>
          </w:tcPr>
          <w:p w:rsidR="00CE3D53" w:rsidRPr="001C22CE" w:rsidRDefault="00CE3D53" w:rsidP="008B5CB1">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CE3D53" w:rsidRPr="00A66266" w:rsidTr="008B5CB1">
        <w:trPr>
          <w:cantSplit/>
          <w:trHeight w:val="20"/>
        </w:trPr>
        <w:tc>
          <w:tcPr>
            <w:tcW w:w="675" w:type="dxa"/>
            <w:vMerge w:val="restart"/>
            <w:shd w:val="clear" w:color="auto" w:fill="FDE9D9" w:themeFill="accent6" w:themeFillTint="33"/>
            <w:textDirection w:val="btLr"/>
            <w:vAlign w:val="center"/>
          </w:tcPr>
          <w:p w:rsidR="00CE3D53" w:rsidRPr="00B75E7A" w:rsidRDefault="00CE3D53" w:rsidP="008B5CB1">
            <w:pPr>
              <w:spacing w:before="100" w:beforeAutospacing="1" w:after="120" w:afterAutospacing="1"/>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Eğitim ve Öğretime Erişim</w:t>
            </w:r>
          </w:p>
        </w:tc>
        <w:tc>
          <w:tcPr>
            <w:tcW w:w="993" w:type="dxa"/>
            <w:vMerge w:val="restart"/>
            <w:shd w:val="clear" w:color="auto" w:fill="FBD4B4" w:themeFill="accent6" w:themeFillTint="66"/>
            <w:textDirection w:val="btLr"/>
            <w:vAlign w:val="center"/>
          </w:tcPr>
          <w:p w:rsidR="00CE3D53" w:rsidRDefault="00CE3D53" w:rsidP="008B5CB1">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CE3D53" w:rsidRPr="009F0CC6" w:rsidRDefault="00CE3D53" w:rsidP="008B5CB1">
            <w:pPr>
              <w:ind w:left="113" w:right="113"/>
              <w:jc w:val="center"/>
              <w:rPr>
                <w:rFonts w:ascii="Times New Roman" w:hAnsi="Times New Roman"/>
                <w:bCs/>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1</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 xml:space="preserve">Hayırseverlerin, STK’ların, özel kurum ve kuruluşların desteği ile eğitime erişimi artıracak projeler çoğaltılacaktır. </w:t>
            </w:r>
          </w:p>
        </w:tc>
        <w:tc>
          <w:tcPr>
            <w:tcW w:w="3118" w:type="dxa"/>
            <w:shd w:val="clear" w:color="auto" w:fill="FABF8F" w:themeFill="accent6" w:themeFillTint="99"/>
            <w:vAlign w:val="center"/>
          </w:tcPr>
          <w:p w:rsidR="00CE3D53" w:rsidRPr="00B75ECC" w:rsidRDefault="00CE3D53" w:rsidP="008B5CB1">
            <w:pPr>
              <w:rPr>
                <w:rFonts w:ascii="Times New Roman" w:hAnsi="Times New Roman"/>
                <w:color w:val="000000"/>
                <w:sz w:val="18"/>
                <w:szCs w:val="18"/>
              </w:rPr>
            </w:pPr>
            <w:r w:rsidRPr="00B75ECC">
              <w:rPr>
                <w:rFonts w:ascii="Times New Roman" w:hAnsi="Times New Roman"/>
                <w:color w:val="000000"/>
                <w:sz w:val="18"/>
                <w:szCs w:val="18"/>
              </w:rPr>
              <w:t xml:space="preserve">Strateji Geliştirme Hizmetleri 1 </w:t>
            </w:r>
          </w:p>
        </w:tc>
        <w:tc>
          <w:tcPr>
            <w:tcW w:w="1593" w:type="dxa"/>
            <w:shd w:val="clear" w:color="auto" w:fill="E36C0A" w:themeFill="accent6" w:themeFillShade="BF"/>
            <w:vAlign w:val="center"/>
          </w:tcPr>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İEMH</w:t>
            </w: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00" w:afterAutospacing="1"/>
              <w:jc w:val="center"/>
              <w:rPr>
                <w:rFonts w:ascii="Times New Roman" w:hAnsi="Times New Roman"/>
                <w:bCs/>
                <w:color w:val="000000"/>
                <w:sz w:val="18"/>
                <w:szCs w:val="18"/>
              </w:rPr>
            </w:pPr>
            <w:r>
              <w:rPr>
                <w:rFonts w:ascii="Times New Roman" w:hAnsi="Times New Roman"/>
                <w:bCs/>
                <w:color w:val="000000"/>
                <w:sz w:val="18"/>
                <w:szCs w:val="18"/>
              </w:rPr>
              <w:t>2</w:t>
            </w:r>
          </w:p>
        </w:tc>
        <w:tc>
          <w:tcPr>
            <w:tcW w:w="7371" w:type="dxa"/>
            <w:shd w:val="clear" w:color="auto" w:fill="FBD4B4" w:themeFill="accent6" w:themeFillTint="66"/>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r w:rsidRPr="00B75E7A">
              <w:rPr>
                <w:rFonts w:ascii="Times New Roman" w:hAnsi="Times New Roman"/>
                <w:bCs/>
                <w:color w:val="000000"/>
                <w:sz w:val="18"/>
                <w:szCs w:val="18"/>
              </w:rPr>
              <w:t>Eğitim kurumlarında alan/dal çeşitliliği sektörel ihtiyaçlara göre güncellenecektir.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Mesleki ve Teknik Eğitim Hizmetleri</w:t>
            </w:r>
            <w:r>
              <w:rPr>
                <w:rFonts w:ascii="Times New Roman" w:hAnsi="Times New Roman"/>
                <w:color w:val="000000"/>
                <w:sz w:val="18"/>
                <w:szCs w:val="18"/>
              </w:rPr>
              <w:t xml:space="preserve"> Bölümü</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3</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Mesleki ve teknik eğitimin tercih edilirliğini artırıcı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4</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Üstün zekâlı öğrencilere yönelik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 Hizmetleri Bölümü</w:t>
            </w:r>
          </w:p>
        </w:tc>
        <w:tc>
          <w:tcPr>
            <w:tcW w:w="1593" w:type="dxa"/>
            <w:shd w:val="clear" w:color="auto" w:fill="E36C0A" w:themeFill="accent6" w:themeFillShade="BF"/>
            <w:vAlign w:val="center"/>
          </w:tcPr>
          <w:p w:rsidR="00CE3D53" w:rsidRPr="00B53824" w:rsidRDefault="00CE3D53" w:rsidP="00CD798D">
            <w:pPr>
              <w:numPr>
                <w:ilvl w:val="0"/>
                <w:numId w:val="52"/>
              </w:numPr>
              <w:ind w:left="109" w:hanging="109"/>
              <w:rPr>
                <w:rFonts w:ascii="Times New Roman" w:hAnsi="Times New Roman"/>
                <w:color w:val="000000"/>
                <w:sz w:val="18"/>
                <w:szCs w:val="18"/>
              </w:rPr>
            </w:pPr>
            <w:r>
              <w:rPr>
                <w:rFonts w:ascii="Times New Roman" w:hAnsi="Times New Roman"/>
                <w:color w:val="000000"/>
                <w:sz w:val="18"/>
                <w:szCs w:val="18"/>
              </w:rPr>
              <w:t xml:space="preserve">  SGH1</w:t>
            </w: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jc w:val="center"/>
              <w:rPr>
                <w:rFonts w:ascii="Times New Roman" w:hAnsi="Times New Roman"/>
                <w:bCs/>
                <w:color w:val="000000"/>
                <w:sz w:val="18"/>
                <w:szCs w:val="18"/>
              </w:rPr>
            </w:pPr>
            <w:r>
              <w:rPr>
                <w:rFonts w:ascii="Times New Roman" w:hAnsi="Times New Roman"/>
                <w:bCs/>
                <w:color w:val="000000"/>
                <w:sz w:val="18"/>
                <w:szCs w:val="18"/>
              </w:rPr>
              <w:t>5</w:t>
            </w:r>
          </w:p>
        </w:tc>
        <w:tc>
          <w:tcPr>
            <w:tcW w:w="7371" w:type="dxa"/>
            <w:shd w:val="clear" w:color="auto" w:fill="FBD4B4" w:themeFill="accent6" w:themeFillTint="66"/>
            <w:vAlign w:val="center"/>
          </w:tcPr>
          <w:p w:rsidR="00CE3D53" w:rsidRPr="00B75E7A" w:rsidRDefault="00CE3D53" w:rsidP="008B5CB1">
            <w:pPr>
              <w:spacing w:before="100" w:beforeAutospacing="1"/>
              <w:rPr>
                <w:rFonts w:ascii="Times New Roman" w:hAnsi="Times New Roman"/>
                <w:bCs/>
                <w:color w:val="000000"/>
                <w:sz w:val="18"/>
                <w:szCs w:val="18"/>
              </w:rPr>
            </w:pPr>
            <w:r w:rsidRPr="00B75E7A">
              <w:rPr>
                <w:rFonts w:ascii="Times New Roman" w:hAnsi="Times New Roman"/>
                <w:bCs/>
                <w:color w:val="000000"/>
                <w:sz w:val="18"/>
                <w:szCs w:val="18"/>
              </w:rPr>
              <w:t>Parçalanmış ailelerin çocukları için eğitime erişim amaçlı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DÖH</w:t>
            </w: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6</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D86769">
              <w:rPr>
                <w:rFonts w:ascii="Times New Roman" w:hAnsi="Times New Roman"/>
                <w:color w:val="000000"/>
                <w:sz w:val="18"/>
                <w:szCs w:val="18"/>
              </w:rPr>
              <w:t>Yetişkinlerin eğitime erişim imkânlarından faydalanması için farkındalık oluşturma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7</w:t>
            </w:r>
          </w:p>
        </w:tc>
        <w:tc>
          <w:tcPr>
            <w:tcW w:w="7371" w:type="dxa"/>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D86769">
              <w:rPr>
                <w:rFonts w:ascii="Times New Roman" w:hAnsi="Times New Roman"/>
                <w:color w:val="000000"/>
                <w:sz w:val="18"/>
                <w:szCs w:val="18"/>
              </w:rPr>
              <w:t>Okullaşma oranlarının artırılması için yönetici ve öğretmenlere yönelik bilgilendirme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İnsan Kaynakları Hizmetleri 2</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8</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D86769">
              <w:rPr>
                <w:rFonts w:ascii="Times New Roman" w:hAnsi="Times New Roman"/>
                <w:color w:val="000000"/>
                <w:sz w:val="18"/>
                <w:szCs w:val="18"/>
              </w:rPr>
              <w:t>Yatılılık ve bursluluk imkânlarının tanıtılmasına yönelik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Orta Öğretim Hizmetleri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ÖOH</w:t>
            </w:r>
          </w:p>
          <w:p w:rsidR="00CE3D53" w:rsidRPr="00B53824" w:rsidRDefault="00CE3D53" w:rsidP="00CE3D53">
            <w:pPr>
              <w:numPr>
                <w:ilvl w:val="0"/>
                <w:numId w:val="2"/>
              </w:numPr>
              <w:ind w:left="109" w:hanging="142"/>
              <w:rPr>
                <w:rFonts w:ascii="Times New Roman" w:hAnsi="Times New Roman"/>
                <w:color w:val="000000"/>
                <w:sz w:val="18"/>
                <w:szCs w:val="18"/>
              </w:rPr>
            </w:pPr>
            <w:r w:rsidRPr="009F0CC6">
              <w:rPr>
                <w:rFonts w:ascii="Times New Roman" w:hAnsi="Times New Roman"/>
                <w:color w:val="000000"/>
                <w:sz w:val="18"/>
                <w:szCs w:val="18"/>
              </w:rPr>
              <w:t>ÖERH</w:t>
            </w: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9</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9840F7">
              <w:rPr>
                <w:rFonts w:ascii="Times New Roman" w:hAnsi="Times New Roman"/>
                <w:color w:val="000000"/>
                <w:sz w:val="18"/>
                <w:szCs w:val="18"/>
              </w:rPr>
              <w:t>Devam ve erişim konusunda il durum raporunun hazırlanarak analiz edilmesi konusunda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Strateji Geliştirme Hizmetleri Bölümü 1</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OÖH</w:t>
            </w:r>
          </w:p>
          <w:p w:rsidR="00CE3D53" w:rsidRPr="009F0CC6"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METEH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ÖERH</w:t>
            </w:r>
          </w:p>
        </w:tc>
      </w:tr>
      <w:tr w:rsidR="00CE3D53" w:rsidRPr="00A66266" w:rsidTr="008B5CB1">
        <w:trPr>
          <w:cantSplit/>
          <w:trHeight w:val="20"/>
        </w:trPr>
        <w:tc>
          <w:tcPr>
            <w:tcW w:w="675" w:type="dxa"/>
            <w:vMerge/>
            <w:shd w:val="clear" w:color="auto" w:fill="FDE9D9" w:themeFill="accent6" w:themeFillTint="33"/>
            <w:vAlign w:val="center"/>
          </w:tcPr>
          <w:p w:rsidR="00CE3D53" w:rsidRPr="00D86769" w:rsidRDefault="00CE3D53" w:rsidP="008B5CB1">
            <w:pPr>
              <w:rPr>
                <w:rFonts w:ascii="Times New Roman" w:hAnsi="Times New Roman"/>
                <w:color w:val="000000"/>
                <w:sz w:val="18"/>
                <w:szCs w:val="18"/>
              </w:rPr>
            </w:pPr>
          </w:p>
        </w:tc>
        <w:tc>
          <w:tcPr>
            <w:tcW w:w="993" w:type="dxa"/>
            <w:vMerge/>
            <w:shd w:val="clear" w:color="auto" w:fill="FBD4B4" w:themeFill="accent6" w:themeFillTint="66"/>
            <w:vAlign w:val="center"/>
          </w:tcPr>
          <w:p w:rsidR="00CE3D53" w:rsidRPr="00D86769" w:rsidRDefault="00CE3D53" w:rsidP="008B5CB1">
            <w:pPr>
              <w:rPr>
                <w:rFonts w:ascii="Times New Roman" w:hAnsi="Times New Roman"/>
                <w:color w:val="000000"/>
                <w:sz w:val="18"/>
                <w:szCs w:val="18"/>
              </w:rPr>
            </w:pPr>
          </w:p>
        </w:tc>
        <w:tc>
          <w:tcPr>
            <w:tcW w:w="425" w:type="dxa"/>
            <w:shd w:val="clear" w:color="auto" w:fill="FDE9D9" w:themeFill="accent6" w:themeFillTint="33"/>
            <w:vAlign w:val="center"/>
          </w:tcPr>
          <w:p w:rsidR="00CE3D53" w:rsidRPr="00D86769" w:rsidRDefault="00CE3D53" w:rsidP="008B5CB1">
            <w:pPr>
              <w:jc w:val="center"/>
              <w:rPr>
                <w:rFonts w:ascii="Times New Roman" w:hAnsi="Times New Roman"/>
                <w:color w:val="000000"/>
                <w:sz w:val="18"/>
                <w:szCs w:val="18"/>
              </w:rPr>
            </w:pPr>
            <w:r>
              <w:rPr>
                <w:rFonts w:ascii="Times New Roman" w:hAnsi="Times New Roman"/>
                <w:color w:val="000000"/>
                <w:sz w:val="18"/>
                <w:szCs w:val="18"/>
              </w:rPr>
              <w:t>10</w:t>
            </w:r>
          </w:p>
        </w:tc>
        <w:tc>
          <w:tcPr>
            <w:tcW w:w="7371" w:type="dxa"/>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9840F7">
              <w:rPr>
                <w:rFonts w:ascii="Times New Roman" w:hAnsi="Times New Roman"/>
                <w:color w:val="000000"/>
                <w:sz w:val="18"/>
                <w:szCs w:val="18"/>
              </w:rPr>
              <w:t>Örgün eğitim kapsamından çıkan öğrenciler için; Açık Öğretim Okullarının tanıtımına yönelik kampanya çalışmaları düzenlenerek, Açık Öğretim Ortaokulu, Açık Öğretim Lisesi ve Mesleki Açık Öğretim Lisesi kayıtlı aktif öğrenci sayısı ile Mesleki ve Teknik Eğitim Merkezi (METEM) kursiyer sayısı artırıma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Hayat Boyu Öğrenme Hizmetleri</w:t>
            </w:r>
            <w:r>
              <w:rPr>
                <w:rFonts w:ascii="Times New Roman" w:hAnsi="Times New Roman"/>
                <w:color w:val="000000"/>
                <w:sz w:val="18"/>
                <w:szCs w:val="18"/>
              </w:rPr>
              <w:t xml:space="preserve">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5210AA"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DÖH</w:t>
            </w:r>
          </w:p>
        </w:tc>
      </w:tr>
    </w:tbl>
    <w:p w:rsidR="00CE3D53" w:rsidRDefault="00CE3D53" w:rsidP="00CE3D53">
      <w:r>
        <w:br w:type="page"/>
      </w:r>
    </w:p>
    <w:tbl>
      <w:tblPr>
        <w:tblStyle w:val="TabloKlavuzu14"/>
        <w:tblpPr w:leftFromText="141" w:rightFromText="141" w:vertAnchor="text" w:tblpY="1"/>
        <w:tblOverlap w:val="never"/>
        <w:tblW w:w="14175" w:type="dxa"/>
        <w:tblLayout w:type="fixed"/>
        <w:tblLook w:val="04A0" w:firstRow="1" w:lastRow="0" w:firstColumn="1" w:lastColumn="0" w:noHBand="0" w:noVBand="1"/>
      </w:tblPr>
      <w:tblGrid>
        <w:gridCol w:w="675"/>
        <w:gridCol w:w="993"/>
        <w:gridCol w:w="425"/>
        <w:gridCol w:w="7371"/>
        <w:gridCol w:w="3118"/>
        <w:gridCol w:w="1593"/>
      </w:tblGrid>
      <w:tr w:rsidR="00CE3D53" w:rsidRPr="00B53824" w:rsidTr="008B5CB1">
        <w:trPr>
          <w:cantSplit/>
          <w:trHeight w:val="20"/>
        </w:trPr>
        <w:tc>
          <w:tcPr>
            <w:tcW w:w="675"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lastRenderedPageBreak/>
              <w:t>Tema</w:t>
            </w:r>
          </w:p>
        </w:tc>
        <w:tc>
          <w:tcPr>
            <w:tcW w:w="993"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7371"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3118"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CE3D53" w:rsidRPr="00B53824" w:rsidTr="008B5CB1">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E3D53" w:rsidRDefault="00CE3D53" w:rsidP="008B5CB1">
            <w:pPr>
              <w:rPr>
                <w:rFonts w:ascii="Times New Roman" w:hAnsi="Times New Roma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E3D53" w:rsidRDefault="00CE3D53" w:rsidP="008B5CB1">
            <w:pPr>
              <w:rPr>
                <w:rFonts w:ascii="Times New Roman" w:hAnsi="Times New Roman"/>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E3D53" w:rsidRDefault="00CE3D53" w:rsidP="008B5CB1">
            <w:pPr>
              <w:jc w:val="center"/>
              <w:rPr>
                <w:rFonts w:ascii="Times New Roman" w:hAnsi="Times New Roman"/>
                <w:color w:val="000000"/>
                <w:sz w:val="18"/>
                <w:szCs w:val="18"/>
              </w:rPr>
            </w:pPr>
            <w:r>
              <w:rPr>
                <w:rFonts w:ascii="Times New Roman" w:hAnsi="Times New Roman"/>
                <w:color w:val="000000"/>
                <w:sz w:val="18"/>
                <w:szCs w:val="18"/>
              </w:rPr>
              <w:t>11</w:t>
            </w:r>
          </w:p>
        </w:tc>
        <w:tc>
          <w:tcPr>
            <w:tcW w:w="73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D86769">
              <w:rPr>
                <w:rFonts w:ascii="Times New Roman" w:hAnsi="Times New Roman"/>
                <w:color w:val="000000"/>
                <w:sz w:val="18"/>
                <w:szCs w:val="18"/>
              </w:rPr>
              <w:t>Müftülük, köy, mahalle muhtarları, okul aile birliği başkanları ile işbirliğine gidilerek okula devamın artırılmasına yönelik çalışmalar yapılacaktır.</w:t>
            </w:r>
          </w:p>
        </w:tc>
        <w:tc>
          <w:tcPr>
            <w:tcW w:w="311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59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ÖERH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HBÖ</w:t>
            </w:r>
          </w:p>
        </w:tc>
      </w:tr>
    </w:tbl>
    <w:tbl>
      <w:tblPr>
        <w:tblStyle w:val="TabloKlavuzu14"/>
        <w:tblW w:w="14175" w:type="dxa"/>
        <w:tblLayout w:type="fixed"/>
        <w:tblLook w:val="04A0" w:firstRow="1" w:lastRow="0" w:firstColumn="1" w:lastColumn="0" w:noHBand="0" w:noVBand="1"/>
      </w:tblPr>
      <w:tblGrid>
        <w:gridCol w:w="675"/>
        <w:gridCol w:w="993"/>
        <w:gridCol w:w="425"/>
        <w:gridCol w:w="7371"/>
        <w:gridCol w:w="3118"/>
        <w:gridCol w:w="1593"/>
      </w:tblGrid>
      <w:tr w:rsidR="00CE3D53" w:rsidRPr="00B53824" w:rsidTr="008B5CB1">
        <w:trPr>
          <w:cantSplit/>
          <w:trHeight w:val="20"/>
        </w:trPr>
        <w:tc>
          <w:tcPr>
            <w:tcW w:w="675" w:type="dxa"/>
            <w:vMerge w:val="restart"/>
            <w:tcBorders>
              <w:top w:val="single" w:sz="4" w:space="0" w:color="auto"/>
            </w:tcBorders>
            <w:shd w:val="clear" w:color="auto" w:fill="FDE9D9" w:themeFill="accent6" w:themeFillTint="33"/>
            <w:textDirection w:val="btLr"/>
            <w:vAlign w:val="center"/>
          </w:tcPr>
          <w:p w:rsidR="00CE3D53" w:rsidRPr="00B75E7A" w:rsidRDefault="00CE3D53" w:rsidP="008B5CB1">
            <w:pPr>
              <w:spacing w:before="100" w:beforeAutospacing="1" w:after="120" w:afterAutospacing="1"/>
              <w:ind w:left="113" w:right="113"/>
              <w:jc w:val="center"/>
              <w:rPr>
                <w:rFonts w:ascii="Times New Roman" w:hAnsi="Times New Roman"/>
                <w:bCs/>
                <w:color w:val="000000"/>
                <w:sz w:val="18"/>
                <w:szCs w:val="18"/>
              </w:rPr>
            </w:pPr>
            <w:r>
              <w:br w:type="page"/>
            </w:r>
            <w:r w:rsidRPr="001C22CE">
              <w:rPr>
                <w:rFonts w:ascii="Times New Roman" w:hAnsi="Times New Roman"/>
                <w:b/>
                <w:bCs/>
                <w:color w:val="000000"/>
                <w:sz w:val="18"/>
                <w:szCs w:val="18"/>
              </w:rPr>
              <w:t>Eğitim ve Öğretime Erişim</w:t>
            </w:r>
          </w:p>
        </w:tc>
        <w:tc>
          <w:tcPr>
            <w:tcW w:w="993" w:type="dxa"/>
            <w:vMerge w:val="restart"/>
            <w:tcBorders>
              <w:top w:val="single" w:sz="4" w:space="0" w:color="auto"/>
            </w:tcBorders>
            <w:shd w:val="clear" w:color="auto" w:fill="FBD4B4" w:themeFill="accent6" w:themeFillTint="66"/>
            <w:textDirection w:val="btLr"/>
            <w:vAlign w:val="center"/>
          </w:tcPr>
          <w:p w:rsidR="00CE3D53" w:rsidRDefault="00CE3D53" w:rsidP="008B5CB1">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CE3D53" w:rsidRDefault="00CE3D53" w:rsidP="008B5CB1">
            <w:pPr>
              <w:ind w:left="113" w:right="113"/>
              <w:contextualSpacing/>
              <w:jc w:val="center"/>
              <w:rPr>
                <w:rFonts w:ascii="Times New Roman" w:hAnsi="Times New Roman"/>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tcBorders>
              <w:top w:val="single" w:sz="4" w:space="0" w:color="auto"/>
            </w:tcBorders>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12</w:t>
            </w:r>
          </w:p>
        </w:tc>
        <w:tc>
          <w:tcPr>
            <w:tcW w:w="7371" w:type="dxa"/>
            <w:tcBorders>
              <w:top w:val="single" w:sz="4" w:space="0" w:color="auto"/>
            </w:tcBorders>
            <w:shd w:val="clear" w:color="auto" w:fill="FBD4B4" w:themeFill="accent6" w:themeFillTint="66"/>
            <w:vAlign w:val="center"/>
          </w:tcPr>
          <w:p w:rsidR="00CE3D53" w:rsidRPr="00B03429" w:rsidRDefault="00CE3D53" w:rsidP="008B5CB1">
            <w:pPr>
              <w:contextualSpacing/>
              <w:rPr>
                <w:rFonts w:ascii="Times New Roman" w:hAnsi="Times New Roman"/>
                <w:bCs/>
                <w:color w:val="000000"/>
                <w:sz w:val="18"/>
                <w:szCs w:val="18"/>
              </w:rPr>
            </w:pPr>
            <w:r w:rsidRPr="00D736BF">
              <w:rPr>
                <w:rFonts w:ascii="Times New Roman" w:hAnsi="Times New Roman"/>
                <w:color w:val="000000"/>
                <w:sz w:val="18"/>
                <w:szCs w:val="18"/>
              </w:rPr>
              <w:t>Sürekli devamsız öğrencilerin devamının sağlanmasına yönelik çalışmalar yapılacaktır.</w:t>
            </w:r>
          </w:p>
        </w:tc>
        <w:tc>
          <w:tcPr>
            <w:tcW w:w="3118" w:type="dxa"/>
            <w:tcBorders>
              <w:top w:val="single" w:sz="4" w:space="0" w:color="auto"/>
            </w:tcBorders>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593" w:type="dxa"/>
            <w:tcBorders>
              <w:top w:val="single" w:sz="4" w:space="0" w:color="auto"/>
            </w:tcBorders>
            <w:shd w:val="clear" w:color="auto" w:fill="FDE9D9" w:themeFill="accent6" w:themeFillTint="33"/>
            <w:vAlign w:val="center"/>
          </w:tcPr>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ÖERH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13</w:t>
            </w:r>
          </w:p>
        </w:tc>
        <w:tc>
          <w:tcPr>
            <w:tcW w:w="7371" w:type="dxa"/>
            <w:shd w:val="clear" w:color="auto" w:fill="FBD4B4" w:themeFill="accent6" w:themeFillTint="66"/>
            <w:vAlign w:val="center"/>
          </w:tcPr>
          <w:p w:rsidR="00CE3D53" w:rsidRPr="00B03429" w:rsidRDefault="00CE3D53" w:rsidP="008B5CB1">
            <w:pPr>
              <w:contextualSpacing/>
              <w:rPr>
                <w:rFonts w:ascii="Times New Roman" w:hAnsi="Times New Roman"/>
                <w:bCs/>
                <w:color w:val="000000"/>
                <w:sz w:val="18"/>
                <w:szCs w:val="18"/>
              </w:rPr>
            </w:pPr>
            <w:r w:rsidRPr="00B03429">
              <w:rPr>
                <w:rFonts w:ascii="Times New Roman" w:hAnsi="Times New Roman"/>
                <w:color w:val="000000"/>
                <w:sz w:val="18"/>
                <w:szCs w:val="18"/>
              </w:rPr>
              <w:t>Engelli öğrencilerin okula devamsızlık sebeplerinin ortadan kaldırılması için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593" w:type="dxa"/>
            <w:shd w:val="clear" w:color="auto" w:fill="FDE9D9" w:themeFill="accent6" w:themeFillTint="33"/>
            <w:vAlign w:val="center"/>
          </w:tcPr>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14</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Ortaöğretime devamın önündeki toplumsal engellerin (erken evlenme, kız çocuklarının okula gönderilmemesi vb.) azaltılmasına yönelik projeler hazırlanacaktır.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Strateji Geliştirme Hizmetleri 1</w:t>
            </w:r>
          </w:p>
        </w:tc>
        <w:tc>
          <w:tcPr>
            <w:tcW w:w="1593" w:type="dxa"/>
            <w:shd w:val="clear" w:color="auto" w:fill="FDE9D9" w:themeFill="accent6" w:themeFillTint="33"/>
            <w:vAlign w:val="center"/>
          </w:tcPr>
          <w:p w:rsidR="00CE3D53"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TEĞH</w:t>
            </w:r>
          </w:p>
          <w:p w:rsidR="00CE3D53" w:rsidRPr="00FE1412"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OÖH</w:t>
            </w:r>
          </w:p>
          <w:p w:rsidR="00CE3D53" w:rsidRPr="00FE1412"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METEH</w:t>
            </w:r>
          </w:p>
          <w:p w:rsidR="00CE3D53"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DÖH</w:t>
            </w:r>
          </w:p>
          <w:p w:rsidR="00CE3D53" w:rsidRPr="000E62DF" w:rsidRDefault="00CE3D53" w:rsidP="00CD798D">
            <w:pPr>
              <w:pStyle w:val="ListeParagraf"/>
              <w:numPr>
                <w:ilvl w:val="0"/>
                <w:numId w:val="53"/>
              </w:numPr>
              <w:ind w:left="109" w:hanging="109"/>
              <w:rPr>
                <w:rFonts w:ascii="Times New Roman" w:hAnsi="Times New Roman"/>
                <w:color w:val="000000"/>
                <w:sz w:val="18"/>
                <w:szCs w:val="18"/>
              </w:rPr>
            </w:pPr>
            <w:r>
              <w:rPr>
                <w:rFonts w:ascii="Times New Roman" w:hAnsi="Times New Roman"/>
                <w:color w:val="000000"/>
                <w:sz w:val="18"/>
                <w:szCs w:val="18"/>
              </w:rPr>
              <w:t>ÖERH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15</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Okula devamın sağlanması için taşımalı eğitime ihtiyaç duyan tüm öğrenciler tespit edilip taşımalı eğitim kapsamına alınması için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Destek Hizmetleri Bölümü 3</w:t>
            </w:r>
          </w:p>
        </w:tc>
        <w:tc>
          <w:tcPr>
            <w:tcW w:w="1593" w:type="dxa"/>
            <w:shd w:val="clear" w:color="auto" w:fill="FDE9D9" w:themeFill="accent6" w:themeFillTint="33"/>
            <w:vAlign w:val="center"/>
          </w:tcPr>
          <w:p w:rsidR="00CE3D53" w:rsidRPr="000E62DF" w:rsidRDefault="00CE3D53" w:rsidP="008B5CB1">
            <w:pPr>
              <w:ind w:left="175" w:hanging="141"/>
              <w:contextualSpacing/>
              <w:rPr>
                <w:rFonts w:ascii="Times New Roman" w:hAnsi="Times New Roman"/>
                <w:color w:val="000000"/>
                <w:sz w:val="18"/>
                <w:szCs w:val="18"/>
              </w:rPr>
            </w:pP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16</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Bütün okul tür ve kademelerinde devamsızlık, sınıf tekrarı ve okul terki bulunan öğrenciler tespit edilerek nedenleri araştırılarak gerekli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Özel Eğitim ve Rehberlik</w:t>
            </w:r>
          </w:p>
        </w:tc>
        <w:tc>
          <w:tcPr>
            <w:tcW w:w="1593" w:type="dxa"/>
            <w:shd w:val="clear" w:color="auto" w:fill="FDE9D9" w:themeFill="accent6" w:themeFillTint="33"/>
            <w:vAlign w:val="center"/>
          </w:tcPr>
          <w:p w:rsidR="00CE3D53"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TEĞH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OÖH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METEH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DÖH</w:t>
            </w:r>
          </w:p>
          <w:p w:rsidR="00CE3D53" w:rsidRPr="000E62DF" w:rsidRDefault="00CE3D53" w:rsidP="00CE3D53">
            <w:pPr>
              <w:pStyle w:val="ListeParagraf"/>
              <w:numPr>
                <w:ilvl w:val="0"/>
                <w:numId w:val="5"/>
              </w:numPr>
              <w:ind w:left="109" w:hanging="109"/>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17</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8383 ve e-okul veli bilgilendirme sistemlerinin veliler tarafından bilinirliğinin ve kullanımının arttırılması doğrultusunda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Bilgi İşlem ve Eğitim Teknolojileri Hizmetleri 2</w:t>
            </w:r>
          </w:p>
        </w:tc>
        <w:tc>
          <w:tcPr>
            <w:tcW w:w="1593" w:type="dxa"/>
            <w:shd w:val="clear" w:color="auto" w:fill="FDE9D9" w:themeFill="accent6" w:themeFillTint="33"/>
            <w:vAlign w:val="center"/>
          </w:tcPr>
          <w:p w:rsidR="00CE3D53" w:rsidRPr="000E62DF" w:rsidRDefault="00CE3D53" w:rsidP="00CE3D53">
            <w:pPr>
              <w:pStyle w:val="ListeParagraf"/>
              <w:numPr>
                <w:ilvl w:val="0"/>
                <w:numId w:val="5"/>
              </w:numPr>
              <w:ind w:left="109" w:hanging="109"/>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18</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Barınmaya ihtiyaç duyacak öğrencilerin sayıları ve uygun yurtların kapasiteleri belirlenerek öğrencilerin barınma ihtiyaçlarının karşılanmasına yönelik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Özel Öğretim Kurumları Hizmetleri Bölümü</w:t>
            </w:r>
          </w:p>
        </w:tc>
        <w:tc>
          <w:tcPr>
            <w:tcW w:w="1593" w:type="dxa"/>
            <w:shd w:val="clear" w:color="auto" w:fill="FDE9D9" w:themeFill="accent6" w:themeFillTint="33"/>
            <w:vAlign w:val="center"/>
          </w:tcPr>
          <w:p w:rsidR="00CE3D53" w:rsidRDefault="00CE3D53" w:rsidP="00CE3D53">
            <w:pPr>
              <w:pStyle w:val="ListeParagraf"/>
              <w:numPr>
                <w:ilvl w:val="0"/>
                <w:numId w:val="2"/>
              </w:numPr>
              <w:ind w:left="109" w:hanging="142"/>
              <w:rPr>
                <w:rFonts w:ascii="Times New Roman" w:hAnsi="Times New Roman"/>
                <w:color w:val="000000"/>
                <w:sz w:val="18"/>
                <w:szCs w:val="18"/>
              </w:rPr>
            </w:pPr>
            <w:r w:rsidRPr="00FE1412">
              <w:rPr>
                <w:rFonts w:ascii="Times New Roman" w:hAnsi="Times New Roman"/>
                <w:color w:val="000000"/>
                <w:sz w:val="18"/>
                <w:szCs w:val="18"/>
              </w:rPr>
              <w:t>OÖĞH</w:t>
            </w:r>
          </w:p>
          <w:p w:rsidR="00CE3D53" w:rsidRDefault="00CE3D53" w:rsidP="00CE3D53">
            <w:pPr>
              <w:pStyle w:val="ListeParagraf"/>
              <w:numPr>
                <w:ilvl w:val="0"/>
                <w:numId w:val="2"/>
              </w:numPr>
              <w:ind w:left="109" w:hanging="142"/>
              <w:rPr>
                <w:rFonts w:ascii="Times New Roman" w:hAnsi="Times New Roman"/>
                <w:color w:val="000000"/>
                <w:sz w:val="18"/>
                <w:szCs w:val="18"/>
              </w:rPr>
            </w:pPr>
            <w:r w:rsidRPr="00FE1412">
              <w:rPr>
                <w:rFonts w:ascii="Times New Roman" w:hAnsi="Times New Roman"/>
                <w:color w:val="000000"/>
                <w:sz w:val="18"/>
                <w:szCs w:val="18"/>
              </w:rPr>
              <w:t>METEH</w:t>
            </w:r>
          </w:p>
          <w:p w:rsidR="00CE3D53" w:rsidRPr="005210AA"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19</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Hayat Boyu Öğrenme Bölümü</w:t>
            </w:r>
          </w:p>
        </w:tc>
        <w:tc>
          <w:tcPr>
            <w:tcW w:w="1593" w:type="dxa"/>
            <w:shd w:val="clear" w:color="auto" w:fill="FDE9D9" w:themeFill="accent6" w:themeFillTint="33"/>
            <w:vAlign w:val="center"/>
          </w:tcPr>
          <w:p w:rsidR="00CE3D53"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5210AA"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tc>
      </w:tr>
    </w:tbl>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sectPr w:rsidR="00CE3D53" w:rsidSect="00CE3D53">
          <w:type w:val="continuous"/>
          <w:pgSz w:w="16838" w:h="11906" w:orient="landscape"/>
          <w:pgMar w:top="1418" w:right="1418" w:bottom="1418" w:left="1418" w:header="709" w:footer="0" w:gutter="0"/>
          <w:cols w:space="282"/>
          <w:docGrid w:linePitch="360"/>
        </w:sectPr>
      </w:pPr>
    </w:p>
    <w:p w:rsidR="00CE3D53" w:rsidRPr="004953D7" w:rsidRDefault="00CE3D53" w:rsidP="00CE3D53">
      <w:pPr>
        <w:tabs>
          <w:tab w:val="left" w:pos="426"/>
        </w:tabs>
        <w:spacing w:after="0"/>
        <w:jc w:val="both"/>
        <w:rPr>
          <w:rFonts w:ascii="Times New Roman" w:hAnsi="Times New Roman"/>
          <w:b/>
          <w:color w:val="FF0000"/>
          <w:sz w:val="28"/>
          <w:szCs w:val="24"/>
        </w:rPr>
        <w:sectPr w:rsidR="00CE3D53" w:rsidRPr="004953D7" w:rsidSect="00CE3D53">
          <w:type w:val="continuous"/>
          <w:pgSz w:w="11906" w:h="16838"/>
          <w:pgMar w:top="1418" w:right="1418" w:bottom="1418" w:left="1418" w:header="709" w:footer="0" w:gutter="0"/>
          <w:cols w:space="282"/>
          <w:docGrid w:linePitch="360"/>
        </w:sectPr>
      </w:pPr>
    </w:p>
    <w:p w:rsidR="00CE3D53" w:rsidRDefault="00CE3D53" w:rsidP="007165C7">
      <w:pPr>
        <w:autoSpaceDE w:val="0"/>
        <w:autoSpaceDN w:val="0"/>
        <w:adjustRightInd w:val="0"/>
        <w:spacing w:before="120" w:after="120"/>
        <w:jc w:val="both"/>
        <w:rPr>
          <w:rFonts w:ascii="Times New Roman" w:hAnsi="Times New Roman"/>
          <w:b/>
          <w:color w:val="FF0000"/>
          <w:sz w:val="24"/>
          <w:szCs w:val="24"/>
        </w:rPr>
      </w:pPr>
    </w:p>
    <w:p w:rsidR="007165C7" w:rsidRDefault="007165C7" w:rsidP="007165C7">
      <w:pPr>
        <w:autoSpaceDE w:val="0"/>
        <w:autoSpaceDN w:val="0"/>
        <w:adjustRightInd w:val="0"/>
        <w:spacing w:before="120" w:after="120"/>
        <w:jc w:val="both"/>
        <w:rPr>
          <w:rFonts w:ascii="Times New Roman" w:hAnsi="Times New Roman"/>
          <w:b/>
          <w:color w:val="FF0000"/>
          <w:sz w:val="24"/>
          <w:szCs w:val="24"/>
        </w:rPr>
      </w:pPr>
      <w:r>
        <w:rPr>
          <w:rFonts w:ascii="Times New Roman" w:hAnsi="Times New Roman"/>
          <w:b/>
          <w:color w:val="FF0000"/>
          <w:sz w:val="24"/>
          <w:szCs w:val="24"/>
        </w:rPr>
        <w:t>EKLER</w:t>
      </w:r>
    </w:p>
    <w:p w:rsidR="007165C7" w:rsidRPr="007165C7" w:rsidRDefault="007165C7" w:rsidP="007165C7">
      <w:pPr>
        <w:autoSpaceDE w:val="0"/>
        <w:autoSpaceDN w:val="0"/>
        <w:adjustRightInd w:val="0"/>
        <w:spacing w:after="0"/>
        <w:ind w:firstLine="709"/>
        <w:jc w:val="both"/>
        <w:rPr>
          <w:rFonts w:ascii="Times New Roman" w:hAnsi="Times New Roman"/>
          <w:sz w:val="24"/>
          <w:szCs w:val="24"/>
        </w:rPr>
      </w:pPr>
      <w:r w:rsidRPr="00E80B0F">
        <w:rPr>
          <w:rFonts w:ascii="Times New Roman" w:hAnsi="Times New Roman"/>
          <w:sz w:val="24"/>
          <w:szCs w:val="24"/>
        </w:rPr>
        <w:t>Ekler ayrıca Klasör olarak verilmiştir.</w:t>
      </w:r>
    </w:p>
    <w:p w:rsidR="00E91609" w:rsidRPr="009301F9" w:rsidRDefault="00E91609" w:rsidP="009301F9">
      <w:pPr>
        <w:autoSpaceDE w:val="0"/>
        <w:autoSpaceDN w:val="0"/>
        <w:adjustRightInd w:val="0"/>
        <w:spacing w:before="240" w:after="120" w:line="360" w:lineRule="auto"/>
        <w:jc w:val="both"/>
        <w:rPr>
          <w:rFonts w:ascii="Times New Roman" w:hAnsi="Times New Roman"/>
          <w:b/>
          <w:color w:val="FF0000"/>
          <w:sz w:val="24"/>
          <w:szCs w:val="24"/>
        </w:rPr>
      </w:pPr>
      <w:r w:rsidRPr="009301F9">
        <w:rPr>
          <w:rFonts w:ascii="Times New Roman" w:hAnsi="Times New Roman"/>
          <w:b/>
          <w:color w:val="FF0000"/>
          <w:sz w:val="24"/>
          <w:szCs w:val="24"/>
        </w:rPr>
        <w:t>KAYNAKÇA</w:t>
      </w:r>
    </w:p>
    <w:p w:rsidR="00E91609" w:rsidRPr="00E91609" w:rsidRDefault="00E91609" w:rsidP="00E91609">
      <w:pPr>
        <w:ind w:left="709" w:hanging="709"/>
        <w:jc w:val="both"/>
        <w:rPr>
          <w:rFonts w:ascii="Times New Roman" w:hAnsi="Times New Roman"/>
          <w:sz w:val="24"/>
        </w:rPr>
      </w:pPr>
      <w:r w:rsidRPr="00E91609">
        <w:rPr>
          <w:rFonts w:ascii="Times New Roman" w:hAnsi="Times New Roman"/>
          <w:sz w:val="24"/>
        </w:rPr>
        <w:t xml:space="preserve">Resmi Gazete, (2003). </w:t>
      </w:r>
      <w:r w:rsidRPr="00E91609">
        <w:rPr>
          <w:rFonts w:ascii="Times New Roman" w:hAnsi="Times New Roman"/>
          <w:b/>
          <w:sz w:val="24"/>
        </w:rPr>
        <w:t>Kamu Malî Yönetimi ve Kontrol Kanunu.</w:t>
      </w:r>
      <w:r w:rsidRPr="00E91609">
        <w:rPr>
          <w:rFonts w:ascii="Times New Roman" w:hAnsi="Times New Roman"/>
          <w:sz w:val="24"/>
        </w:rPr>
        <w:t xml:space="preserve"> Kanun </w:t>
      </w:r>
      <w:r w:rsidR="009301F9" w:rsidRPr="00E91609">
        <w:rPr>
          <w:rFonts w:ascii="Times New Roman" w:hAnsi="Times New Roman"/>
          <w:sz w:val="24"/>
        </w:rPr>
        <w:t>Numarası: 5018</w:t>
      </w:r>
      <w:r w:rsidRPr="00E91609">
        <w:rPr>
          <w:rFonts w:ascii="Times New Roman" w:hAnsi="Times New Roman"/>
          <w:sz w:val="24"/>
        </w:rPr>
        <w:t xml:space="preserve"> Kabul </w:t>
      </w:r>
      <w:r w:rsidR="009301F9" w:rsidRPr="00E91609">
        <w:rPr>
          <w:rFonts w:ascii="Times New Roman" w:hAnsi="Times New Roman"/>
          <w:sz w:val="24"/>
        </w:rPr>
        <w:t>Tarihi: 10</w:t>
      </w:r>
      <w:r w:rsidRPr="00E91609">
        <w:rPr>
          <w:rFonts w:ascii="Times New Roman" w:hAnsi="Times New Roman"/>
          <w:sz w:val="24"/>
        </w:rPr>
        <w:t xml:space="preserve">/12/2003, </w:t>
      </w:r>
      <w:r w:rsidR="0014643A" w:rsidRPr="00E91609">
        <w:rPr>
          <w:rFonts w:ascii="Times New Roman" w:hAnsi="Times New Roman"/>
          <w:sz w:val="24"/>
        </w:rPr>
        <w:t>Sayı: 25326</w:t>
      </w:r>
      <w:r w:rsidRPr="00E91609">
        <w:rPr>
          <w:rFonts w:ascii="Times New Roman" w:hAnsi="Times New Roman"/>
          <w:sz w:val="24"/>
        </w:rPr>
        <w:t xml:space="preserve">, Yayımlandığı </w:t>
      </w:r>
      <w:r w:rsidR="0014643A" w:rsidRPr="00E91609">
        <w:rPr>
          <w:rFonts w:ascii="Times New Roman" w:hAnsi="Times New Roman"/>
          <w:sz w:val="24"/>
        </w:rPr>
        <w:t>Düstur: Tertip</w:t>
      </w:r>
      <w:r w:rsidRPr="00E91609">
        <w:rPr>
          <w:rFonts w:ascii="Times New Roman" w:hAnsi="Times New Roman"/>
          <w:sz w:val="24"/>
        </w:rPr>
        <w:t xml:space="preserve"> : 5 Cilt .</w:t>
      </w:r>
    </w:p>
    <w:p w:rsidR="00E91609" w:rsidRPr="00FF504F" w:rsidRDefault="00E91609" w:rsidP="00E71C47">
      <w:pPr>
        <w:spacing w:after="0"/>
        <w:rPr>
          <w:rFonts w:ascii="Times New Roman" w:hAnsi="Times New Roman"/>
          <w:sz w:val="24"/>
          <w:szCs w:val="24"/>
        </w:rPr>
      </w:pPr>
    </w:p>
    <w:sectPr w:rsidR="00E91609" w:rsidRPr="00FF504F" w:rsidSect="00CE3D53">
      <w:headerReference w:type="default" r:id="rId27"/>
      <w:footerReference w:type="default" r:id="rId28"/>
      <w:type w:val="continuous"/>
      <w:pgSz w:w="11906" w:h="16838"/>
      <w:pgMar w:top="1418" w:right="1418" w:bottom="1418" w:left="1418" w:header="709" w:footer="708"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11B" w:rsidRDefault="0011711B" w:rsidP="000A195F">
      <w:pPr>
        <w:spacing w:after="0" w:line="240" w:lineRule="auto"/>
      </w:pPr>
      <w:r>
        <w:separator/>
      </w:r>
    </w:p>
  </w:endnote>
  <w:endnote w:type="continuationSeparator" w:id="0">
    <w:p w:rsidR="0011711B" w:rsidRDefault="0011711B"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2FF" w:usb1="420024FF"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273316"/>
      <w:docPartObj>
        <w:docPartGallery w:val="Page Numbers (Bottom of Page)"/>
        <w:docPartUnique/>
      </w:docPartObj>
    </w:sdtPr>
    <w:sdtEndPr/>
    <w:sdtContent>
      <w:p w:rsidR="000A574A" w:rsidRDefault="008803BB">
        <w:pPr>
          <w:pStyle w:val="Altbilgi"/>
          <w:jc w:val="center"/>
        </w:pPr>
        <w:r>
          <w:fldChar w:fldCharType="begin"/>
        </w:r>
        <w:r>
          <w:instrText>PAGE   \* MERGEFORMAT</w:instrText>
        </w:r>
        <w:r>
          <w:fldChar w:fldCharType="separate"/>
        </w:r>
        <w:r w:rsidR="002B60A1">
          <w:rPr>
            <w:noProof/>
          </w:rPr>
          <w:t>61</w:t>
        </w:r>
        <w:r>
          <w:rPr>
            <w:noProof/>
          </w:rPr>
          <w:fldChar w:fldCharType="end"/>
        </w:r>
      </w:p>
    </w:sdtContent>
  </w:sdt>
  <w:p w:rsidR="000A574A" w:rsidRDefault="000A574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9471"/>
      <w:docPartObj>
        <w:docPartGallery w:val="Page Numbers (Bottom of Page)"/>
        <w:docPartUnique/>
      </w:docPartObj>
    </w:sdtPr>
    <w:sdtEndPr/>
    <w:sdtContent>
      <w:p w:rsidR="000A574A" w:rsidRDefault="008803BB">
        <w:pPr>
          <w:pStyle w:val="Altbilgi"/>
          <w:jc w:val="center"/>
        </w:pPr>
        <w:r>
          <w:fldChar w:fldCharType="begin"/>
        </w:r>
        <w:r>
          <w:instrText>PAGE   \* MERGEFORMAT</w:instrText>
        </w:r>
        <w:r>
          <w:fldChar w:fldCharType="separate"/>
        </w:r>
        <w:r w:rsidR="007668C8">
          <w:rPr>
            <w:noProof/>
          </w:rPr>
          <w:t>i</w:t>
        </w:r>
        <w:r>
          <w:rPr>
            <w:noProof/>
          </w:rPr>
          <w:fldChar w:fldCharType="end"/>
        </w:r>
      </w:p>
    </w:sdtContent>
  </w:sdt>
  <w:p w:rsidR="000A574A" w:rsidRDefault="000A574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74A" w:rsidRDefault="008803BB">
    <w:pPr>
      <w:pStyle w:val="Altbilgi"/>
      <w:jc w:val="center"/>
    </w:pPr>
    <w:r>
      <w:fldChar w:fldCharType="begin"/>
    </w:r>
    <w:r>
      <w:instrText>PAGE   \* MERGEFORMAT</w:instrText>
    </w:r>
    <w:r>
      <w:fldChar w:fldCharType="separate"/>
    </w:r>
    <w:r w:rsidR="00CE3D53">
      <w:rPr>
        <w:noProof/>
      </w:rPr>
      <w:t>51</w:t>
    </w:r>
    <w:r>
      <w:rPr>
        <w:noProof/>
      </w:rPr>
      <w:fldChar w:fldCharType="end"/>
    </w:r>
  </w:p>
  <w:p w:rsidR="000A574A" w:rsidRDefault="000A57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11B" w:rsidRDefault="0011711B" w:rsidP="000A195F">
      <w:pPr>
        <w:spacing w:after="0" w:line="240" w:lineRule="auto"/>
      </w:pPr>
      <w:r>
        <w:separator/>
      </w:r>
    </w:p>
  </w:footnote>
  <w:footnote w:type="continuationSeparator" w:id="0">
    <w:p w:rsidR="0011711B" w:rsidRDefault="0011711B"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74A" w:rsidRDefault="000A574A">
    <w:pPr>
      <w:pStyle w:val="stbilgi"/>
      <w:jc w:val="center"/>
    </w:pPr>
  </w:p>
  <w:p w:rsidR="000A574A" w:rsidRDefault="000A574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74A" w:rsidRPr="00192718" w:rsidRDefault="002B60A1" w:rsidP="00192718">
    <w:pPr>
      <w:pStyle w:val="stbilgi"/>
      <w:jc w:val="center"/>
      <w:rPr>
        <w:rFonts w:ascii="Times New Roman" w:hAnsi="Times New Roman"/>
        <w:b/>
        <w:noProof/>
        <w:sz w:val="32"/>
        <w:szCs w:val="32"/>
        <w:lang w:eastAsia="tr-TR"/>
      </w:rPr>
    </w:pPr>
    <w:r>
      <w:rPr>
        <w:b/>
        <w:noProof/>
        <w:color w:val="FF0000"/>
        <w:sz w:val="32"/>
        <w:szCs w:val="32"/>
        <w:lang w:eastAsia="tr-TR"/>
      </w:rPr>
      <mc:AlternateContent>
        <mc:Choice Requires="wps">
          <w:drawing>
            <wp:anchor distT="0" distB="0" distL="114300" distR="114300" simplePos="0" relativeHeight="251661312" behindDoc="0" locked="0" layoutInCell="1" allowOverlap="1" wp14:anchorId="2A54DF67">
              <wp:simplePos x="0" y="0"/>
              <wp:positionH relativeFrom="column">
                <wp:posOffset>5493385</wp:posOffset>
              </wp:positionH>
              <wp:positionV relativeFrom="paragraph">
                <wp:posOffset>-442595</wp:posOffset>
              </wp:positionV>
              <wp:extent cx="932180" cy="839470"/>
              <wp:effectExtent l="0" t="0" r="2032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839470"/>
                      </a:xfrm>
                      <a:prstGeom prst="rect">
                        <a:avLst/>
                      </a:prstGeom>
                      <a:solidFill>
                        <a:srgbClr val="FFFFFF"/>
                      </a:solidFill>
                      <a:ln w="9525">
                        <a:solidFill>
                          <a:schemeClr val="bg1">
                            <a:lumMod val="100000"/>
                            <a:lumOff val="0"/>
                          </a:schemeClr>
                        </a:solidFill>
                        <a:miter lim="800000"/>
                        <a:headEnd/>
                        <a:tailEnd/>
                      </a:ln>
                    </wps:spPr>
                    <wps:txbx>
                      <w:txbxContent>
                        <w:p w:rsidR="000A574A" w:rsidRDefault="000A574A" w:rsidP="00192718">
                          <w:r w:rsidRPr="00192718">
                            <w:rPr>
                              <w:noProof/>
                              <w:lang w:eastAsia="tr-TR"/>
                            </w:rPr>
                            <w:drawing>
                              <wp:inline distT="0" distB="0" distL="0" distR="0">
                                <wp:extent cx="732841" cy="730155"/>
                                <wp:effectExtent l="19050" t="0" r="0" b="0"/>
                                <wp:docPr id="20"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54DF67" id="_x0000_t202" coordsize="21600,21600" o:spt="202" path="m,l,21600r21600,l21600,xe">
              <v:stroke joinstyle="miter"/>
              <v:path gradientshapeok="t" o:connecttype="rect"/>
            </v:shapetype>
            <v:shape id="Text Box 2" o:spid="_x0000_s1026" type="#_x0000_t202" style="position:absolute;left:0;text-align:left;margin-left:432.55pt;margin-top:-34.85pt;width:73.4pt;height:6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" strokecolor="white [3212]">
              <v:textbox>
                <w:txbxContent>
                  <w:p w:rsidR="000A574A" w:rsidRDefault="000A574A" w:rsidP="00192718">
                    <w:r w:rsidRPr="00192718">
                      <w:rPr>
                        <w:noProof/>
                        <w:lang w:eastAsia="tr-TR"/>
                      </w:rPr>
                      <w:drawing>
                        <wp:inline distT="0" distB="0" distL="0" distR="0">
                          <wp:extent cx="732841" cy="730155"/>
                          <wp:effectExtent l="19050" t="0" r="0" b="0"/>
                          <wp:docPr id="20"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v:textbox>
            </v:shape>
          </w:pict>
        </mc:Fallback>
      </mc:AlternateContent>
    </w:r>
    <w:r>
      <w:rPr>
        <w:b/>
        <w:noProof/>
        <w:color w:val="FF0000"/>
        <w:sz w:val="32"/>
        <w:szCs w:val="32"/>
        <w:lang w:eastAsia="tr-TR"/>
      </w:rPr>
      <mc:AlternateContent>
        <mc:Choice Requires="wps">
          <w:drawing>
            <wp:anchor distT="0" distB="0" distL="114300" distR="114300" simplePos="0" relativeHeight="251660288" behindDoc="0" locked="0" layoutInCell="1" allowOverlap="1" wp14:anchorId="5CE6231F">
              <wp:simplePos x="0" y="0"/>
              <wp:positionH relativeFrom="column">
                <wp:posOffset>-814070</wp:posOffset>
              </wp:positionH>
              <wp:positionV relativeFrom="paragraph">
                <wp:posOffset>-442595</wp:posOffset>
              </wp:positionV>
              <wp:extent cx="932180" cy="839470"/>
              <wp:effectExtent l="0" t="0" r="20320" b="1778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839470"/>
                      </a:xfrm>
                      <a:prstGeom prst="rect">
                        <a:avLst/>
                      </a:prstGeom>
                      <a:solidFill>
                        <a:srgbClr val="FFFFFF"/>
                      </a:solidFill>
                      <a:ln w="9525">
                        <a:solidFill>
                          <a:schemeClr val="bg1">
                            <a:lumMod val="100000"/>
                            <a:lumOff val="0"/>
                          </a:schemeClr>
                        </a:solidFill>
                        <a:miter lim="800000"/>
                        <a:headEnd/>
                        <a:tailEnd/>
                      </a:ln>
                    </wps:spPr>
                    <wps:txbx>
                      <w:txbxContent>
                        <w:p w:rsidR="000A574A" w:rsidRDefault="000A574A">
                          <w:r w:rsidRPr="00192718">
                            <w:rPr>
                              <w:noProof/>
                              <w:lang w:eastAsia="tr-TR"/>
                            </w:rPr>
                            <w:drawing>
                              <wp:inline distT="0" distB="0" distL="0" distR="0">
                                <wp:extent cx="732841" cy="730155"/>
                                <wp:effectExtent l="19050" t="0" r="0" b="0"/>
                                <wp:docPr id="14"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6231F" id="Text Box 1" o:spid="_x0000_s1027" type="#_x0000_t202" style="position:absolute;left:0;text-align:left;margin-left:-64.1pt;margin-top:-34.85pt;width:73.4pt;height:6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" strokecolor="white [3212]">
              <v:textbox>
                <w:txbxContent>
                  <w:p w:rsidR="000A574A" w:rsidRDefault="000A574A">
                    <w:r w:rsidRPr="00192718">
                      <w:rPr>
                        <w:noProof/>
                        <w:lang w:eastAsia="tr-TR"/>
                      </w:rPr>
                      <w:drawing>
                        <wp:inline distT="0" distB="0" distL="0" distR="0">
                          <wp:extent cx="732841" cy="730155"/>
                          <wp:effectExtent l="19050" t="0" r="0" b="0"/>
                          <wp:docPr id="14"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v:textbox>
            </v:shape>
          </w:pict>
        </mc:Fallback>
      </mc:AlternateContent>
    </w:r>
    <w:r w:rsidR="000A574A" w:rsidRPr="00192718">
      <w:rPr>
        <w:rFonts w:ascii="Times New Roman" w:hAnsi="Times New Roman"/>
        <w:b/>
        <w:noProof/>
        <w:sz w:val="32"/>
        <w:szCs w:val="32"/>
        <w:lang w:eastAsia="tr-TR"/>
      </w:rPr>
      <w:t>BAYINDIR İLÇE MİLLİ EĞİTİM MÜDÜRLÜĞÜ</w:t>
    </w:r>
  </w:p>
  <w:p w:rsidR="000A574A" w:rsidRPr="00192718" w:rsidRDefault="000A574A" w:rsidP="00192718">
    <w:pPr>
      <w:pStyle w:val="stbilgi"/>
      <w:jc w:val="center"/>
      <w:rPr>
        <w:rFonts w:ascii="Times New Roman" w:hAnsi="Times New Roman"/>
        <w:b/>
        <w:noProof/>
        <w:sz w:val="28"/>
        <w:szCs w:val="28"/>
        <w:lang w:eastAsia="tr-TR"/>
      </w:rPr>
    </w:pPr>
    <w:r w:rsidRPr="00192718">
      <w:rPr>
        <w:rFonts w:ascii="Times New Roman" w:hAnsi="Times New Roman"/>
        <w:b/>
        <w:noProof/>
        <w:sz w:val="28"/>
        <w:szCs w:val="28"/>
        <w:lang w:eastAsia="tr-TR"/>
      </w:rPr>
      <w:t xml:space="preserve"> 2015-2019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417"/>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0208EE"/>
    <w:multiLevelType w:val="hybridMultilevel"/>
    <w:tmpl w:val="C0A2BFE8"/>
    <w:lvl w:ilvl="0" w:tplc="962A382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96A6293"/>
    <w:multiLevelType w:val="hybridMultilevel"/>
    <w:tmpl w:val="0E6EEA56"/>
    <w:lvl w:ilvl="0" w:tplc="041F000F">
      <w:start w:val="1"/>
      <w:numFmt w:val="decimal"/>
      <w:lvlText w:val="%1."/>
      <w:lvlJc w:val="left"/>
      <w:pPr>
        <w:ind w:left="3195"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5B020E"/>
    <w:multiLevelType w:val="multilevel"/>
    <w:tmpl w:val="498CF548"/>
    <w:lvl w:ilvl="0">
      <w:start w:val="1"/>
      <w:numFmt w:val="bullet"/>
      <w:lvlText w:val=""/>
      <w:lvlJc w:val="left"/>
      <w:pPr>
        <w:ind w:left="0" w:firstLine="0"/>
      </w:pPr>
      <w:rPr>
        <w:rFonts w:ascii="Symbol" w:hAnsi="Symbol" w:hint="default"/>
        <w:color w:val="FFC000"/>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0DCD137D"/>
    <w:multiLevelType w:val="hybridMultilevel"/>
    <w:tmpl w:val="CF0480DC"/>
    <w:lvl w:ilvl="0" w:tplc="9724ABDC">
      <w:start w:val="1"/>
      <w:numFmt w:val="bullet"/>
      <w:lvlText w:val=""/>
      <w:lvlJc w:val="left"/>
      <w:pPr>
        <w:ind w:left="720" w:hanging="360"/>
      </w:pPr>
      <w:rPr>
        <w:rFonts w:ascii="Wingdings" w:hAnsi="Wingdings" w:hint="default"/>
        <w:color w:val="95B3D7" w:themeColor="accent1"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6D1F29"/>
    <w:multiLevelType w:val="hybridMultilevel"/>
    <w:tmpl w:val="26AC10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04750F"/>
    <w:multiLevelType w:val="hybridMultilevel"/>
    <w:tmpl w:val="05A00E16"/>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E457E4"/>
    <w:multiLevelType w:val="hybridMultilevel"/>
    <w:tmpl w:val="13DEAFF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63649A"/>
    <w:multiLevelType w:val="hybridMultilevel"/>
    <w:tmpl w:val="ED6CD9B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E891E72"/>
    <w:multiLevelType w:val="hybridMultilevel"/>
    <w:tmpl w:val="DD742B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834723"/>
    <w:multiLevelType w:val="hybridMultilevel"/>
    <w:tmpl w:val="527CEB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9C372E"/>
    <w:multiLevelType w:val="hybridMultilevel"/>
    <w:tmpl w:val="22DE0C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1266DB"/>
    <w:multiLevelType w:val="hybridMultilevel"/>
    <w:tmpl w:val="B8AE86BA"/>
    <w:lvl w:ilvl="0" w:tplc="268AC9B4">
      <w:start w:val="1"/>
      <w:numFmt w:val="bullet"/>
      <w:lvlText w:val=""/>
      <w:lvlJc w:val="left"/>
      <w:pPr>
        <w:ind w:left="643" w:hanging="360"/>
      </w:pPr>
      <w:rPr>
        <w:rFonts w:ascii="Symbol" w:hAnsi="Symbol" w:hint="default"/>
        <w:color w:val="FFC00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15:restartNumberingAfterBreak="0">
    <w:nsid w:val="288B0E21"/>
    <w:multiLevelType w:val="hybridMultilevel"/>
    <w:tmpl w:val="6A769078"/>
    <w:lvl w:ilvl="0" w:tplc="D1EA8D8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31627C"/>
    <w:multiLevelType w:val="hybridMultilevel"/>
    <w:tmpl w:val="39E8F1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268AC9B4">
      <w:start w:val="1"/>
      <w:numFmt w:val="bullet"/>
      <w:lvlText w:val=""/>
      <w:lvlJc w:val="left"/>
      <w:pPr>
        <w:ind w:left="2880" w:hanging="360"/>
      </w:pPr>
      <w:rPr>
        <w:rFonts w:ascii="Symbol" w:hAnsi="Symbol" w:hint="default"/>
        <w:color w:val="FFC000"/>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CAF694B"/>
    <w:multiLevelType w:val="hybridMultilevel"/>
    <w:tmpl w:val="6B563B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37E63FAF"/>
    <w:multiLevelType w:val="hybridMultilevel"/>
    <w:tmpl w:val="B6186A30"/>
    <w:lvl w:ilvl="0" w:tplc="9724ABDC">
      <w:start w:val="1"/>
      <w:numFmt w:val="bullet"/>
      <w:lvlText w:val=""/>
      <w:lvlJc w:val="left"/>
      <w:pPr>
        <w:ind w:left="1429" w:hanging="360"/>
      </w:pPr>
      <w:rPr>
        <w:rFonts w:ascii="Wingdings" w:hAnsi="Wingdings" w:hint="default"/>
        <w:color w:val="95B3D7" w:themeColor="accent1" w:themeTint="99"/>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A95CC4"/>
    <w:multiLevelType w:val="hybridMultilevel"/>
    <w:tmpl w:val="1EC49544"/>
    <w:lvl w:ilvl="0" w:tplc="CA827398">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F5D121B"/>
    <w:multiLevelType w:val="hybridMultilevel"/>
    <w:tmpl w:val="30C207FC"/>
    <w:lvl w:ilvl="0" w:tplc="041F000D">
      <w:start w:val="1"/>
      <w:numFmt w:val="bullet"/>
      <w:lvlText w:val=""/>
      <w:lvlJc w:val="left"/>
      <w:pPr>
        <w:tabs>
          <w:tab w:val="num" w:pos="720"/>
        </w:tabs>
        <w:ind w:left="720" w:hanging="360"/>
      </w:pPr>
      <w:rPr>
        <w:rFonts w:ascii="Wingdings" w:hAnsi="Wingdings" w:hint="default"/>
        <w:color w:val="95B3D7"/>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467740F"/>
    <w:multiLevelType w:val="hybridMultilevel"/>
    <w:tmpl w:val="89BEB88E"/>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0" w15:restartNumberingAfterBreak="0">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7CE5FB9"/>
    <w:multiLevelType w:val="hybridMultilevel"/>
    <w:tmpl w:val="75DABC5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ADF2066"/>
    <w:multiLevelType w:val="hybridMultilevel"/>
    <w:tmpl w:val="7E10B8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CA10BAA"/>
    <w:multiLevelType w:val="hybridMultilevel"/>
    <w:tmpl w:val="36FCE15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4C2DD4"/>
    <w:multiLevelType w:val="hybridMultilevel"/>
    <w:tmpl w:val="9F365B42"/>
    <w:lvl w:ilvl="0" w:tplc="9724ABDC">
      <w:start w:val="1"/>
      <w:numFmt w:val="bullet"/>
      <w:lvlText w:val=""/>
      <w:lvlJc w:val="left"/>
      <w:pPr>
        <w:ind w:left="720" w:hanging="360"/>
      </w:pPr>
      <w:rPr>
        <w:rFonts w:ascii="Wingdings" w:hAnsi="Wingdings" w:hint="default"/>
        <w:color w:val="95B3D7" w:themeColor="accent1"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0B7301F"/>
    <w:multiLevelType w:val="hybridMultilevel"/>
    <w:tmpl w:val="16D430B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0B7387E"/>
    <w:multiLevelType w:val="hybridMultilevel"/>
    <w:tmpl w:val="4976954C"/>
    <w:lvl w:ilvl="0" w:tplc="268AC9B4">
      <w:start w:val="1"/>
      <w:numFmt w:val="bullet"/>
      <w:lvlText w:val=""/>
      <w:lvlJc w:val="left"/>
      <w:pPr>
        <w:ind w:left="896" w:hanging="360"/>
      </w:pPr>
      <w:rPr>
        <w:rFonts w:ascii="Symbol" w:hAnsi="Symbol" w:hint="default"/>
        <w:color w:val="FFC000"/>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38"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2787A3E"/>
    <w:multiLevelType w:val="hybridMultilevel"/>
    <w:tmpl w:val="A524C90C"/>
    <w:lvl w:ilvl="0" w:tplc="7A045F6A">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5B1E65F7"/>
    <w:multiLevelType w:val="hybridMultilevel"/>
    <w:tmpl w:val="0B8AFFF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15:restartNumberingAfterBreak="0">
    <w:nsid w:val="5E11093C"/>
    <w:multiLevelType w:val="hybridMultilevel"/>
    <w:tmpl w:val="CAEEB0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26F570C"/>
    <w:multiLevelType w:val="hybridMultilevel"/>
    <w:tmpl w:val="7326D21E"/>
    <w:lvl w:ilvl="0" w:tplc="9724ABDC">
      <w:start w:val="1"/>
      <w:numFmt w:val="bullet"/>
      <w:lvlText w:val=""/>
      <w:lvlJc w:val="left"/>
      <w:pPr>
        <w:ind w:left="720" w:hanging="360"/>
      </w:pPr>
      <w:rPr>
        <w:rFonts w:ascii="Wingdings" w:hAnsi="Wingdings" w:hint="default"/>
        <w:color w:val="95B3D7" w:themeColor="accent1" w:themeTint="99"/>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45E1D59"/>
    <w:multiLevelType w:val="hybridMultilevel"/>
    <w:tmpl w:val="E0E09076"/>
    <w:lvl w:ilvl="0" w:tplc="268AC9B4">
      <w:start w:val="1"/>
      <w:numFmt w:val="bullet"/>
      <w:lvlText w:val=""/>
      <w:lvlJc w:val="left"/>
      <w:pPr>
        <w:ind w:left="754" w:hanging="360"/>
      </w:pPr>
      <w:rPr>
        <w:rFonts w:ascii="Symbol" w:hAnsi="Symbol" w:hint="default"/>
        <w:color w:val="FFC000"/>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52" w15:restartNumberingAfterBreak="0">
    <w:nsid w:val="7657385C"/>
    <w:multiLevelType w:val="multilevel"/>
    <w:tmpl w:val="D5EA02BE"/>
    <w:lvl w:ilvl="0">
      <w:start w:val="1"/>
      <w:numFmt w:val="bullet"/>
      <w:lvlText w:val=""/>
      <w:lvlJc w:val="left"/>
      <w:pPr>
        <w:tabs>
          <w:tab w:val="num" w:pos="435"/>
        </w:tabs>
        <w:ind w:left="435" w:hanging="435"/>
      </w:pPr>
      <w:rPr>
        <w:rFonts w:ascii="Symbol" w:hAnsi="Symbol" w:hint="default"/>
      </w:rPr>
    </w:lvl>
    <w:lvl w:ilvl="1">
      <w:start w:val="3"/>
      <w:numFmt w:val="decimal"/>
      <w:lvlText w:val="%1.%2."/>
      <w:lvlJc w:val="left"/>
      <w:pPr>
        <w:tabs>
          <w:tab w:val="num" w:pos="720"/>
        </w:tabs>
        <w:ind w:left="720" w:hanging="720"/>
      </w:pPr>
      <w:rPr>
        <w:rFonts w:cs="Times New Roman" w:hint="default"/>
        <w:color w:val="1F497D"/>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12"/>
  </w:num>
  <w:num w:numId="2">
    <w:abstractNumId w:val="28"/>
  </w:num>
  <w:num w:numId="3">
    <w:abstractNumId w:val="48"/>
  </w:num>
  <w:num w:numId="4">
    <w:abstractNumId w:val="1"/>
  </w:num>
  <w:num w:numId="5">
    <w:abstractNumId w:val="14"/>
  </w:num>
  <w:num w:numId="6">
    <w:abstractNumId w:val="30"/>
  </w:num>
  <w:num w:numId="7">
    <w:abstractNumId w:val="22"/>
  </w:num>
  <w:num w:numId="8">
    <w:abstractNumId w:val="51"/>
  </w:num>
  <w:num w:numId="9">
    <w:abstractNumId w:val="20"/>
  </w:num>
  <w:num w:numId="10">
    <w:abstractNumId w:val="13"/>
  </w:num>
  <w:num w:numId="11">
    <w:abstractNumId w:val="10"/>
  </w:num>
  <w:num w:numId="12">
    <w:abstractNumId w:val="40"/>
  </w:num>
  <w:num w:numId="13">
    <w:abstractNumId w:val="41"/>
  </w:num>
  <w:num w:numId="14">
    <w:abstractNumId w:val="42"/>
  </w:num>
  <w:num w:numId="15">
    <w:abstractNumId w:val="38"/>
  </w:num>
  <w:num w:numId="16">
    <w:abstractNumId w:val="0"/>
  </w:num>
  <w:num w:numId="17">
    <w:abstractNumId w:val="46"/>
  </w:num>
  <w:num w:numId="18">
    <w:abstractNumId w:val="4"/>
  </w:num>
  <w:num w:numId="19">
    <w:abstractNumId w:val="3"/>
  </w:num>
  <w:num w:numId="20">
    <w:abstractNumId w:val="15"/>
  </w:num>
  <w:num w:numId="21">
    <w:abstractNumId w:val="11"/>
  </w:num>
  <w:num w:numId="22">
    <w:abstractNumId w:val="36"/>
  </w:num>
  <w:num w:numId="23">
    <w:abstractNumId w:val="23"/>
  </w:num>
  <w:num w:numId="24">
    <w:abstractNumId w:val="37"/>
  </w:num>
  <w:num w:numId="25">
    <w:abstractNumId w:val="26"/>
  </w:num>
  <w:num w:numId="26">
    <w:abstractNumId w:val="43"/>
  </w:num>
  <w:num w:numId="27">
    <w:abstractNumId w:val="33"/>
  </w:num>
  <w:num w:numId="28">
    <w:abstractNumId w:val="32"/>
  </w:num>
  <w:num w:numId="29">
    <w:abstractNumId w:val="47"/>
  </w:num>
  <w:num w:numId="30">
    <w:abstractNumId w:val="6"/>
  </w:num>
  <w:num w:numId="31">
    <w:abstractNumId w:val="31"/>
  </w:num>
  <w:num w:numId="32">
    <w:abstractNumId w:val="17"/>
  </w:num>
  <w:num w:numId="33">
    <w:abstractNumId w:val="5"/>
  </w:num>
  <w:num w:numId="34">
    <w:abstractNumId w:val="35"/>
  </w:num>
  <w:num w:numId="35">
    <w:abstractNumId w:val="34"/>
  </w:num>
  <w:num w:numId="36">
    <w:abstractNumId w:val="8"/>
  </w:num>
  <w:num w:numId="37">
    <w:abstractNumId w:val="9"/>
  </w:num>
  <w:num w:numId="38">
    <w:abstractNumId w:val="50"/>
  </w:num>
  <w:num w:numId="39">
    <w:abstractNumId w:val="21"/>
  </w:num>
  <w:num w:numId="40">
    <w:abstractNumId w:val="52"/>
  </w:num>
  <w:num w:numId="41">
    <w:abstractNumId w:val="27"/>
  </w:num>
  <w:num w:numId="42">
    <w:abstractNumId w:val="19"/>
  </w:num>
  <w:num w:numId="43">
    <w:abstractNumId w:val="18"/>
  </w:num>
  <w:num w:numId="44">
    <w:abstractNumId w:val="29"/>
  </w:num>
  <w:num w:numId="45">
    <w:abstractNumId w:val="39"/>
  </w:num>
  <w:num w:numId="46">
    <w:abstractNumId w:val="25"/>
  </w:num>
  <w:num w:numId="47">
    <w:abstractNumId w:val="49"/>
  </w:num>
  <w:num w:numId="48">
    <w:abstractNumId w:val="45"/>
  </w:num>
  <w:num w:numId="49">
    <w:abstractNumId w:val="44"/>
  </w:num>
  <w:num w:numId="50">
    <w:abstractNumId w:val="2"/>
  </w:num>
  <w:num w:numId="51">
    <w:abstractNumId w:val="16"/>
  </w:num>
  <w:num w:numId="52">
    <w:abstractNumId w:val="24"/>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95F"/>
    <w:rsid w:val="000039C0"/>
    <w:rsid w:val="00012C18"/>
    <w:rsid w:val="0001467C"/>
    <w:rsid w:val="000229F4"/>
    <w:rsid w:val="00025DA3"/>
    <w:rsid w:val="00031596"/>
    <w:rsid w:val="00034E1F"/>
    <w:rsid w:val="000362CD"/>
    <w:rsid w:val="00040F82"/>
    <w:rsid w:val="00044B67"/>
    <w:rsid w:val="0004644C"/>
    <w:rsid w:val="00051F8A"/>
    <w:rsid w:val="00052A94"/>
    <w:rsid w:val="000625A7"/>
    <w:rsid w:val="00073359"/>
    <w:rsid w:val="0007386D"/>
    <w:rsid w:val="00085177"/>
    <w:rsid w:val="00087333"/>
    <w:rsid w:val="00087C89"/>
    <w:rsid w:val="0009401A"/>
    <w:rsid w:val="000A195F"/>
    <w:rsid w:val="000A1C35"/>
    <w:rsid w:val="000A3F50"/>
    <w:rsid w:val="000A574A"/>
    <w:rsid w:val="000C36B8"/>
    <w:rsid w:val="000D1A17"/>
    <w:rsid w:val="000D3561"/>
    <w:rsid w:val="000D4564"/>
    <w:rsid w:val="000E0A16"/>
    <w:rsid w:val="000E3DEF"/>
    <w:rsid w:val="000F3883"/>
    <w:rsid w:val="000F3DA5"/>
    <w:rsid w:val="000F46F6"/>
    <w:rsid w:val="0011711B"/>
    <w:rsid w:val="001411B5"/>
    <w:rsid w:val="001422A2"/>
    <w:rsid w:val="001426BF"/>
    <w:rsid w:val="00143AB6"/>
    <w:rsid w:val="00145D50"/>
    <w:rsid w:val="0014643A"/>
    <w:rsid w:val="00147109"/>
    <w:rsid w:val="0015280A"/>
    <w:rsid w:val="00153EB8"/>
    <w:rsid w:val="00155C27"/>
    <w:rsid w:val="0015637F"/>
    <w:rsid w:val="00163CD5"/>
    <w:rsid w:val="001642E3"/>
    <w:rsid w:val="001710B7"/>
    <w:rsid w:val="00183C30"/>
    <w:rsid w:val="00187F1A"/>
    <w:rsid w:val="00192718"/>
    <w:rsid w:val="0019424F"/>
    <w:rsid w:val="00195907"/>
    <w:rsid w:val="00195FBD"/>
    <w:rsid w:val="001A33DE"/>
    <w:rsid w:val="001B157F"/>
    <w:rsid w:val="001B3DF1"/>
    <w:rsid w:val="001C5B73"/>
    <w:rsid w:val="001D36BB"/>
    <w:rsid w:val="001D450B"/>
    <w:rsid w:val="001E0547"/>
    <w:rsid w:val="001E2C84"/>
    <w:rsid w:val="001E416A"/>
    <w:rsid w:val="001E41A4"/>
    <w:rsid w:val="001F07B1"/>
    <w:rsid w:val="001F1886"/>
    <w:rsid w:val="001F20A9"/>
    <w:rsid w:val="001F2766"/>
    <w:rsid w:val="001F4092"/>
    <w:rsid w:val="001F7393"/>
    <w:rsid w:val="002006A2"/>
    <w:rsid w:val="0020189B"/>
    <w:rsid w:val="002034DA"/>
    <w:rsid w:val="0020380B"/>
    <w:rsid w:val="00205248"/>
    <w:rsid w:val="00205836"/>
    <w:rsid w:val="0021131E"/>
    <w:rsid w:val="002119BB"/>
    <w:rsid w:val="00212A36"/>
    <w:rsid w:val="00217998"/>
    <w:rsid w:val="0023149F"/>
    <w:rsid w:val="0023507E"/>
    <w:rsid w:val="002405F2"/>
    <w:rsid w:val="00245CFB"/>
    <w:rsid w:val="00252F49"/>
    <w:rsid w:val="00253470"/>
    <w:rsid w:val="002553AA"/>
    <w:rsid w:val="00255B35"/>
    <w:rsid w:val="00264822"/>
    <w:rsid w:val="00264AD8"/>
    <w:rsid w:val="00272D3E"/>
    <w:rsid w:val="0028366E"/>
    <w:rsid w:val="00284D22"/>
    <w:rsid w:val="002860D4"/>
    <w:rsid w:val="00286C93"/>
    <w:rsid w:val="0029631D"/>
    <w:rsid w:val="002A05A3"/>
    <w:rsid w:val="002A0CB3"/>
    <w:rsid w:val="002A180D"/>
    <w:rsid w:val="002A5350"/>
    <w:rsid w:val="002A5546"/>
    <w:rsid w:val="002A5DB7"/>
    <w:rsid w:val="002A69E8"/>
    <w:rsid w:val="002A7AEB"/>
    <w:rsid w:val="002B01E8"/>
    <w:rsid w:val="002B335B"/>
    <w:rsid w:val="002B3D3C"/>
    <w:rsid w:val="002B3F1D"/>
    <w:rsid w:val="002B60A1"/>
    <w:rsid w:val="002C20F2"/>
    <w:rsid w:val="002C57A8"/>
    <w:rsid w:val="002C5A01"/>
    <w:rsid w:val="002D0381"/>
    <w:rsid w:val="002D6123"/>
    <w:rsid w:val="002D7D89"/>
    <w:rsid w:val="002E12CD"/>
    <w:rsid w:val="002F2E07"/>
    <w:rsid w:val="002F2FF3"/>
    <w:rsid w:val="002F3E8F"/>
    <w:rsid w:val="002F489B"/>
    <w:rsid w:val="002F68AF"/>
    <w:rsid w:val="002F6FF8"/>
    <w:rsid w:val="002F732D"/>
    <w:rsid w:val="002F7635"/>
    <w:rsid w:val="0030046A"/>
    <w:rsid w:val="003005A2"/>
    <w:rsid w:val="0030758F"/>
    <w:rsid w:val="00312680"/>
    <w:rsid w:val="00312697"/>
    <w:rsid w:val="00315960"/>
    <w:rsid w:val="00316D1C"/>
    <w:rsid w:val="0032239B"/>
    <w:rsid w:val="00323324"/>
    <w:rsid w:val="00325A92"/>
    <w:rsid w:val="00334292"/>
    <w:rsid w:val="00336C02"/>
    <w:rsid w:val="00342A9A"/>
    <w:rsid w:val="00345F54"/>
    <w:rsid w:val="003512E6"/>
    <w:rsid w:val="00351931"/>
    <w:rsid w:val="00351F9B"/>
    <w:rsid w:val="0035426E"/>
    <w:rsid w:val="00365350"/>
    <w:rsid w:val="0036598A"/>
    <w:rsid w:val="003664DA"/>
    <w:rsid w:val="00370357"/>
    <w:rsid w:val="00372BB7"/>
    <w:rsid w:val="00373D75"/>
    <w:rsid w:val="003778C2"/>
    <w:rsid w:val="00386F8F"/>
    <w:rsid w:val="003A2622"/>
    <w:rsid w:val="003A546A"/>
    <w:rsid w:val="003B5799"/>
    <w:rsid w:val="003B6329"/>
    <w:rsid w:val="003D291A"/>
    <w:rsid w:val="003D31AA"/>
    <w:rsid w:val="003E0108"/>
    <w:rsid w:val="003E48EB"/>
    <w:rsid w:val="003E6593"/>
    <w:rsid w:val="003F0884"/>
    <w:rsid w:val="003F6A17"/>
    <w:rsid w:val="00400F3B"/>
    <w:rsid w:val="0040268D"/>
    <w:rsid w:val="004064CD"/>
    <w:rsid w:val="00406B24"/>
    <w:rsid w:val="00416204"/>
    <w:rsid w:val="00421A3B"/>
    <w:rsid w:val="00426A45"/>
    <w:rsid w:val="00435AF3"/>
    <w:rsid w:val="00440D06"/>
    <w:rsid w:val="00445CF1"/>
    <w:rsid w:val="0045086B"/>
    <w:rsid w:val="004525DC"/>
    <w:rsid w:val="00455A5D"/>
    <w:rsid w:val="004721B3"/>
    <w:rsid w:val="00472BD5"/>
    <w:rsid w:val="0048076B"/>
    <w:rsid w:val="00494514"/>
    <w:rsid w:val="004946E9"/>
    <w:rsid w:val="004950B1"/>
    <w:rsid w:val="004A609D"/>
    <w:rsid w:val="004A640C"/>
    <w:rsid w:val="004A7E4C"/>
    <w:rsid w:val="004C0667"/>
    <w:rsid w:val="004C12CC"/>
    <w:rsid w:val="004C45BA"/>
    <w:rsid w:val="004C4966"/>
    <w:rsid w:val="004D0433"/>
    <w:rsid w:val="004D1DA6"/>
    <w:rsid w:val="004D4B9F"/>
    <w:rsid w:val="004E4B49"/>
    <w:rsid w:val="004E5BD9"/>
    <w:rsid w:val="004E7A36"/>
    <w:rsid w:val="004F380D"/>
    <w:rsid w:val="004F3EA0"/>
    <w:rsid w:val="004F433C"/>
    <w:rsid w:val="004F4FFA"/>
    <w:rsid w:val="004F5D47"/>
    <w:rsid w:val="004F7CED"/>
    <w:rsid w:val="00513A9A"/>
    <w:rsid w:val="005206C8"/>
    <w:rsid w:val="005242CB"/>
    <w:rsid w:val="00525345"/>
    <w:rsid w:val="0054055F"/>
    <w:rsid w:val="00550038"/>
    <w:rsid w:val="00552887"/>
    <w:rsid w:val="00553A44"/>
    <w:rsid w:val="00557536"/>
    <w:rsid w:val="00561B49"/>
    <w:rsid w:val="00567B77"/>
    <w:rsid w:val="0057242A"/>
    <w:rsid w:val="00572713"/>
    <w:rsid w:val="00572D0D"/>
    <w:rsid w:val="00582803"/>
    <w:rsid w:val="00585562"/>
    <w:rsid w:val="005A070B"/>
    <w:rsid w:val="005A2578"/>
    <w:rsid w:val="005A5B4E"/>
    <w:rsid w:val="005A6282"/>
    <w:rsid w:val="005B41C4"/>
    <w:rsid w:val="005B4603"/>
    <w:rsid w:val="005B5E19"/>
    <w:rsid w:val="005B7148"/>
    <w:rsid w:val="005C0A98"/>
    <w:rsid w:val="005C6445"/>
    <w:rsid w:val="005D7231"/>
    <w:rsid w:val="005E26B1"/>
    <w:rsid w:val="005F1FCC"/>
    <w:rsid w:val="00600D42"/>
    <w:rsid w:val="00602210"/>
    <w:rsid w:val="0060731F"/>
    <w:rsid w:val="00607BBF"/>
    <w:rsid w:val="006132DB"/>
    <w:rsid w:val="00614CAB"/>
    <w:rsid w:val="006210E5"/>
    <w:rsid w:val="00621481"/>
    <w:rsid w:val="00623E6C"/>
    <w:rsid w:val="006249DC"/>
    <w:rsid w:val="00626F06"/>
    <w:rsid w:val="00630210"/>
    <w:rsid w:val="00633DEA"/>
    <w:rsid w:val="0063664C"/>
    <w:rsid w:val="006528F4"/>
    <w:rsid w:val="00652A23"/>
    <w:rsid w:val="0066375B"/>
    <w:rsid w:val="00673088"/>
    <w:rsid w:val="00675D8F"/>
    <w:rsid w:val="0067638C"/>
    <w:rsid w:val="00681D70"/>
    <w:rsid w:val="00696A7D"/>
    <w:rsid w:val="006A149D"/>
    <w:rsid w:val="006A31E5"/>
    <w:rsid w:val="006A3594"/>
    <w:rsid w:val="006A3910"/>
    <w:rsid w:val="006B1B12"/>
    <w:rsid w:val="006B298F"/>
    <w:rsid w:val="006C5324"/>
    <w:rsid w:val="006D07F6"/>
    <w:rsid w:val="006D17F4"/>
    <w:rsid w:val="006D2A1C"/>
    <w:rsid w:val="006D44E4"/>
    <w:rsid w:val="006E5044"/>
    <w:rsid w:val="006E63A9"/>
    <w:rsid w:val="006F1F36"/>
    <w:rsid w:val="006F2C1A"/>
    <w:rsid w:val="006F64E1"/>
    <w:rsid w:val="006F6B2A"/>
    <w:rsid w:val="0070084F"/>
    <w:rsid w:val="00701974"/>
    <w:rsid w:val="00705421"/>
    <w:rsid w:val="00706163"/>
    <w:rsid w:val="007111C2"/>
    <w:rsid w:val="007165C7"/>
    <w:rsid w:val="00720BB3"/>
    <w:rsid w:val="00720E23"/>
    <w:rsid w:val="007228F5"/>
    <w:rsid w:val="00733AC6"/>
    <w:rsid w:val="007361D4"/>
    <w:rsid w:val="007361EA"/>
    <w:rsid w:val="00736612"/>
    <w:rsid w:val="00736CA5"/>
    <w:rsid w:val="0074184D"/>
    <w:rsid w:val="00745C00"/>
    <w:rsid w:val="00750A0C"/>
    <w:rsid w:val="00752A91"/>
    <w:rsid w:val="007558D1"/>
    <w:rsid w:val="0075600D"/>
    <w:rsid w:val="007640E8"/>
    <w:rsid w:val="007668C8"/>
    <w:rsid w:val="00784E1B"/>
    <w:rsid w:val="007861AF"/>
    <w:rsid w:val="00786AA8"/>
    <w:rsid w:val="00794F24"/>
    <w:rsid w:val="00797817"/>
    <w:rsid w:val="007A3616"/>
    <w:rsid w:val="007A6B18"/>
    <w:rsid w:val="007B0C39"/>
    <w:rsid w:val="007B509C"/>
    <w:rsid w:val="007C321F"/>
    <w:rsid w:val="007C4089"/>
    <w:rsid w:val="007C4B88"/>
    <w:rsid w:val="007C6E87"/>
    <w:rsid w:val="007D20B0"/>
    <w:rsid w:val="007D2A0A"/>
    <w:rsid w:val="007D3691"/>
    <w:rsid w:val="007D71B9"/>
    <w:rsid w:val="007E74AF"/>
    <w:rsid w:val="007F39E4"/>
    <w:rsid w:val="007F3A15"/>
    <w:rsid w:val="00801B7C"/>
    <w:rsid w:val="00805324"/>
    <w:rsid w:val="008119B9"/>
    <w:rsid w:val="00811A25"/>
    <w:rsid w:val="00812DBC"/>
    <w:rsid w:val="008155D5"/>
    <w:rsid w:val="00815FCC"/>
    <w:rsid w:val="008255CF"/>
    <w:rsid w:val="00826E8C"/>
    <w:rsid w:val="00827704"/>
    <w:rsid w:val="00827DD0"/>
    <w:rsid w:val="008343F1"/>
    <w:rsid w:val="0083441F"/>
    <w:rsid w:val="008500CC"/>
    <w:rsid w:val="00850FA7"/>
    <w:rsid w:val="00851EA2"/>
    <w:rsid w:val="0086011A"/>
    <w:rsid w:val="008803BB"/>
    <w:rsid w:val="008818F1"/>
    <w:rsid w:val="008859A4"/>
    <w:rsid w:val="00887098"/>
    <w:rsid w:val="008872C0"/>
    <w:rsid w:val="00887E37"/>
    <w:rsid w:val="00887FAC"/>
    <w:rsid w:val="00890BFE"/>
    <w:rsid w:val="00890E4C"/>
    <w:rsid w:val="00892640"/>
    <w:rsid w:val="008939DC"/>
    <w:rsid w:val="00895261"/>
    <w:rsid w:val="008A297D"/>
    <w:rsid w:val="008A5622"/>
    <w:rsid w:val="008B01AA"/>
    <w:rsid w:val="008B36E2"/>
    <w:rsid w:val="008B76F5"/>
    <w:rsid w:val="008D0AA3"/>
    <w:rsid w:val="008D37BE"/>
    <w:rsid w:val="008D58E4"/>
    <w:rsid w:val="008E076F"/>
    <w:rsid w:val="008E5A8E"/>
    <w:rsid w:val="008E668F"/>
    <w:rsid w:val="008F439B"/>
    <w:rsid w:val="00906165"/>
    <w:rsid w:val="009104EA"/>
    <w:rsid w:val="00911ED9"/>
    <w:rsid w:val="00912899"/>
    <w:rsid w:val="00920049"/>
    <w:rsid w:val="009301F9"/>
    <w:rsid w:val="00931E57"/>
    <w:rsid w:val="00937047"/>
    <w:rsid w:val="0093726A"/>
    <w:rsid w:val="0094452C"/>
    <w:rsid w:val="009472A4"/>
    <w:rsid w:val="00951FD3"/>
    <w:rsid w:val="00955A9D"/>
    <w:rsid w:val="009606EC"/>
    <w:rsid w:val="00962B33"/>
    <w:rsid w:val="00962D71"/>
    <w:rsid w:val="0096775A"/>
    <w:rsid w:val="00971936"/>
    <w:rsid w:val="009819AB"/>
    <w:rsid w:val="009963F1"/>
    <w:rsid w:val="00997A11"/>
    <w:rsid w:val="009A33C2"/>
    <w:rsid w:val="009A60F4"/>
    <w:rsid w:val="009A7D72"/>
    <w:rsid w:val="009B28C8"/>
    <w:rsid w:val="009B2E69"/>
    <w:rsid w:val="009B5B73"/>
    <w:rsid w:val="009B67BD"/>
    <w:rsid w:val="009B76AE"/>
    <w:rsid w:val="009B7927"/>
    <w:rsid w:val="009C4E03"/>
    <w:rsid w:val="009D35F6"/>
    <w:rsid w:val="009D3A3F"/>
    <w:rsid w:val="009D6CD2"/>
    <w:rsid w:val="009D7D27"/>
    <w:rsid w:val="009E1277"/>
    <w:rsid w:val="009E582C"/>
    <w:rsid w:val="009E5CD2"/>
    <w:rsid w:val="009F4BE3"/>
    <w:rsid w:val="009F6FFA"/>
    <w:rsid w:val="00A01041"/>
    <w:rsid w:val="00A023E9"/>
    <w:rsid w:val="00A061D8"/>
    <w:rsid w:val="00A111BE"/>
    <w:rsid w:val="00A20F7A"/>
    <w:rsid w:val="00A24A2D"/>
    <w:rsid w:val="00A273F7"/>
    <w:rsid w:val="00A44BD9"/>
    <w:rsid w:val="00A44C32"/>
    <w:rsid w:val="00A548C0"/>
    <w:rsid w:val="00A57512"/>
    <w:rsid w:val="00A6107A"/>
    <w:rsid w:val="00A61413"/>
    <w:rsid w:val="00A63162"/>
    <w:rsid w:val="00A64BB9"/>
    <w:rsid w:val="00A72132"/>
    <w:rsid w:val="00A802C0"/>
    <w:rsid w:val="00AB2DED"/>
    <w:rsid w:val="00AB5FE5"/>
    <w:rsid w:val="00AB6FE0"/>
    <w:rsid w:val="00AB7F46"/>
    <w:rsid w:val="00AC18A2"/>
    <w:rsid w:val="00AC64ED"/>
    <w:rsid w:val="00AD019E"/>
    <w:rsid w:val="00AD3DD3"/>
    <w:rsid w:val="00AD72DD"/>
    <w:rsid w:val="00AE1335"/>
    <w:rsid w:val="00AE1AD3"/>
    <w:rsid w:val="00AF0C00"/>
    <w:rsid w:val="00AF3576"/>
    <w:rsid w:val="00AF3EF2"/>
    <w:rsid w:val="00AF755F"/>
    <w:rsid w:val="00B03429"/>
    <w:rsid w:val="00B04F7B"/>
    <w:rsid w:val="00B05D80"/>
    <w:rsid w:val="00B13CF1"/>
    <w:rsid w:val="00B20CAB"/>
    <w:rsid w:val="00B21BBF"/>
    <w:rsid w:val="00B23A65"/>
    <w:rsid w:val="00B33317"/>
    <w:rsid w:val="00B33DBB"/>
    <w:rsid w:val="00B34EDD"/>
    <w:rsid w:val="00B423ED"/>
    <w:rsid w:val="00B43FDE"/>
    <w:rsid w:val="00B44923"/>
    <w:rsid w:val="00B46570"/>
    <w:rsid w:val="00B51466"/>
    <w:rsid w:val="00B61B4A"/>
    <w:rsid w:val="00B67A31"/>
    <w:rsid w:val="00B70C56"/>
    <w:rsid w:val="00B7227B"/>
    <w:rsid w:val="00B74487"/>
    <w:rsid w:val="00B75ECC"/>
    <w:rsid w:val="00B75EE2"/>
    <w:rsid w:val="00B77849"/>
    <w:rsid w:val="00B80D2B"/>
    <w:rsid w:val="00BB6B2E"/>
    <w:rsid w:val="00BB7250"/>
    <w:rsid w:val="00BC05CE"/>
    <w:rsid w:val="00BC2BF9"/>
    <w:rsid w:val="00BC2E77"/>
    <w:rsid w:val="00BC43D1"/>
    <w:rsid w:val="00BC5300"/>
    <w:rsid w:val="00BC66ED"/>
    <w:rsid w:val="00BD0BFD"/>
    <w:rsid w:val="00BD3FAB"/>
    <w:rsid w:val="00BD4500"/>
    <w:rsid w:val="00BE0182"/>
    <w:rsid w:val="00BE1760"/>
    <w:rsid w:val="00BE5065"/>
    <w:rsid w:val="00BE50CF"/>
    <w:rsid w:val="00C003FC"/>
    <w:rsid w:val="00C04577"/>
    <w:rsid w:val="00C04920"/>
    <w:rsid w:val="00C070D5"/>
    <w:rsid w:val="00C1241B"/>
    <w:rsid w:val="00C13EF7"/>
    <w:rsid w:val="00C147B1"/>
    <w:rsid w:val="00C210EC"/>
    <w:rsid w:val="00C21433"/>
    <w:rsid w:val="00C23CD6"/>
    <w:rsid w:val="00C3009F"/>
    <w:rsid w:val="00C31D08"/>
    <w:rsid w:val="00C35949"/>
    <w:rsid w:val="00C43047"/>
    <w:rsid w:val="00C4370D"/>
    <w:rsid w:val="00C552E4"/>
    <w:rsid w:val="00C644D0"/>
    <w:rsid w:val="00C653F3"/>
    <w:rsid w:val="00C66F19"/>
    <w:rsid w:val="00C7120E"/>
    <w:rsid w:val="00C71A6B"/>
    <w:rsid w:val="00C75019"/>
    <w:rsid w:val="00C76420"/>
    <w:rsid w:val="00C90513"/>
    <w:rsid w:val="00C93B18"/>
    <w:rsid w:val="00C94748"/>
    <w:rsid w:val="00C95935"/>
    <w:rsid w:val="00CA22EB"/>
    <w:rsid w:val="00CA3767"/>
    <w:rsid w:val="00CA4EC0"/>
    <w:rsid w:val="00CC02F5"/>
    <w:rsid w:val="00CC0F4E"/>
    <w:rsid w:val="00CC1EEB"/>
    <w:rsid w:val="00CC3533"/>
    <w:rsid w:val="00CD4F35"/>
    <w:rsid w:val="00CD6CBB"/>
    <w:rsid w:val="00CD6DC4"/>
    <w:rsid w:val="00CD798D"/>
    <w:rsid w:val="00CE3D53"/>
    <w:rsid w:val="00CE3E3C"/>
    <w:rsid w:val="00CF1F92"/>
    <w:rsid w:val="00CF7DC7"/>
    <w:rsid w:val="00D15AC3"/>
    <w:rsid w:val="00D1620A"/>
    <w:rsid w:val="00D1653E"/>
    <w:rsid w:val="00D20D38"/>
    <w:rsid w:val="00D24B34"/>
    <w:rsid w:val="00D3522A"/>
    <w:rsid w:val="00D4175F"/>
    <w:rsid w:val="00D42B8E"/>
    <w:rsid w:val="00D45FD9"/>
    <w:rsid w:val="00D508AA"/>
    <w:rsid w:val="00D64935"/>
    <w:rsid w:val="00D701A9"/>
    <w:rsid w:val="00D71921"/>
    <w:rsid w:val="00D76954"/>
    <w:rsid w:val="00D82440"/>
    <w:rsid w:val="00D84D64"/>
    <w:rsid w:val="00D865C6"/>
    <w:rsid w:val="00D86769"/>
    <w:rsid w:val="00D86BEB"/>
    <w:rsid w:val="00D877D7"/>
    <w:rsid w:val="00D9376A"/>
    <w:rsid w:val="00D966C7"/>
    <w:rsid w:val="00DA0CBD"/>
    <w:rsid w:val="00DA6A5B"/>
    <w:rsid w:val="00DC20EC"/>
    <w:rsid w:val="00DC3851"/>
    <w:rsid w:val="00DC5175"/>
    <w:rsid w:val="00DC5A48"/>
    <w:rsid w:val="00DD4808"/>
    <w:rsid w:val="00DE644A"/>
    <w:rsid w:val="00DE6DB1"/>
    <w:rsid w:val="00DE7233"/>
    <w:rsid w:val="00DF129C"/>
    <w:rsid w:val="00DF3DE2"/>
    <w:rsid w:val="00E03172"/>
    <w:rsid w:val="00E0381D"/>
    <w:rsid w:val="00E05D02"/>
    <w:rsid w:val="00E07F45"/>
    <w:rsid w:val="00E3291D"/>
    <w:rsid w:val="00E448FF"/>
    <w:rsid w:val="00E467E8"/>
    <w:rsid w:val="00E61DA6"/>
    <w:rsid w:val="00E67541"/>
    <w:rsid w:val="00E7052A"/>
    <w:rsid w:val="00E71C47"/>
    <w:rsid w:val="00E804C0"/>
    <w:rsid w:val="00E84ABE"/>
    <w:rsid w:val="00E86815"/>
    <w:rsid w:val="00E91609"/>
    <w:rsid w:val="00E9481F"/>
    <w:rsid w:val="00EA19B8"/>
    <w:rsid w:val="00EA36C1"/>
    <w:rsid w:val="00EB3B2A"/>
    <w:rsid w:val="00EC2C5E"/>
    <w:rsid w:val="00EC319A"/>
    <w:rsid w:val="00EC4025"/>
    <w:rsid w:val="00EC5DDD"/>
    <w:rsid w:val="00EC7B38"/>
    <w:rsid w:val="00ED10DA"/>
    <w:rsid w:val="00EF6B20"/>
    <w:rsid w:val="00F04373"/>
    <w:rsid w:val="00F07762"/>
    <w:rsid w:val="00F12068"/>
    <w:rsid w:val="00F130B0"/>
    <w:rsid w:val="00F13ADE"/>
    <w:rsid w:val="00F16349"/>
    <w:rsid w:val="00F3189A"/>
    <w:rsid w:val="00F31AFF"/>
    <w:rsid w:val="00F3697A"/>
    <w:rsid w:val="00F3794B"/>
    <w:rsid w:val="00F40118"/>
    <w:rsid w:val="00F42FE5"/>
    <w:rsid w:val="00F44813"/>
    <w:rsid w:val="00F448E5"/>
    <w:rsid w:val="00F453FC"/>
    <w:rsid w:val="00F50855"/>
    <w:rsid w:val="00F5341D"/>
    <w:rsid w:val="00F54187"/>
    <w:rsid w:val="00F55943"/>
    <w:rsid w:val="00F569DE"/>
    <w:rsid w:val="00F661EB"/>
    <w:rsid w:val="00F70A91"/>
    <w:rsid w:val="00F74D4F"/>
    <w:rsid w:val="00F74E51"/>
    <w:rsid w:val="00F77470"/>
    <w:rsid w:val="00F805C3"/>
    <w:rsid w:val="00F80F04"/>
    <w:rsid w:val="00F81B88"/>
    <w:rsid w:val="00F90EB5"/>
    <w:rsid w:val="00F928DD"/>
    <w:rsid w:val="00FA0C58"/>
    <w:rsid w:val="00FA245B"/>
    <w:rsid w:val="00FA59DB"/>
    <w:rsid w:val="00FB258D"/>
    <w:rsid w:val="00FB3BAF"/>
    <w:rsid w:val="00FC3970"/>
    <w:rsid w:val="00FD093B"/>
    <w:rsid w:val="00FD0F22"/>
    <w:rsid w:val="00FD1662"/>
    <w:rsid w:val="00FD58DA"/>
    <w:rsid w:val="00FD5935"/>
    <w:rsid w:val="00FF1C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5D6EC5-92C4-4CA1-8B2D-394678F6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4"/>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4"/>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4"/>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1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15"/>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15"/>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15"/>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12nk">
    <w:name w:val="Normal + 12 nk"/>
    <w:basedOn w:val="Normal"/>
    <w:uiPriority w:val="99"/>
    <w:rsid w:val="00CE3E3C"/>
    <w:pPr>
      <w:spacing w:after="0" w:line="360" w:lineRule="auto"/>
      <w:ind w:right="-108"/>
      <w:jc w:val="both"/>
    </w:pPr>
    <w:rPr>
      <w:rFonts w:ascii="Arial" w:eastAsia="MS Mincho" w:hAnsi="Arial" w:cs="Arial"/>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5851">
      <w:bodyDiv w:val="1"/>
      <w:marLeft w:val="0"/>
      <w:marRight w:val="0"/>
      <w:marTop w:val="0"/>
      <w:marBottom w:val="0"/>
      <w:divBdr>
        <w:top w:val="none" w:sz="0" w:space="0" w:color="auto"/>
        <w:left w:val="none" w:sz="0" w:space="0" w:color="auto"/>
        <w:bottom w:val="none" w:sz="0" w:space="0" w:color="auto"/>
        <w:right w:val="none" w:sz="0" w:space="0" w:color="auto"/>
      </w:divBdr>
    </w:div>
    <w:div w:id="206450965">
      <w:bodyDiv w:val="1"/>
      <w:marLeft w:val="0"/>
      <w:marRight w:val="0"/>
      <w:marTop w:val="0"/>
      <w:marBottom w:val="0"/>
      <w:divBdr>
        <w:top w:val="none" w:sz="0" w:space="0" w:color="auto"/>
        <w:left w:val="none" w:sz="0" w:space="0" w:color="auto"/>
        <w:bottom w:val="none" w:sz="0" w:space="0" w:color="auto"/>
        <w:right w:val="none" w:sz="0" w:space="0" w:color="auto"/>
      </w:divBdr>
    </w:div>
    <w:div w:id="229509290">
      <w:bodyDiv w:val="1"/>
      <w:marLeft w:val="0"/>
      <w:marRight w:val="0"/>
      <w:marTop w:val="0"/>
      <w:marBottom w:val="0"/>
      <w:divBdr>
        <w:top w:val="none" w:sz="0" w:space="0" w:color="auto"/>
        <w:left w:val="none" w:sz="0" w:space="0" w:color="auto"/>
        <w:bottom w:val="none" w:sz="0" w:space="0" w:color="auto"/>
        <w:right w:val="none" w:sz="0" w:space="0" w:color="auto"/>
      </w:divBdr>
    </w:div>
    <w:div w:id="248273925">
      <w:bodyDiv w:val="1"/>
      <w:marLeft w:val="0"/>
      <w:marRight w:val="0"/>
      <w:marTop w:val="0"/>
      <w:marBottom w:val="0"/>
      <w:divBdr>
        <w:top w:val="none" w:sz="0" w:space="0" w:color="auto"/>
        <w:left w:val="none" w:sz="0" w:space="0" w:color="auto"/>
        <w:bottom w:val="none" w:sz="0" w:space="0" w:color="auto"/>
        <w:right w:val="none" w:sz="0" w:space="0" w:color="auto"/>
      </w:divBdr>
    </w:div>
    <w:div w:id="268853516">
      <w:bodyDiv w:val="1"/>
      <w:marLeft w:val="0"/>
      <w:marRight w:val="0"/>
      <w:marTop w:val="0"/>
      <w:marBottom w:val="0"/>
      <w:divBdr>
        <w:top w:val="none" w:sz="0" w:space="0" w:color="auto"/>
        <w:left w:val="none" w:sz="0" w:space="0" w:color="auto"/>
        <w:bottom w:val="none" w:sz="0" w:space="0" w:color="auto"/>
        <w:right w:val="none" w:sz="0" w:space="0" w:color="auto"/>
      </w:divBdr>
    </w:div>
    <w:div w:id="363167297">
      <w:bodyDiv w:val="1"/>
      <w:marLeft w:val="0"/>
      <w:marRight w:val="0"/>
      <w:marTop w:val="0"/>
      <w:marBottom w:val="0"/>
      <w:divBdr>
        <w:top w:val="none" w:sz="0" w:space="0" w:color="auto"/>
        <w:left w:val="none" w:sz="0" w:space="0" w:color="auto"/>
        <w:bottom w:val="none" w:sz="0" w:space="0" w:color="auto"/>
        <w:right w:val="none" w:sz="0" w:space="0" w:color="auto"/>
      </w:divBdr>
    </w:div>
    <w:div w:id="393161012">
      <w:bodyDiv w:val="1"/>
      <w:marLeft w:val="0"/>
      <w:marRight w:val="0"/>
      <w:marTop w:val="0"/>
      <w:marBottom w:val="0"/>
      <w:divBdr>
        <w:top w:val="none" w:sz="0" w:space="0" w:color="auto"/>
        <w:left w:val="none" w:sz="0" w:space="0" w:color="auto"/>
        <w:bottom w:val="none" w:sz="0" w:space="0" w:color="auto"/>
        <w:right w:val="none" w:sz="0" w:space="0" w:color="auto"/>
      </w:divBdr>
    </w:div>
    <w:div w:id="438180856">
      <w:bodyDiv w:val="1"/>
      <w:marLeft w:val="0"/>
      <w:marRight w:val="0"/>
      <w:marTop w:val="0"/>
      <w:marBottom w:val="0"/>
      <w:divBdr>
        <w:top w:val="none" w:sz="0" w:space="0" w:color="auto"/>
        <w:left w:val="none" w:sz="0" w:space="0" w:color="auto"/>
        <w:bottom w:val="none" w:sz="0" w:space="0" w:color="auto"/>
        <w:right w:val="none" w:sz="0" w:space="0" w:color="auto"/>
      </w:divBdr>
    </w:div>
    <w:div w:id="476411336">
      <w:bodyDiv w:val="1"/>
      <w:marLeft w:val="0"/>
      <w:marRight w:val="0"/>
      <w:marTop w:val="0"/>
      <w:marBottom w:val="0"/>
      <w:divBdr>
        <w:top w:val="none" w:sz="0" w:space="0" w:color="auto"/>
        <w:left w:val="none" w:sz="0" w:space="0" w:color="auto"/>
        <w:bottom w:val="none" w:sz="0" w:space="0" w:color="auto"/>
        <w:right w:val="none" w:sz="0" w:space="0" w:color="auto"/>
      </w:divBdr>
    </w:div>
    <w:div w:id="600994431">
      <w:bodyDiv w:val="1"/>
      <w:marLeft w:val="0"/>
      <w:marRight w:val="0"/>
      <w:marTop w:val="0"/>
      <w:marBottom w:val="0"/>
      <w:divBdr>
        <w:top w:val="none" w:sz="0" w:space="0" w:color="auto"/>
        <w:left w:val="none" w:sz="0" w:space="0" w:color="auto"/>
        <w:bottom w:val="none" w:sz="0" w:space="0" w:color="auto"/>
        <w:right w:val="none" w:sz="0" w:space="0" w:color="auto"/>
      </w:divBdr>
    </w:div>
    <w:div w:id="799885304">
      <w:bodyDiv w:val="1"/>
      <w:marLeft w:val="0"/>
      <w:marRight w:val="0"/>
      <w:marTop w:val="0"/>
      <w:marBottom w:val="0"/>
      <w:divBdr>
        <w:top w:val="none" w:sz="0" w:space="0" w:color="auto"/>
        <w:left w:val="none" w:sz="0" w:space="0" w:color="auto"/>
        <w:bottom w:val="none" w:sz="0" w:space="0" w:color="auto"/>
        <w:right w:val="none" w:sz="0" w:space="0" w:color="auto"/>
      </w:divBdr>
    </w:div>
    <w:div w:id="804346788">
      <w:bodyDiv w:val="1"/>
      <w:marLeft w:val="0"/>
      <w:marRight w:val="0"/>
      <w:marTop w:val="0"/>
      <w:marBottom w:val="0"/>
      <w:divBdr>
        <w:top w:val="none" w:sz="0" w:space="0" w:color="auto"/>
        <w:left w:val="none" w:sz="0" w:space="0" w:color="auto"/>
        <w:bottom w:val="none" w:sz="0" w:space="0" w:color="auto"/>
        <w:right w:val="none" w:sz="0" w:space="0" w:color="auto"/>
      </w:divBdr>
    </w:div>
    <w:div w:id="911239696">
      <w:bodyDiv w:val="1"/>
      <w:marLeft w:val="0"/>
      <w:marRight w:val="0"/>
      <w:marTop w:val="0"/>
      <w:marBottom w:val="0"/>
      <w:divBdr>
        <w:top w:val="none" w:sz="0" w:space="0" w:color="auto"/>
        <w:left w:val="none" w:sz="0" w:space="0" w:color="auto"/>
        <w:bottom w:val="none" w:sz="0" w:space="0" w:color="auto"/>
        <w:right w:val="none" w:sz="0" w:space="0" w:color="auto"/>
      </w:divBdr>
    </w:div>
    <w:div w:id="968825636">
      <w:bodyDiv w:val="1"/>
      <w:marLeft w:val="0"/>
      <w:marRight w:val="0"/>
      <w:marTop w:val="0"/>
      <w:marBottom w:val="0"/>
      <w:divBdr>
        <w:top w:val="none" w:sz="0" w:space="0" w:color="auto"/>
        <w:left w:val="none" w:sz="0" w:space="0" w:color="auto"/>
        <w:bottom w:val="none" w:sz="0" w:space="0" w:color="auto"/>
        <w:right w:val="none" w:sz="0" w:space="0" w:color="auto"/>
      </w:divBdr>
    </w:div>
    <w:div w:id="979193048">
      <w:bodyDiv w:val="1"/>
      <w:marLeft w:val="0"/>
      <w:marRight w:val="0"/>
      <w:marTop w:val="0"/>
      <w:marBottom w:val="0"/>
      <w:divBdr>
        <w:top w:val="none" w:sz="0" w:space="0" w:color="auto"/>
        <w:left w:val="none" w:sz="0" w:space="0" w:color="auto"/>
        <w:bottom w:val="none" w:sz="0" w:space="0" w:color="auto"/>
        <w:right w:val="none" w:sz="0" w:space="0" w:color="auto"/>
      </w:divBdr>
    </w:div>
    <w:div w:id="1035545475">
      <w:bodyDiv w:val="1"/>
      <w:marLeft w:val="0"/>
      <w:marRight w:val="0"/>
      <w:marTop w:val="0"/>
      <w:marBottom w:val="0"/>
      <w:divBdr>
        <w:top w:val="none" w:sz="0" w:space="0" w:color="auto"/>
        <w:left w:val="none" w:sz="0" w:space="0" w:color="auto"/>
        <w:bottom w:val="none" w:sz="0" w:space="0" w:color="auto"/>
        <w:right w:val="none" w:sz="0" w:space="0" w:color="auto"/>
      </w:divBdr>
    </w:div>
    <w:div w:id="1070694301">
      <w:bodyDiv w:val="1"/>
      <w:marLeft w:val="0"/>
      <w:marRight w:val="0"/>
      <w:marTop w:val="0"/>
      <w:marBottom w:val="0"/>
      <w:divBdr>
        <w:top w:val="none" w:sz="0" w:space="0" w:color="auto"/>
        <w:left w:val="none" w:sz="0" w:space="0" w:color="auto"/>
        <w:bottom w:val="none" w:sz="0" w:space="0" w:color="auto"/>
        <w:right w:val="none" w:sz="0" w:space="0" w:color="auto"/>
      </w:divBdr>
    </w:div>
    <w:div w:id="1294480767">
      <w:bodyDiv w:val="1"/>
      <w:marLeft w:val="0"/>
      <w:marRight w:val="0"/>
      <w:marTop w:val="0"/>
      <w:marBottom w:val="0"/>
      <w:divBdr>
        <w:top w:val="none" w:sz="0" w:space="0" w:color="auto"/>
        <w:left w:val="none" w:sz="0" w:space="0" w:color="auto"/>
        <w:bottom w:val="none" w:sz="0" w:space="0" w:color="auto"/>
        <w:right w:val="none" w:sz="0" w:space="0" w:color="auto"/>
      </w:divBdr>
    </w:div>
    <w:div w:id="1306426023">
      <w:bodyDiv w:val="1"/>
      <w:marLeft w:val="0"/>
      <w:marRight w:val="0"/>
      <w:marTop w:val="0"/>
      <w:marBottom w:val="0"/>
      <w:divBdr>
        <w:top w:val="none" w:sz="0" w:space="0" w:color="auto"/>
        <w:left w:val="none" w:sz="0" w:space="0" w:color="auto"/>
        <w:bottom w:val="none" w:sz="0" w:space="0" w:color="auto"/>
        <w:right w:val="none" w:sz="0" w:space="0" w:color="auto"/>
      </w:divBdr>
    </w:div>
    <w:div w:id="1312831356">
      <w:bodyDiv w:val="1"/>
      <w:marLeft w:val="0"/>
      <w:marRight w:val="0"/>
      <w:marTop w:val="0"/>
      <w:marBottom w:val="0"/>
      <w:divBdr>
        <w:top w:val="none" w:sz="0" w:space="0" w:color="auto"/>
        <w:left w:val="none" w:sz="0" w:space="0" w:color="auto"/>
        <w:bottom w:val="none" w:sz="0" w:space="0" w:color="auto"/>
        <w:right w:val="none" w:sz="0" w:space="0" w:color="auto"/>
      </w:divBdr>
      <w:divsChild>
        <w:div w:id="2021924815">
          <w:marLeft w:val="547"/>
          <w:marRight w:val="0"/>
          <w:marTop w:val="0"/>
          <w:marBottom w:val="0"/>
          <w:divBdr>
            <w:top w:val="none" w:sz="0" w:space="0" w:color="auto"/>
            <w:left w:val="none" w:sz="0" w:space="0" w:color="auto"/>
            <w:bottom w:val="none" w:sz="0" w:space="0" w:color="auto"/>
            <w:right w:val="none" w:sz="0" w:space="0" w:color="auto"/>
          </w:divBdr>
        </w:div>
      </w:divsChild>
    </w:div>
    <w:div w:id="1368750348">
      <w:bodyDiv w:val="1"/>
      <w:marLeft w:val="0"/>
      <w:marRight w:val="0"/>
      <w:marTop w:val="0"/>
      <w:marBottom w:val="0"/>
      <w:divBdr>
        <w:top w:val="none" w:sz="0" w:space="0" w:color="auto"/>
        <w:left w:val="none" w:sz="0" w:space="0" w:color="auto"/>
        <w:bottom w:val="none" w:sz="0" w:space="0" w:color="auto"/>
        <w:right w:val="none" w:sz="0" w:space="0" w:color="auto"/>
      </w:divBdr>
    </w:div>
    <w:div w:id="1376470168">
      <w:bodyDiv w:val="1"/>
      <w:marLeft w:val="0"/>
      <w:marRight w:val="0"/>
      <w:marTop w:val="0"/>
      <w:marBottom w:val="0"/>
      <w:divBdr>
        <w:top w:val="none" w:sz="0" w:space="0" w:color="auto"/>
        <w:left w:val="none" w:sz="0" w:space="0" w:color="auto"/>
        <w:bottom w:val="none" w:sz="0" w:space="0" w:color="auto"/>
        <w:right w:val="none" w:sz="0" w:space="0" w:color="auto"/>
      </w:divBdr>
    </w:div>
    <w:div w:id="1450705080">
      <w:bodyDiv w:val="1"/>
      <w:marLeft w:val="0"/>
      <w:marRight w:val="0"/>
      <w:marTop w:val="0"/>
      <w:marBottom w:val="0"/>
      <w:divBdr>
        <w:top w:val="none" w:sz="0" w:space="0" w:color="auto"/>
        <w:left w:val="none" w:sz="0" w:space="0" w:color="auto"/>
        <w:bottom w:val="none" w:sz="0" w:space="0" w:color="auto"/>
        <w:right w:val="none" w:sz="0" w:space="0" w:color="auto"/>
      </w:divBdr>
    </w:div>
    <w:div w:id="1517579850">
      <w:bodyDiv w:val="1"/>
      <w:marLeft w:val="0"/>
      <w:marRight w:val="0"/>
      <w:marTop w:val="0"/>
      <w:marBottom w:val="0"/>
      <w:divBdr>
        <w:top w:val="none" w:sz="0" w:space="0" w:color="auto"/>
        <w:left w:val="none" w:sz="0" w:space="0" w:color="auto"/>
        <w:bottom w:val="none" w:sz="0" w:space="0" w:color="auto"/>
        <w:right w:val="none" w:sz="0" w:space="0" w:color="auto"/>
      </w:divBdr>
    </w:div>
    <w:div w:id="1594126035">
      <w:bodyDiv w:val="1"/>
      <w:marLeft w:val="0"/>
      <w:marRight w:val="0"/>
      <w:marTop w:val="0"/>
      <w:marBottom w:val="0"/>
      <w:divBdr>
        <w:top w:val="none" w:sz="0" w:space="0" w:color="auto"/>
        <w:left w:val="none" w:sz="0" w:space="0" w:color="auto"/>
        <w:bottom w:val="none" w:sz="0" w:space="0" w:color="auto"/>
        <w:right w:val="none" w:sz="0" w:space="0" w:color="auto"/>
      </w:divBdr>
    </w:div>
    <w:div w:id="1639804350">
      <w:bodyDiv w:val="1"/>
      <w:marLeft w:val="0"/>
      <w:marRight w:val="0"/>
      <w:marTop w:val="0"/>
      <w:marBottom w:val="0"/>
      <w:divBdr>
        <w:top w:val="none" w:sz="0" w:space="0" w:color="auto"/>
        <w:left w:val="none" w:sz="0" w:space="0" w:color="auto"/>
        <w:bottom w:val="none" w:sz="0" w:space="0" w:color="auto"/>
        <w:right w:val="none" w:sz="0" w:space="0" w:color="auto"/>
      </w:divBdr>
    </w:div>
    <w:div w:id="1800612191">
      <w:bodyDiv w:val="1"/>
      <w:marLeft w:val="0"/>
      <w:marRight w:val="0"/>
      <w:marTop w:val="0"/>
      <w:marBottom w:val="0"/>
      <w:divBdr>
        <w:top w:val="none" w:sz="0" w:space="0" w:color="auto"/>
        <w:left w:val="none" w:sz="0" w:space="0" w:color="auto"/>
        <w:bottom w:val="none" w:sz="0" w:space="0" w:color="auto"/>
        <w:right w:val="none" w:sz="0" w:space="0" w:color="auto"/>
      </w:divBdr>
    </w:div>
    <w:div w:id="1805123926">
      <w:bodyDiv w:val="1"/>
      <w:marLeft w:val="0"/>
      <w:marRight w:val="0"/>
      <w:marTop w:val="0"/>
      <w:marBottom w:val="0"/>
      <w:divBdr>
        <w:top w:val="none" w:sz="0" w:space="0" w:color="auto"/>
        <w:left w:val="none" w:sz="0" w:space="0" w:color="auto"/>
        <w:bottom w:val="none" w:sz="0" w:space="0" w:color="auto"/>
        <w:right w:val="none" w:sz="0" w:space="0" w:color="auto"/>
      </w:divBdr>
    </w:div>
    <w:div w:id="1942685581">
      <w:bodyDiv w:val="1"/>
      <w:marLeft w:val="0"/>
      <w:marRight w:val="0"/>
      <w:marTop w:val="0"/>
      <w:marBottom w:val="0"/>
      <w:divBdr>
        <w:top w:val="none" w:sz="0" w:space="0" w:color="auto"/>
        <w:left w:val="none" w:sz="0" w:space="0" w:color="auto"/>
        <w:bottom w:val="none" w:sz="0" w:space="0" w:color="auto"/>
        <w:right w:val="none" w:sz="0" w:space="0" w:color="auto"/>
      </w:divBdr>
    </w:div>
    <w:div w:id="19993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ttkb.meb.gov.tr" TargetMode="External"/><Relationship Id="rId26" Type="http://schemas.openxmlformats.org/officeDocument/2006/relationships/hyperlink" Target="https://mebbis.meb.gov.tr/"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tegm.meb.gov.tr" TargetMode="External"/><Relationship Id="rId25" Type="http://schemas.openxmlformats.org/officeDocument/2006/relationships/hyperlink" Target="https://mebbis.meb.gov.tr/" TargetMode="External"/><Relationship Id="rId2" Type="http://schemas.openxmlformats.org/officeDocument/2006/relationships/numbering" Target="numbering.xml"/><Relationship Id="rId16" Type="http://schemas.openxmlformats.org/officeDocument/2006/relationships/hyperlink" Target="http://sgb.meb.gov.tr" TargetMode="Externa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yegitek.meb.gov.t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8A5020-7800-499A-9BB0-B6CF523FE712}" type="doc">
      <dgm:prSet loTypeId="urn:microsoft.com/office/officeart/2005/8/layout/hierarchy3" loCatId="hierarchy" qsTypeId="urn:microsoft.com/office/officeart/2005/8/quickstyle/3d4" qsCatId="3D" csTypeId="urn:microsoft.com/office/officeart/2005/8/colors/accent1_2#1" csCatId="accent1" phldr="1"/>
      <dgm:spPr/>
    </dgm:pt>
    <dgm:pt modelId="{6FE43AFC-91C2-4660-B25B-52D69AB215EA}">
      <dgm:prSet/>
      <dgm:spPr/>
      <dgm:t>
        <a:bodyPr/>
        <a:lstStyle/>
        <a:p>
          <a:pPr marR="0" algn="l" rtl="0"/>
          <a:r>
            <a:rPr lang="tr-TR" baseline="0" smtClean="0">
              <a:latin typeface="Calibri"/>
            </a:rPr>
            <a:t>İlçe Milli Eğitim Müdürü</a:t>
          </a:r>
        </a:p>
      </dgm:t>
    </dgm:pt>
    <dgm:pt modelId="{F0A60163-9FD5-43C0-92A4-86FCBF181EEA}" type="parTrans" cxnId="{38C799ED-F67A-4BBC-A93B-7FA67FD6EACC}">
      <dgm:prSet/>
      <dgm:spPr/>
      <dgm:t>
        <a:bodyPr/>
        <a:lstStyle/>
        <a:p>
          <a:pPr algn="l"/>
          <a:endParaRPr lang="tr-TR"/>
        </a:p>
      </dgm:t>
    </dgm:pt>
    <dgm:pt modelId="{F85241FC-A725-4677-9C8B-A42C08E740A6}" type="sibTrans" cxnId="{38C799ED-F67A-4BBC-A93B-7FA67FD6EACC}">
      <dgm:prSet/>
      <dgm:spPr/>
      <dgm:t>
        <a:bodyPr/>
        <a:lstStyle/>
        <a:p>
          <a:pPr algn="l"/>
          <a:endParaRPr lang="tr-TR"/>
        </a:p>
      </dgm:t>
    </dgm:pt>
    <dgm:pt modelId="{55B87308-0418-465B-8510-D4D3F5286ACF}">
      <dgm:prSet/>
      <dgm:spPr/>
      <dgm:t>
        <a:bodyPr/>
        <a:lstStyle/>
        <a:p>
          <a:pPr marR="0" algn="l" rtl="0"/>
          <a:r>
            <a:rPr lang="tr-TR" baseline="0" smtClean="0">
              <a:latin typeface="Calibri"/>
            </a:rPr>
            <a:t>1.Şube Müdürü</a:t>
          </a:r>
        </a:p>
        <a:p>
          <a:pPr marR="0" algn="l" rtl="0"/>
          <a:endParaRPr lang="tr-TR" smtClean="0"/>
        </a:p>
      </dgm:t>
    </dgm:pt>
    <dgm:pt modelId="{B47CDF5B-2470-4B53-8697-D89FAF51AE61}" type="parTrans" cxnId="{BD59F961-8B57-486E-B51C-70E7C6071E06}">
      <dgm:prSet/>
      <dgm:spPr/>
      <dgm:t>
        <a:bodyPr/>
        <a:lstStyle/>
        <a:p>
          <a:pPr algn="l"/>
          <a:endParaRPr lang="tr-TR"/>
        </a:p>
      </dgm:t>
    </dgm:pt>
    <dgm:pt modelId="{3C7ED15E-538C-4BC9-9A5C-9D428D03C8A8}" type="sibTrans" cxnId="{BD59F961-8B57-486E-B51C-70E7C6071E06}">
      <dgm:prSet/>
      <dgm:spPr/>
      <dgm:t>
        <a:bodyPr/>
        <a:lstStyle/>
        <a:p>
          <a:pPr algn="l"/>
          <a:endParaRPr lang="tr-TR"/>
        </a:p>
      </dgm:t>
    </dgm:pt>
    <dgm:pt modelId="{3C6523BB-C12D-487A-99D4-A1FD51BB9506}">
      <dgm:prSet/>
      <dgm:spPr/>
      <dgm:t>
        <a:bodyPr/>
        <a:lstStyle/>
        <a:p>
          <a:pPr marR="0" algn="l" rtl="0"/>
          <a:r>
            <a:rPr lang="tr-TR" baseline="0" smtClean="0">
              <a:latin typeface="Calibri"/>
            </a:rPr>
            <a:t>2.Şube Müdürü</a:t>
          </a:r>
        </a:p>
      </dgm:t>
    </dgm:pt>
    <dgm:pt modelId="{54DEBC4B-E30F-4D28-AACA-904915E7BD24}" type="parTrans" cxnId="{1E9B3C52-43F0-44AB-953C-73636CDA8E50}">
      <dgm:prSet/>
      <dgm:spPr/>
      <dgm:t>
        <a:bodyPr/>
        <a:lstStyle/>
        <a:p>
          <a:pPr algn="l"/>
          <a:endParaRPr lang="tr-TR"/>
        </a:p>
      </dgm:t>
    </dgm:pt>
    <dgm:pt modelId="{37C7DA89-2922-4E58-8C0C-48D160E7ADD9}" type="sibTrans" cxnId="{1E9B3C52-43F0-44AB-953C-73636CDA8E50}">
      <dgm:prSet/>
      <dgm:spPr/>
      <dgm:t>
        <a:bodyPr/>
        <a:lstStyle/>
        <a:p>
          <a:pPr algn="l"/>
          <a:endParaRPr lang="tr-TR"/>
        </a:p>
      </dgm:t>
    </dgm:pt>
    <dgm:pt modelId="{5881089D-6538-4AB6-80EF-FA237BFAC3A9}">
      <dgm:prSet/>
      <dgm:spPr/>
      <dgm:t>
        <a:bodyPr/>
        <a:lstStyle/>
        <a:p>
          <a:pPr algn="l"/>
          <a:r>
            <a:rPr lang="tr-TR"/>
            <a:t>Ortaöğretim</a:t>
          </a:r>
        </a:p>
      </dgm:t>
    </dgm:pt>
    <dgm:pt modelId="{061D3FF4-744F-4FE9-89BA-B63F552211F7}" type="parTrans" cxnId="{4276B2F8-0BD3-4519-8D85-3071DB8066CC}">
      <dgm:prSet/>
      <dgm:spPr/>
      <dgm:t>
        <a:bodyPr/>
        <a:lstStyle/>
        <a:p>
          <a:pPr algn="l"/>
          <a:endParaRPr lang="tr-TR"/>
        </a:p>
      </dgm:t>
    </dgm:pt>
    <dgm:pt modelId="{1AF97557-C7E7-492C-9F8D-2D48F16A5EFA}" type="sibTrans" cxnId="{4276B2F8-0BD3-4519-8D85-3071DB8066CC}">
      <dgm:prSet/>
      <dgm:spPr/>
      <dgm:t>
        <a:bodyPr/>
        <a:lstStyle/>
        <a:p>
          <a:pPr algn="l"/>
          <a:endParaRPr lang="tr-TR"/>
        </a:p>
      </dgm:t>
    </dgm:pt>
    <dgm:pt modelId="{83EF36F9-4814-4697-BBC9-BEF898B2AF54}">
      <dgm:prSet/>
      <dgm:spPr/>
      <dgm:t>
        <a:bodyPr/>
        <a:lstStyle/>
        <a:p>
          <a:pPr algn="l"/>
          <a:r>
            <a:rPr lang="tr-TR"/>
            <a:t>Mesleki ve Teknik Eğitim</a:t>
          </a:r>
        </a:p>
      </dgm:t>
    </dgm:pt>
    <dgm:pt modelId="{92214325-032F-435D-88EC-626AAF6CB281}" type="parTrans" cxnId="{025AFF39-D3FB-45A3-A4CF-4DEF83CBF539}">
      <dgm:prSet/>
      <dgm:spPr/>
      <dgm:t>
        <a:bodyPr/>
        <a:lstStyle/>
        <a:p>
          <a:pPr algn="l"/>
          <a:endParaRPr lang="tr-TR"/>
        </a:p>
      </dgm:t>
    </dgm:pt>
    <dgm:pt modelId="{10839363-1610-4384-B1A4-19C3135E34ED}" type="sibTrans" cxnId="{025AFF39-D3FB-45A3-A4CF-4DEF83CBF539}">
      <dgm:prSet/>
      <dgm:spPr/>
      <dgm:t>
        <a:bodyPr/>
        <a:lstStyle/>
        <a:p>
          <a:pPr algn="l"/>
          <a:endParaRPr lang="tr-TR"/>
        </a:p>
      </dgm:t>
    </dgm:pt>
    <dgm:pt modelId="{465C40E7-D29B-48D1-98F8-EC715DACE9A3}">
      <dgm:prSet/>
      <dgm:spPr/>
      <dgm:t>
        <a:bodyPr/>
        <a:lstStyle/>
        <a:p>
          <a:pPr algn="l"/>
          <a:r>
            <a:rPr lang="tr-TR"/>
            <a:t>Din Öğretimim</a:t>
          </a:r>
        </a:p>
      </dgm:t>
    </dgm:pt>
    <dgm:pt modelId="{9778830E-CC58-4FA0-B38F-9B1A77CEA734}" type="parTrans" cxnId="{C2D6969A-A316-468C-A3F3-60F8E7888DF1}">
      <dgm:prSet/>
      <dgm:spPr/>
      <dgm:t>
        <a:bodyPr/>
        <a:lstStyle/>
        <a:p>
          <a:pPr algn="l"/>
          <a:endParaRPr lang="tr-TR"/>
        </a:p>
      </dgm:t>
    </dgm:pt>
    <dgm:pt modelId="{9837097F-7B1C-43F7-8A8C-9D28466B8491}" type="sibTrans" cxnId="{C2D6969A-A316-468C-A3F3-60F8E7888DF1}">
      <dgm:prSet/>
      <dgm:spPr/>
      <dgm:t>
        <a:bodyPr/>
        <a:lstStyle/>
        <a:p>
          <a:pPr algn="l"/>
          <a:endParaRPr lang="tr-TR"/>
        </a:p>
      </dgm:t>
    </dgm:pt>
    <dgm:pt modelId="{E2A1EDC9-E41E-4E72-9409-9B41D85D4B84}">
      <dgm:prSet/>
      <dgm:spPr/>
      <dgm:t>
        <a:bodyPr/>
        <a:lstStyle/>
        <a:p>
          <a:pPr algn="l"/>
          <a:r>
            <a:rPr lang="tr-TR"/>
            <a:t>Hayat Boyu Öğretnme</a:t>
          </a:r>
        </a:p>
      </dgm:t>
    </dgm:pt>
    <dgm:pt modelId="{E8D60171-EB7D-4A4F-9FD9-2430AEA4A2C1}" type="parTrans" cxnId="{E19B8ED8-9C95-48FB-BC9F-36727CD8F7CB}">
      <dgm:prSet/>
      <dgm:spPr/>
      <dgm:t>
        <a:bodyPr/>
        <a:lstStyle/>
        <a:p>
          <a:pPr algn="l"/>
          <a:endParaRPr lang="tr-TR"/>
        </a:p>
      </dgm:t>
    </dgm:pt>
    <dgm:pt modelId="{03632D17-925B-4E8E-AF1B-2C9A19AB6006}" type="sibTrans" cxnId="{E19B8ED8-9C95-48FB-BC9F-36727CD8F7CB}">
      <dgm:prSet/>
      <dgm:spPr/>
      <dgm:t>
        <a:bodyPr/>
        <a:lstStyle/>
        <a:p>
          <a:pPr algn="l"/>
          <a:endParaRPr lang="tr-TR"/>
        </a:p>
      </dgm:t>
    </dgm:pt>
    <dgm:pt modelId="{71C87AE1-3624-47E5-910E-C92315C6C0A6}">
      <dgm:prSet/>
      <dgm:spPr/>
      <dgm:t>
        <a:bodyPr/>
        <a:lstStyle/>
        <a:p>
          <a:pPr algn="l"/>
          <a:r>
            <a:rPr lang="tr-TR"/>
            <a:t>Özel Eğitim ve Rehberlik Hizmetleri</a:t>
          </a:r>
        </a:p>
      </dgm:t>
    </dgm:pt>
    <dgm:pt modelId="{FCBE0E4E-746D-43CA-BE2C-67BBA519C02E}" type="parTrans" cxnId="{706F985A-D0AC-405B-A70C-5DD556DC6820}">
      <dgm:prSet/>
      <dgm:spPr/>
      <dgm:t>
        <a:bodyPr/>
        <a:lstStyle/>
        <a:p>
          <a:pPr algn="l"/>
          <a:endParaRPr lang="tr-TR"/>
        </a:p>
      </dgm:t>
    </dgm:pt>
    <dgm:pt modelId="{49735BE2-476F-4613-A2C0-3A58FAE44E3F}" type="sibTrans" cxnId="{706F985A-D0AC-405B-A70C-5DD556DC6820}">
      <dgm:prSet/>
      <dgm:spPr/>
      <dgm:t>
        <a:bodyPr/>
        <a:lstStyle/>
        <a:p>
          <a:pPr algn="l"/>
          <a:endParaRPr lang="tr-TR"/>
        </a:p>
      </dgm:t>
    </dgm:pt>
    <dgm:pt modelId="{1B845B7A-A462-4259-8727-2300A7CC5138}">
      <dgm:prSet/>
      <dgm:spPr/>
      <dgm:t>
        <a:bodyPr/>
        <a:lstStyle/>
        <a:p>
          <a:pPr algn="l"/>
          <a:r>
            <a:rPr lang="tr-TR"/>
            <a:t>Özel Eğitim Kurumları</a:t>
          </a:r>
        </a:p>
      </dgm:t>
    </dgm:pt>
    <dgm:pt modelId="{EF074D10-77D5-4F5E-BCBC-45A2CE61E6F9}" type="parTrans" cxnId="{28982BCB-6105-412C-9A01-39AEF9EC146C}">
      <dgm:prSet/>
      <dgm:spPr/>
      <dgm:t>
        <a:bodyPr/>
        <a:lstStyle/>
        <a:p>
          <a:pPr algn="l"/>
          <a:endParaRPr lang="tr-TR"/>
        </a:p>
      </dgm:t>
    </dgm:pt>
    <dgm:pt modelId="{BB9E709F-3E40-4D37-8CC8-05F6C244DA25}" type="sibTrans" cxnId="{28982BCB-6105-412C-9A01-39AEF9EC146C}">
      <dgm:prSet/>
      <dgm:spPr/>
      <dgm:t>
        <a:bodyPr/>
        <a:lstStyle/>
        <a:p>
          <a:pPr algn="l"/>
          <a:endParaRPr lang="tr-TR"/>
        </a:p>
      </dgm:t>
    </dgm:pt>
    <dgm:pt modelId="{3C9431CE-883D-4064-8898-B9D231537C8B}">
      <dgm:prSet/>
      <dgm:spPr/>
      <dgm:t>
        <a:bodyPr/>
        <a:lstStyle/>
        <a:p>
          <a:pPr algn="l"/>
          <a:r>
            <a:rPr lang="tr-TR"/>
            <a:t>Bilgi İşlem ve Eğitim Teknolojileri </a:t>
          </a:r>
        </a:p>
      </dgm:t>
    </dgm:pt>
    <dgm:pt modelId="{5A621420-53E0-4CE8-A47C-8A9F0CE5E389}" type="parTrans" cxnId="{9879F3AD-66A5-43C5-9E5C-CBA4E7A3AFAB}">
      <dgm:prSet/>
      <dgm:spPr/>
      <dgm:t>
        <a:bodyPr/>
        <a:lstStyle/>
        <a:p>
          <a:pPr algn="l"/>
          <a:endParaRPr lang="tr-TR"/>
        </a:p>
      </dgm:t>
    </dgm:pt>
    <dgm:pt modelId="{641FC47C-E59D-4F60-B70E-C7E978E3F7BC}" type="sibTrans" cxnId="{9879F3AD-66A5-43C5-9E5C-CBA4E7A3AFAB}">
      <dgm:prSet/>
      <dgm:spPr/>
      <dgm:t>
        <a:bodyPr/>
        <a:lstStyle/>
        <a:p>
          <a:pPr algn="l"/>
          <a:endParaRPr lang="tr-TR"/>
        </a:p>
      </dgm:t>
    </dgm:pt>
    <dgm:pt modelId="{03D27DCC-FE6A-446E-B0F4-4067368266A5}">
      <dgm:prSet/>
      <dgm:spPr/>
      <dgm:t>
        <a:bodyPr/>
        <a:lstStyle/>
        <a:p>
          <a:pPr algn="l"/>
          <a:r>
            <a:rPr lang="tr-TR"/>
            <a:t>Destek</a:t>
          </a:r>
        </a:p>
      </dgm:t>
    </dgm:pt>
    <dgm:pt modelId="{8FF3FF2B-F21A-4ACA-9AD4-98958D299089}" type="parTrans" cxnId="{398C8946-7F9C-4CB9-88F4-E925EB8FE442}">
      <dgm:prSet/>
      <dgm:spPr/>
      <dgm:t>
        <a:bodyPr/>
        <a:lstStyle/>
        <a:p>
          <a:pPr algn="l"/>
          <a:endParaRPr lang="tr-TR"/>
        </a:p>
      </dgm:t>
    </dgm:pt>
    <dgm:pt modelId="{28B39DA2-1C63-486A-B30D-CA1E1CA2EA9C}" type="sibTrans" cxnId="{398C8946-7F9C-4CB9-88F4-E925EB8FE442}">
      <dgm:prSet/>
      <dgm:spPr/>
      <dgm:t>
        <a:bodyPr/>
        <a:lstStyle/>
        <a:p>
          <a:pPr algn="l"/>
          <a:endParaRPr lang="tr-TR"/>
        </a:p>
      </dgm:t>
    </dgm:pt>
    <dgm:pt modelId="{5B3AB9CB-C762-4E1E-8D74-FBC70B9EB846}">
      <dgm:prSet/>
      <dgm:spPr/>
      <dgm:t>
        <a:bodyPr/>
        <a:lstStyle/>
        <a:p>
          <a:pPr algn="l"/>
          <a:r>
            <a:rPr lang="tr-TR"/>
            <a:t>İnşaat </a:t>
          </a:r>
          <a:br>
            <a:rPr lang="tr-TR"/>
          </a:br>
          <a:r>
            <a:rPr lang="tr-TR"/>
            <a:t>ve Emlak</a:t>
          </a:r>
        </a:p>
      </dgm:t>
    </dgm:pt>
    <dgm:pt modelId="{7E7A9FA4-C18A-4FC5-B86E-4DF89872F8FE}" type="parTrans" cxnId="{AAB83929-F6C0-451C-81B3-478225B38CC3}">
      <dgm:prSet/>
      <dgm:spPr/>
      <dgm:t>
        <a:bodyPr/>
        <a:lstStyle/>
        <a:p>
          <a:pPr algn="l"/>
          <a:endParaRPr lang="tr-TR"/>
        </a:p>
      </dgm:t>
    </dgm:pt>
    <dgm:pt modelId="{B5F43031-DA67-4EC0-8418-2C0E840BF518}" type="sibTrans" cxnId="{AAB83929-F6C0-451C-81B3-478225B38CC3}">
      <dgm:prSet/>
      <dgm:spPr/>
      <dgm:t>
        <a:bodyPr/>
        <a:lstStyle/>
        <a:p>
          <a:pPr algn="l"/>
          <a:endParaRPr lang="tr-TR"/>
        </a:p>
      </dgm:t>
    </dgm:pt>
    <dgm:pt modelId="{DC089120-82E9-42A6-9A3B-1D658D52C935}">
      <dgm:prSet/>
      <dgm:spPr/>
      <dgm:t>
        <a:bodyPr/>
        <a:lstStyle/>
        <a:p>
          <a:pPr algn="l"/>
          <a:r>
            <a:rPr lang="tr-TR"/>
            <a:t>Strateji Geliştirme</a:t>
          </a:r>
        </a:p>
      </dgm:t>
    </dgm:pt>
    <dgm:pt modelId="{31374F9C-056E-44B1-8710-4AA891FA245C}" type="parTrans" cxnId="{5483C081-C199-472C-972B-7ED6EA727C49}">
      <dgm:prSet/>
      <dgm:spPr/>
      <dgm:t>
        <a:bodyPr/>
        <a:lstStyle/>
        <a:p>
          <a:pPr algn="l"/>
          <a:endParaRPr lang="tr-TR"/>
        </a:p>
      </dgm:t>
    </dgm:pt>
    <dgm:pt modelId="{134C2F0E-65AD-4BCC-A8CE-C90E31D4CB48}" type="sibTrans" cxnId="{5483C081-C199-472C-972B-7ED6EA727C49}">
      <dgm:prSet/>
      <dgm:spPr/>
      <dgm:t>
        <a:bodyPr/>
        <a:lstStyle/>
        <a:p>
          <a:pPr algn="l"/>
          <a:endParaRPr lang="tr-TR"/>
        </a:p>
      </dgm:t>
    </dgm:pt>
    <dgm:pt modelId="{0C834886-336D-4DDA-9316-9421E2FD17C0}">
      <dgm:prSet/>
      <dgm:spPr/>
      <dgm:t>
        <a:bodyPr/>
        <a:lstStyle/>
        <a:p>
          <a:pPr algn="l"/>
          <a:r>
            <a:rPr lang="tr-TR"/>
            <a:t>Hukuk</a:t>
          </a:r>
        </a:p>
      </dgm:t>
    </dgm:pt>
    <dgm:pt modelId="{A100C673-C9D5-4D3E-9656-774DCE48A68A}" type="parTrans" cxnId="{DCD11431-37D1-4B01-8C2A-F79D92CBF5EC}">
      <dgm:prSet/>
      <dgm:spPr/>
      <dgm:t>
        <a:bodyPr/>
        <a:lstStyle/>
        <a:p>
          <a:pPr algn="l"/>
          <a:endParaRPr lang="tr-TR"/>
        </a:p>
      </dgm:t>
    </dgm:pt>
    <dgm:pt modelId="{BA0715C5-EA0B-48F8-AC07-B3B5D3796563}" type="sibTrans" cxnId="{DCD11431-37D1-4B01-8C2A-F79D92CBF5EC}">
      <dgm:prSet/>
      <dgm:spPr/>
      <dgm:t>
        <a:bodyPr/>
        <a:lstStyle/>
        <a:p>
          <a:pPr algn="l"/>
          <a:endParaRPr lang="tr-TR"/>
        </a:p>
      </dgm:t>
    </dgm:pt>
    <dgm:pt modelId="{355EFB5E-C501-48AA-BC53-93A84AAD4B19}">
      <dgm:prSet/>
      <dgm:spPr/>
      <dgm:t>
        <a:bodyPr/>
        <a:lstStyle/>
        <a:p>
          <a:pPr algn="l"/>
          <a:r>
            <a:rPr lang="tr-TR"/>
            <a:t>İnsan Kaynakları Yönetimi</a:t>
          </a:r>
        </a:p>
      </dgm:t>
    </dgm:pt>
    <dgm:pt modelId="{D011BB78-9FBA-476B-9500-F743597467C9}" type="parTrans" cxnId="{F720ED51-A69E-403D-8E31-14724CB8E7FB}">
      <dgm:prSet/>
      <dgm:spPr/>
      <dgm:t>
        <a:bodyPr/>
        <a:lstStyle/>
        <a:p>
          <a:pPr algn="l"/>
          <a:endParaRPr lang="tr-TR"/>
        </a:p>
      </dgm:t>
    </dgm:pt>
    <dgm:pt modelId="{021F1C0A-38EB-4D37-B7F3-FD159528DAA4}" type="sibTrans" cxnId="{F720ED51-A69E-403D-8E31-14724CB8E7FB}">
      <dgm:prSet/>
      <dgm:spPr/>
      <dgm:t>
        <a:bodyPr/>
        <a:lstStyle/>
        <a:p>
          <a:pPr algn="l"/>
          <a:endParaRPr lang="tr-TR"/>
        </a:p>
      </dgm:t>
    </dgm:pt>
    <dgm:pt modelId="{367DA8C6-4393-4473-95D1-A76312EFA628}">
      <dgm:prSet/>
      <dgm:spPr/>
      <dgm:t>
        <a:bodyPr/>
        <a:lstStyle/>
        <a:p>
          <a:pPr algn="l"/>
          <a:r>
            <a:rPr lang="tr-TR"/>
            <a:t>Temel Eğitim</a:t>
          </a:r>
        </a:p>
      </dgm:t>
    </dgm:pt>
    <dgm:pt modelId="{27B691BF-4659-46E4-9380-38D21CDC4569}" type="sibTrans" cxnId="{54011564-F43D-4AAC-8AE1-8A1703B515EA}">
      <dgm:prSet/>
      <dgm:spPr/>
      <dgm:t>
        <a:bodyPr/>
        <a:lstStyle/>
        <a:p>
          <a:pPr algn="l"/>
          <a:endParaRPr lang="tr-TR"/>
        </a:p>
      </dgm:t>
    </dgm:pt>
    <dgm:pt modelId="{F0C28907-1A4A-417A-9A7E-E77A65458137}" type="parTrans" cxnId="{54011564-F43D-4AAC-8AE1-8A1703B515EA}">
      <dgm:prSet/>
      <dgm:spPr/>
      <dgm:t>
        <a:bodyPr/>
        <a:lstStyle/>
        <a:p>
          <a:pPr algn="l"/>
          <a:endParaRPr lang="tr-TR"/>
        </a:p>
      </dgm:t>
    </dgm:pt>
    <dgm:pt modelId="{DD7440C3-F165-49E3-A302-FC4EE440E6CA}" type="pres">
      <dgm:prSet presAssocID="{928A5020-7800-499A-9BB0-B6CF523FE712}" presName="diagram" presStyleCnt="0">
        <dgm:presLayoutVars>
          <dgm:chPref val="1"/>
          <dgm:dir/>
          <dgm:animOne val="branch"/>
          <dgm:animLvl val="lvl"/>
          <dgm:resizeHandles/>
        </dgm:presLayoutVars>
      </dgm:prSet>
      <dgm:spPr/>
    </dgm:pt>
    <dgm:pt modelId="{44D1F7E6-556B-46AD-88D0-E3D542C8A825}" type="pres">
      <dgm:prSet presAssocID="{6FE43AFC-91C2-4660-B25B-52D69AB215EA}" presName="root" presStyleCnt="0"/>
      <dgm:spPr/>
    </dgm:pt>
    <dgm:pt modelId="{49A29CAD-9327-452B-8789-34E79F00FFD5}" type="pres">
      <dgm:prSet presAssocID="{6FE43AFC-91C2-4660-B25B-52D69AB215EA}" presName="rootComposite" presStyleCnt="0"/>
      <dgm:spPr/>
    </dgm:pt>
    <dgm:pt modelId="{132579B4-2A38-4E80-9C06-34765F2B9BA4}" type="pres">
      <dgm:prSet presAssocID="{6FE43AFC-91C2-4660-B25B-52D69AB215EA}" presName="rootText" presStyleLbl="node1" presStyleIdx="0" presStyleCnt="1" custScaleY="33703"/>
      <dgm:spPr/>
      <dgm:t>
        <a:bodyPr/>
        <a:lstStyle/>
        <a:p>
          <a:endParaRPr lang="tr-TR"/>
        </a:p>
      </dgm:t>
    </dgm:pt>
    <dgm:pt modelId="{6637A77B-79DA-4713-A133-133E1F77C7CD}" type="pres">
      <dgm:prSet presAssocID="{6FE43AFC-91C2-4660-B25B-52D69AB215EA}" presName="rootConnector" presStyleLbl="node1" presStyleIdx="0" presStyleCnt="1"/>
      <dgm:spPr/>
      <dgm:t>
        <a:bodyPr/>
        <a:lstStyle/>
        <a:p>
          <a:endParaRPr lang="tr-TR"/>
        </a:p>
      </dgm:t>
    </dgm:pt>
    <dgm:pt modelId="{A14C054D-CA0F-47DA-9E62-FB1EA642DE56}" type="pres">
      <dgm:prSet presAssocID="{6FE43AFC-91C2-4660-B25B-52D69AB215EA}" presName="childShape" presStyleCnt="0"/>
      <dgm:spPr/>
    </dgm:pt>
    <dgm:pt modelId="{8D7DAE78-F862-4340-ABDB-78D7A88B0D09}" type="pres">
      <dgm:prSet presAssocID="{B47CDF5B-2470-4B53-8697-D89FAF51AE61}" presName="Name13" presStyleLbl="parChTrans1D2" presStyleIdx="0" presStyleCnt="2"/>
      <dgm:spPr/>
      <dgm:t>
        <a:bodyPr/>
        <a:lstStyle/>
        <a:p>
          <a:endParaRPr lang="tr-TR"/>
        </a:p>
      </dgm:t>
    </dgm:pt>
    <dgm:pt modelId="{DF5D6B9E-5550-40F0-8D96-39769FE103EF}" type="pres">
      <dgm:prSet presAssocID="{55B87308-0418-465B-8510-D4D3F5286ACF}" presName="childText" presStyleLbl="bgAcc1" presStyleIdx="0" presStyleCnt="2">
        <dgm:presLayoutVars>
          <dgm:bulletEnabled val="1"/>
        </dgm:presLayoutVars>
      </dgm:prSet>
      <dgm:spPr/>
      <dgm:t>
        <a:bodyPr/>
        <a:lstStyle/>
        <a:p>
          <a:endParaRPr lang="tr-TR"/>
        </a:p>
      </dgm:t>
    </dgm:pt>
    <dgm:pt modelId="{D6605CB9-BD0B-40D8-81AA-0B5F5ABAB38F}" type="pres">
      <dgm:prSet presAssocID="{54DEBC4B-E30F-4D28-AACA-904915E7BD24}" presName="Name13" presStyleLbl="parChTrans1D2" presStyleIdx="1" presStyleCnt="2"/>
      <dgm:spPr/>
      <dgm:t>
        <a:bodyPr/>
        <a:lstStyle/>
        <a:p>
          <a:endParaRPr lang="tr-TR"/>
        </a:p>
      </dgm:t>
    </dgm:pt>
    <dgm:pt modelId="{162D1654-E14F-4EF1-80C3-73D5682F89A7}" type="pres">
      <dgm:prSet presAssocID="{3C6523BB-C12D-487A-99D4-A1FD51BB9506}" presName="childText" presStyleLbl="bgAcc1" presStyleIdx="1" presStyleCnt="2">
        <dgm:presLayoutVars>
          <dgm:bulletEnabled val="1"/>
        </dgm:presLayoutVars>
      </dgm:prSet>
      <dgm:spPr/>
      <dgm:t>
        <a:bodyPr/>
        <a:lstStyle/>
        <a:p>
          <a:endParaRPr lang="tr-TR"/>
        </a:p>
      </dgm:t>
    </dgm:pt>
  </dgm:ptLst>
  <dgm:cxnLst>
    <dgm:cxn modelId="{28982BCB-6105-412C-9A01-39AEF9EC146C}" srcId="{367DA8C6-4393-4473-95D1-A76312EFA628}" destId="{1B845B7A-A462-4259-8727-2300A7CC5138}" srcOrd="5" destOrd="0" parTransId="{EF074D10-77D5-4F5E-BCBC-45A2CE61E6F9}" sibTransId="{BB9E709F-3E40-4D37-8CC8-05F6C244DA25}"/>
    <dgm:cxn modelId="{71ABBD4B-71BE-4638-A31B-E3F808A6F957}" type="presOf" srcId="{54DEBC4B-E30F-4D28-AACA-904915E7BD24}" destId="{D6605CB9-BD0B-40D8-81AA-0B5F5ABAB38F}" srcOrd="0" destOrd="0" presId="urn:microsoft.com/office/officeart/2005/8/layout/hierarchy3"/>
    <dgm:cxn modelId="{4BE652AE-CBB2-4BED-8A30-6C65B706D9BE}" type="presOf" srcId="{6FE43AFC-91C2-4660-B25B-52D69AB215EA}" destId="{6637A77B-79DA-4713-A133-133E1F77C7CD}" srcOrd="1" destOrd="0" presId="urn:microsoft.com/office/officeart/2005/8/layout/hierarchy3"/>
    <dgm:cxn modelId="{FA8B4A0F-34C1-4720-8588-2DA84D25B4C4}" type="presOf" srcId="{1B845B7A-A462-4259-8727-2300A7CC5138}" destId="{DF5D6B9E-5550-40F0-8D96-39769FE103EF}" srcOrd="0" destOrd="7" presId="urn:microsoft.com/office/officeart/2005/8/layout/hierarchy3"/>
    <dgm:cxn modelId="{B69189EF-1BB0-410F-8D89-A3C9727598DD}" type="presOf" srcId="{465C40E7-D29B-48D1-98F8-EC715DACE9A3}" destId="{DF5D6B9E-5550-40F0-8D96-39769FE103EF}" srcOrd="0" destOrd="4" presId="urn:microsoft.com/office/officeart/2005/8/layout/hierarchy3"/>
    <dgm:cxn modelId="{38C799ED-F67A-4BBC-A93B-7FA67FD6EACC}" srcId="{928A5020-7800-499A-9BB0-B6CF523FE712}" destId="{6FE43AFC-91C2-4660-B25B-52D69AB215EA}" srcOrd="0" destOrd="0" parTransId="{F0A60163-9FD5-43C0-92A4-86FCBF181EEA}" sibTransId="{F85241FC-A725-4677-9C8B-A42C08E740A6}"/>
    <dgm:cxn modelId="{4276B2F8-0BD3-4519-8D85-3071DB8066CC}" srcId="{367DA8C6-4393-4473-95D1-A76312EFA628}" destId="{5881089D-6538-4AB6-80EF-FA237BFAC3A9}" srcOrd="0" destOrd="0" parTransId="{061D3FF4-744F-4FE9-89BA-B63F552211F7}" sibTransId="{1AF97557-C7E7-492C-9F8D-2D48F16A5EFA}"/>
    <dgm:cxn modelId="{E6178C6F-66F1-42B1-87DD-895395065BDE}" type="presOf" srcId="{5881089D-6538-4AB6-80EF-FA237BFAC3A9}" destId="{DF5D6B9E-5550-40F0-8D96-39769FE103EF}" srcOrd="0" destOrd="2" presId="urn:microsoft.com/office/officeart/2005/8/layout/hierarchy3"/>
    <dgm:cxn modelId="{FE2E0B97-C96E-4115-ACC3-4BC43BB58E74}" type="presOf" srcId="{83EF36F9-4814-4697-BBC9-BEF898B2AF54}" destId="{DF5D6B9E-5550-40F0-8D96-39769FE103EF}" srcOrd="0" destOrd="3" presId="urn:microsoft.com/office/officeart/2005/8/layout/hierarchy3"/>
    <dgm:cxn modelId="{C3491F06-0F9B-4CA2-814A-7311D1F2A42D}" type="presOf" srcId="{5B3AB9CB-C762-4E1E-8D74-FBC70B9EB846}" destId="{162D1654-E14F-4EF1-80C3-73D5682F89A7}" srcOrd="0" destOrd="3" presId="urn:microsoft.com/office/officeart/2005/8/layout/hierarchy3"/>
    <dgm:cxn modelId="{5483C081-C199-472C-972B-7ED6EA727C49}" srcId="{5B3AB9CB-C762-4E1E-8D74-FBC70B9EB846}" destId="{DC089120-82E9-42A6-9A3B-1D658D52C935}" srcOrd="0" destOrd="0" parTransId="{31374F9C-056E-44B1-8710-4AA891FA245C}" sibTransId="{134C2F0E-65AD-4BCC-A8CE-C90E31D4CB48}"/>
    <dgm:cxn modelId="{935E46C9-3F76-48AA-921C-ADF9A4B1812B}" type="presOf" srcId="{6FE43AFC-91C2-4660-B25B-52D69AB215EA}" destId="{132579B4-2A38-4E80-9C06-34765F2B9BA4}" srcOrd="0" destOrd="0" presId="urn:microsoft.com/office/officeart/2005/8/layout/hierarchy3"/>
    <dgm:cxn modelId="{4131840C-DDCF-4194-B5CF-637B47B99B12}" type="presOf" srcId="{928A5020-7800-499A-9BB0-B6CF523FE712}" destId="{DD7440C3-F165-49E3-A302-FC4EE440E6CA}" srcOrd="0" destOrd="0" presId="urn:microsoft.com/office/officeart/2005/8/layout/hierarchy3"/>
    <dgm:cxn modelId="{9F63B7F1-A4D6-4BB7-BC37-E009CB95C0ED}" type="presOf" srcId="{DC089120-82E9-42A6-9A3B-1D658D52C935}" destId="{162D1654-E14F-4EF1-80C3-73D5682F89A7}" srcOrd="0" destOrd="4" presId="urn:microsoft.com/office/officeart/2005/8/layout/hierarchy3"/>
    <dgm:cxn modelId="{3F3C3D60-921F-469D-9E2B-A854137DA23A}" type="presOf" srcId="{355EFB5E-C501-48AA-BC53-93A84AAD4B19}" destId="{162D1654-E14F-4EF1-80C3-73D5682F89A7}" srcOrd="0" destOrd="6" presId="urn:microsoft.com/office/officeart/2005/8/layout/hierarchy3"/>
    <dgm:cxn modelId="{BD59F961-8B57-486E-B51C-70E7C6071E06}" srcId="{6FE43AFC-91C2-4660-B25B-52D69AB215EA}" destId="{55B87308-0418-465B-8510-D4D3F5286ACF}" srcOrd="0" destOrd="0" parTransId="{B47CDF5B-2470-4B53-8697-D89FAF51AE61}" sibTransId="{3C7ED15E-538C-4BC9-9A5C-9D428D03C8A8}"/>
    <dgm:cxn modelId="{DCD11431-37D1-4B01-8C2A-F79D92CBF5EC}" srcId="{DC089120-82E9-42A6-9A3B-1D658D52C935}" destId="{0C834886-336D-4DDA-9316-9421E2FD17C0}" srcOrd="0" destOrd="0" parTransId="{A100C673-C9D5-4D3E-9656-774DCE48A68A}" sibTransId="{BA0715C5-EA0B-48F8-AC07-B3B5D3796563}"/>
    <dgm:cxn modelId="{E19B8ED8-9C95-48FB-BC9F-36727CD8F7CB}" srcId="{367DA8C6-4393-4473-95D1-A76312EFA628}" destId="{E2A1EDC9-E41E-4E72-9409-9B41D85D4B84}" srcOrd="3" destOrd="0" parTransId="{E8D60171-EB7D-4A4F-9FD9-2430AEA4A2C1}" sibTransId="{03632D17-925B-4E8E-AF1B-2C9A19AB6006}"/>
    <dgm:cxn modelId="{398C8946-7F9C-4CB9-88F4-E925EB8FE442}" srcId="{3C9431CE-883D-4064-8898-B9D231537C8B}" destId="{03D27DCC-FE6A-446E-B0F4-4067368266A5}" srcOrd="0" destOrd="0" parTransId="{8FF3FF2B-F21A-4ACA-9AD4-98958D299089}" sibTransId="{28B39DA2-1C63-486A-B30D-CA1E1CA2EA9C}"/>
    <dgm:cxn modelId="{3CE65A57-F049-4CB9-BEED-F03F98119E49}" type="presOf" srcId="{E2A1EDC9-E41E-4E72-9409-9B41D85D4B84}" destId="{DF5D6B9E-5550-40F0-8D96-39769FE103EF}" srcOrd="0" destOrd="5" presId="urn:microsoft.com/office/officeart/2005/8/layout/hierarchy3"/>
    <dgm:cxn modelId="{452B6599-82BD-4E06-B9F7-1D02E6C3C77C}" type="presOf" srcId="{3C6523BB-C12D-487A-99D4-A1FD51BB9506}" destId="{162D1654-E14F-4EF1-80C3-73D5682F89A7}" srcOrd="0" destOrd="0" presId="urn:microsoft.com/office/officeart/2005/8/layout/hierarchy3"/>
    <dgm:cxn modelId="{706F985A-D0AC-405B-A70C-5DD556DC6820}" srcId="{367DA8C6-4393-4473-95D1-A76312EFA628}" destId="{71C87AE1-3624-47E5-910E-C92315C6C0A6}" srcOrd="4" destOrd="0" parTransId="{FCBE0E4E-746D-43CA-BE2C-67BBA519C02E}" sibTransId="{49735BE2-476F-4613-A2C0-3A58FAE44E3F}"/>
    <dgm:cxn modelId="{0BB16279-B152-460D-96FB-2584A2D36A85}" type="presOf" srcId="{71C87AE1-3624-47E5-910E-C92315C6C0A6}" destId="{DF5D6B9E-5550-40F0-8D96-39769FE103EF}" srcOrd="0" destOrd="6" presId="urn:microsoft.com/office/officeart/2005/8/layout/hierarchy3"/>
    <dgm:cxn modelId="{C2D6969A-A316-468C-A3F3-60F8E7888DF1}" srcId="{367DA8C6-4393-4473-95D1-A76312EFA628}" destId="{465C40E7-D29B-48D1-98F8-EC715DACE9A3}" srcOrd="2" destOrd="0" parTransId="{9778830E-CC58-4FA0-B38F-9B1A77CEA734}" sibTransId="{9837097F-7B1C-43F7-8A8C-9D28466B8491}"/>
    <dgm:cxn modelId="{1E9B3C52-43F0-44AB-953C-73636CDA8E50}" srcId="{6FE43AFC-91C2-4660-B25B-52D69AB215EA}" destId="{3C6523BB-C12D-487A-99D4-A1FD51BB9506}" srcOrd="1" destOrd="0" parTransId="{54DEBC4B-E30F-4D28-AACA-904915E7BD24}" sibTransId="{37C7DA89-2922-4E58-8C0C-48D160E7ADD9}"/>
    <dgm:cxn modelId="{025AFF39-D3FB-45A3-A4CF-4DEF83CBF539}" srcId="{367DA8C6-4393-4473-95D1-A76312EFA628}" destId="{83EF36F9-4814-4697-BBC9-BEF898B2AF54}" srcOrd="1" destOrd="0" parTransId="{92214325-032F-435D-88EC-626AAF6CB281}" sibTransId="{10839363-1610-4384-B1A4-19C3135E34ED}"/>
    <dgm:cxn modelId="{C4807488-E245-47E5-99C7-985A51A2594F}" type="presOf" srcId="{B47CDF5B-2470-4B53-8697-D89FAF51AE61}" destId="{8D7DAE78-F862-4340-ABDB-78D7A88B0D09}" srcOrd="0" destOrd="0" presId="urn:microsoft.com/office/officeart/2005/8/layout/hierarchy3"/>
    <dgm:cxn modelId="{1F6A3BE3-DC5C-4F1F-BEA8-78145C7C8138}" type="presOf" srcId="{3C9431CE-883D-4064-8898-B9D231537C8B}" destId="{162D1654-E14F-4EF1-80C3-73D5682F89A7}" srcOrd="0" destOrd="1" presId="urn:microsoft.com/office/officeart/2005/8/layout/hierarchy3"/>
    <dgm:cxn modelId="{5DA89D2A-048C-4114-8613-0CE379C05F4B}" type="presOf" srcId="{367DA8C6-4393-4473-95D1-A76312EFA628}" destId="{DF5D6B9E-5550-40F0-8D96-39769FE103EF}" srcOrd="0" destOrd="1" presId="urn:microsoft.com/office/officeart/2005/8/layout/hierarchy3"/>
    <dgm:cxn modelId="{AAB83929-F6C0-451C-81B3-478225B38CC3}" srcId="{03D27DCC-FE6A-446E-B0F4-4067368266A5}" destId="{5B3AB9CB-C762-4E1E-8D74-FBC70B9EB846}" srcOrd="0" destOrd="0" parTransId="{7E7A9FA4-C18A-4FC5-B86E-4DF89872F8FE}" sibTransId="{B5F43031-DA67-4EC0-8418-2C0E840BF518}"/>
    <dgm:cxn modelId="{54011564-F43D-4AAC-8AE1-8A1703B515EA}" srcId="{55B87308-0418-465B-8510-D4D3F5286ACF}" destId="{367DA8C6-4393-4473-95D1-A76312EFA628}" srcOrd="0" destOrd="0" parTransId="{F0C28907-1A4A-417A-9A7E-E77A65458137}" sibTransId="{27B691BF-4659-46E4-9380-38D21CDC4569}"/>
    <dgm:cxn modelId="{F5741666-4C49-46E2-B237-5575095A35B4}" type="presOf" srcId="{55B87308-0418-465B-8510-D4D3F5286ACF}" destId="{DF5D6B9E-5550-40F0-8D96-39769FE103EF}" srcOrd="0" destOrd="0" presId="urn:microsoft.com/office/officeart/2005/8/layout/hierarchy3"/>
    <dgm:cxn modelId="{F720ED51-A69E-403D-8E31-14724CB8E7FB}" srcId="{0C834886-336D-4DDA-9316-9421E2FD17C0}" destId="{355EFB5E-C501-48AA-BC53-93A84AAD4B19}" srcOrd="0" destOrd="0" parTransId="{D011BB78-9FBA-476B-9500-F743597467C9}" sibTransId="{021F1C0A-38EB-4D37-B7F3-FD159528DAA4}"/>
    <dgm:cxn modelId="{9879F3AD-66A5-43C5-9E5C-CBA4E7A3AFAB}" srcId="{3C6523BB-C12D-487A-99D4-A1FD51BB9506}" destId="{3C9431CE-883D-4064-8898-B9D231537C8B}" srcOrd="0" destOrd="0" parTransId="{5A621420-53E0-4CE8-A47C-8A9F0CE5E389}" sibTransId="{641FC47C-E59D-4F60-B70E-C7E978E3F7BC}"/>
    <dgm:cxn modelId="{9486C3EA-5420-4C26-B2E4-1C07E4AC3AC6}" type="presOf" srcId="{03D27DCC-FE6A-446E-B0F4-4067368266A5}" destId="{162D1654-E14F-4EF1-80C3-73D5682F89A7}" srcOrd="0" destOrd="2" presId="urn:microsoft.com/office/officeart/2005/8/layout/hierarchy3"/>
    <dgm:cxn modelId="{EC56426F-96A8-4F53-8C94-4E60FC11B82E}" type="presOf" srcId="{0C834886-336D-4DDA-9316-9421E2FD17C0}" destId="{162D1654-E14F-4EF1-80C3-73D5682F89A7}" srcOrd="0" destOrd="5" presId="urn:microsoft.com/office/officeart/2005/8/layout/hierarchy3"/>
    <dgm:cxn modelId="{86A8699A-29A6-4730-8019-06CAE15F9422}" type="presParOf" srcId="{DD7440C3-F165-49E3-A302-FC4EE440E6CA}" destId="{44D1F7E6-556B-46AD-88D0-E3D542C8A825}" srcOrd="0" destOrd="0" presId="urn:microsoft.com/office/officeart/2005/8/layout/hierarchy3"/>
    <dgm:cxn modelId="{7AB98CE7-E2A6-4304-8AE5-EA1F561DE7F4}" type="presParOf" srcId="{44D1F7E6-556B-46AD-88D0-E3D542C8A825}" destId="{49A29CAD-9327-452B-8789-34E79F00FFD5}" srcOrd="0" destOrd="0" presId="urn:microsoft.com/office/officeart/2005/8/layout/hierarchy3"/>
    <dgm:cxn modelId="{7DAF13A9-3484-4596-8CE3-4DBA27EC6259}" type="presParOf" srcId="{49A29CAD-9327-452B-8789-34E79F00FFD5}" destId="{132579B4-2A38-4E80-9C06-34765F2B9BA4}" srcOrd="0" destOrd="0" presId="urn:microsoft.com/office/officeart/2005/8/layout/hierarchy3"/>
    <dgm:cxn modelId="{4AFF9956-8635-4991-9E2A-35A9C8A67706}" type="presParOf" srcId="{49A29CAD-9327-452B-8789-34E79F00FFD5}" destId="{6637A77B-79DA-4713-A133-133E1F77C7CD}" srcOrd="1" destOrd="0" presId="urn:microsoft.com/office/officeart/2005/8/layout/hierarchy3"/>
    <dgm:cxn modelId="{5095F607-9883-4C2F-85E1-CDEE65909D89}" type="presParOf" srcId="{44D1F7E6-556B-46AD-88D0-E3D542C8A825}" destId="{A14C054D-CA0F-47DA-9E62-FB1EA642DE56}" srcOrd="1" destOrd="0" presId="urn:microsoft.com/office/officeart/2005/8/layout/hierarchy3"/>
    <dgm:cxn modelId="{10D40639-D49B-485A-92D3-CD2F94556FED}" type="presParOf" srcId="{A14C054D-CA0F-47DA-9E62-FB1EA642DE56}" destId="{8D7DAE78-F862-4340-ABDB-78D7A88B0D09}" srcOrd="0" destOrd="0" presId="urn:microsoft.com/office/officeart/2005/8/layout/hierarchy3"/>
    <dgm:cxn modelId="{DB11FA85-3E68-4066-B2EE-61F249DE337F}" type="presParOf" srcId="{A14C054D-CA0F-47DA-9E62-FB1EA642DE56}" destId="{DF5D6B9E-5550-40F0-8D96-39769FE103EF}" srcOrd="1" destOrd="0" presId="urn:microsoft.com/office/officeart/2005/8/layout/hierarchy3"/>
    <dgm:cxn modelId="{41B62CAA-001E-4577-A262-A3F36B9FF41B}" type="presParOf" srcId="{A14C054D-CA0F-47DA-9E62-FB1EA642DE56}" destId="{D6605CB9-BD0B-40D8-81AA-0B5F5ABAB38F}" srcOrd="2" destOrd="0" presId="urn:microsoft.com/office/officeart/2005/8/layout/hierarchy3"/>
    <dgm:cxn modelId="{0CF10AEA-1ABC-4472-9CAB-E0B911C0E69F}" type="presParOf" srcId="{A14C054D-CA0F-47DA-9E62-FB1EA642DE56}" destId="{162D1654-E14F-4EF1-80C3-73D5682F89A7}" srcOrd="3"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579B4-2A38-4E80-9C06-34765F2B9BA4}">
      <dsp:nvSpPr>
        <dsp:cNvPr id="0" name=""/>
        <dsp:cNvSpPr/>
      </dsp:nvSpPr>
      <dsp:spPr>
        <a:xfrm>
          <a:off x="222684" y="3222"/>
          <a:ext cx="4621931" cy="77886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6675" tIns="44450" rIns="66675" bIns="44450" numCol="1" spcCol="1270" anchor="ctr" anchorCtr="0">
          <a:noAutofit/>
        </a:bodyPr>
        <a:lstStyle/>
        <a:p>
          <a:pPr marR="0" lvl="0" algn="l" defTabSz="1555750" rtl="0">
            <a:lnSpc>
              <a:spcPct val="90000"/>
            </a:lnSpc>
            <a:spcBef>
              <a:spcPct val="0"/>
            </a:spcBef>
            <a:spcAft>
              <a:spcPct val="35000"/>
            </a:spcAft>
          </a:pPr>
          <a:r>
            <a:rPr lang="tr-TR" sz="3500" kern="1200" baseline="0" smtClean="0">
              <a:latin typeface="Calibri"/>
            </a:rPr>
            <a:t>İlçe Milli Eğitim Müdürü</a:t>
          </a:r>
        </a:p>
      </dsp:txBody>
      <dsp:txXfrm>
        <a:off x="245496" y="26034"/>
        <a:ext cx="4576307" cy="733240"/>
      </dsp:txXfrm>
    </dsp:sp>
    <dsp:sp modelId="{8D7DAE78-F862-4340-ABDB-78D7A88B0D09}">
      <dsp:nvSpPr>
        <dsp:cNvPr id="0" name=""/>
        <dsp:cNvSpPr/>
      </dsp:nvSpPr>
      <dsp:spPr>
        <a:xfrm>
          <a:off x="684877" y="782087"/>
          <a:ext cx="462193" cy="1733224"/>
        </a:xfrm>
        <a:custGeom>
          <a:avLst/>
          <a:gdLst/>
          <a:ahLst/>
          <a:cxnLst/>
          <a:rect l="0" t="0" r="0" b="0"/>
          <a:pathLst>
            <a:path>
              <a:moveTo>
                <a:pt x="0" y="0"/>
              </a:moveTo>
              <a:lnTo>
                <a:pt x="0" y="1733224"/>
              </a:lnTo>
              <a:lnTo>
                <a:pt x="462193" y="1733224"/>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F5D6B9E-5550-40F0-8D96-39769FE103EF}">
      <dsp:nvSpPr>
        <dsp:cNvPr id="0" name=""/>
        <dsp:cNvSpPr/>
      </dsp:nvSpPr>
      <dsp:spPr>
        <a:xfrm>
          <a:off x="1147070" y="1359829"/>
          <a:ext cx="3697545" cy="23109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2385" tIns="21590" rIns="32385" bIns="21590" numCol="1" spcCol="1270" anchor="t" anchorCtr="0">
          <a:noAutofit/>
        </a:bodyPr>
        <a:lstStyle/>
        <a:p>
          <a:pPr marR="0" lvl="0" algn="l" defTabSz="755650" rtl="0">
            <a:lnSpc>
              <a:spcPct val="90000"/>
            </a:lnSpc>
            <a:spcBef>
              <a:spcPct val="0"/>
            </a:spcBef>
            <a:spcAft>
              <a:spcPct val="35000"/>
            </a:spcAft>
          </a:pPr>
          <a:r>
            <a:rPr lang="tr-TR" sz="1700" kern="1200" baseline="0" smtClean="0">
              <a:latin typeface="Calibri"/>
            </a:rPr>
            <a:t>1.Şube Müdürü</a:t>
          </a:r>
        </a:p>
        <a:p>
          <a:pPr marR="0" lvl="0" algn="l" defTabSz="755650" rtl="0">
            <a:lnSpc>
              <a:spcPct val="90000"/>
            </a:lnSpc>
            <a:spcBef>
              <a:spcPct val="0"/>
            </a:spcBef>
            <a:spcAft>
              <a:spcPct val="35000"/>
            </a:spcAft>
          </a:pPr>
          <a:endParaRPr lang="tr-TR" sz="1700" kern="1200" smtClean="0"/>
        </a:p>
        <a:p>
          <a:pPr marL="114300" lvl="1" indent="-114300" algn="l" defTabSz="577850">
            <a:lnSpc>
              <a:spcPct val="90000"/>
            </a:lnSpc>
            <a:spcBef>
              <a:spcPct val="0"/>
            </a:spcBef>
            <a:spcAft>
              <a:spcPct val="15000"/>
            </a:spcAft>
            <a:buChar char="••"/>
          </a:pPr>
          <a:r>
            <a:rPr lang="tr-TR" sz="1300" kern="1200"/>
            <a:t>Temel Eğitim</a:t>
          </a:r>
        </a:p>
        <a:p>
          <a:pPr marL="228600" lvl="2" indent="-114300" algn="l" defTabSz="577850">
            <a:lnSpc>
              <a:spcPct val="90000"/>
            </a:lnSpc>
            <a:spcBef>
              <a:spcPct val="0"/>
            </a:spcBef>
            <a:spcAft>
              <a:spcPct val="15000"/>
            </a:spcAft>
            <a:buChar char="••"/>
          </a:pPr>
          <a:r>
            <a:rPr lang="tr-TR" sz="1300" kern="1200"/>
            <a:t>Ortaöğretim</a:t>
          </a:r>
        </a:p>
        <a:p>
          <a:pPr marL="228600" lvl="2" indent="-114300" algn="l" defTabSz="577850">
            <a:lnSpc>
              <a:spcPct val="90000"/>
            </a:lnSpc>
            <a:spcBef>
              <a:spcPct val="0"/>
            </a:spcBef>
            <a:spcAft>
              <a:spcPct val="15000"/>
            </a:spcAft>
            <a:buChar char="••"/>
          </a:pPr>
          <a:r>
            <a:rPr lang="tr-TR" sz="1300" kern="1200"/>
            <a:t>Mesleki ve Teknik Eğitim</a:t>
          </a:r>
        </a:p>
        <a:p>
          <a:pPr marL="228600" lvl="2" indent="-114300" algn="l" defTabSz="577850">
            <a:lnSpc>
              <a:spcPct val="90000"/>
            </a:lnSpc>
            <a:spcBef>
              <a:spcPct val="0"/>
            </a:spcBef>
            <a:spcAft>
              <a:spcPct val="15000"/>
            </a:spcAft>
            <a:buChar char="••"/>
          </a:pPr>
          <a:r>
            <a:rPr lang="tr-TR" sz="1300" kern="1200"/>
            <a:t>Din Öğretimim</a:t>
          </a:r>
        </a:p>
        <a:p>
          <a:pPr marL="228600" lvl="2" indent="-114300" algn="l" defTabSz="577850">
            <a:lnSpc>
              <a:spcPct val="90000"/>
            </a:lnSpc>
            <a:spcBef>
              <a:spcPct val="0"/>
            </a:spcBef>
            <a:spcAft>
              <a:spcPct val="15000"/>
            </a:spcAft>
            <a:buChar char="••"/>
          </a:pPr>
          <a:r>
            <a:rPr lang="tr-TR" sz="1300" kern="1200"/>
            <a:t>Hayat Boyu Öğretnme</a:t>
          </a:r>
        </a:p>
        <a:p>
          <a:pPr marL="228600" lvl="2" indent="-114300" algn="l" defTabSz="577850">
            <a:lnSpc>
              <a:spcPct val="90000"/>
            </a:lnSpc>
            <a:spcBef>
              <a:spcPct val="0"/>
            </a:spcBef>
            <a:spcAft>
              <a:spcPct val="15000"/>
            </a:spcAft>
            <a:buChar char="••"/>
          </a:pPr>
          <a:r>
            <a:rPr lang="tr-TR" sz="1300" kern="1200"/>
            <a:t>Özel Eğitim ve Rehberlik Hizmetleri</a:t>
          </a:r>
        </a:p>
        <a:p>
          <a:pPr marL="228600" lvl="2" indent="-114300" algn="l" defTabSz="577850">
            <a:lnSpc>
              <a:spcPct val="90000"/>
            </a:lnSpc>
            <a:spcBef>
              <a:spcPct val="0"/>
            </a:spcBef>
            <a:spcAft>
              <a:spcPct val="15000"/>
            </a:spcAft>
            <a:buChar char="••"/>
          </a:pPr>
          <a:r>
            <a:rPr lang="tr-TR" sz="1300" kern="1200"/>
            <a:t>Özel Eğitim Kurumları</a:t>
          </a:r>
        </a:p>
      </dsp:txBody>
      <dsp:txXfrm>
        <a:off x="1214756" y="1427515"/>
        <a:ext cx="3562173" cy="2175593"/>
      </dsp:txXfrm>
    </dsp:sp>
    <dsp:sp modelId="{D6605CB9-BD0B-40D8-81AA-0B5F5ABAB38F}">
      <dsp:nvSpPr>
        <dsp:cNvPr id="0" name=""/>
        <dsp:cNvSpPr/>
      </dsp:nvSpPr>
      <dsp:spPr>
        <a:xfrm>
          <a:off x="684877" y="782087"/>
          <a:ext cx="462193" cy="4621931"/>
        </a:xfrm>
        <a:custGeom>
          <a:avLst/>
          <a:gdLst/>
          <a:ahLst/>
          <a:cxnLst/>
          <a:rect l="0" t="0" r="0" b="0"/>
          <a:pathLst>
            <a:path>
              <a:moveTo>
                <a:pt x="0" y="0"/>
              </a:moveTo>
              <a:lnTo>
                <a:pt x="0" y="4621931"/>
              </a:lnTo>
              <a:lnTo>
                <a:pt x="462193" y="462193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62D1654-E14F-4EF1-80C3-73D5682F89A7}">
      <dsp:nvSpPr>
        <dsp:cNvPr id="0" name=""/>
        <dsp:cNvSpPr/>
      </dsp:nvSpPr>
      <dsp:spPr>
        <a:xfrm>
          <a:off x="1147070" y="4248536"/>
          <a:ext cx="3697545" cy="23109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2385" tIns="21590" rIns="32385" bIns="21590" numCol="1" spcCol="1270" anchor="t" anchorCtr="0">
          <a:noAutofit/>
        </a:bodyPr>
        <a:lstStyle/>
        <a:p>
          <a:pPr marR="0" lvl="0" algn="l" defTabSz="755650" rtl="0">
            <a:lnSpc>
              <a:spcPct val="90000"/>
            </a:lnSpc>
            <a:spcBef>
              <a:spcPct val="0"/>
            </a:spcBef>
            <a:spcAft>
              <a:spcPct val="35000"/>
            </a:spcAft>
          </a:pPr>
          <a:r>
            <a:rPr lang="tr-TR" sz="1700" kern="1200" baseline="0" smtClean="0">
              <a:latin typeface="Calibri"/>
            </a:rPr>
            <a:t>2.Şube Müdürü</a:t>
          </a:r>
        </a:p>
        <a:p>
          <a:pPr marL="114300" lvl="1" indent="-114300" algn="l" defTabSz="577850">
            <a:lnSpc>
              <a:spcPct val="90000"/>
            </a:lnSpc>
            <a:spcBef>
              <a:spcPct val="0"/>
            </a:spcBef>
            <a:spcAft>
              <a:spcPct val="15000"/>
            </a:spcAft>
            <a:buChar char="••"/>
          </a:pPr>
          <a:r>
            <a:rPr lang="tr-TR" sz="1300" kern="1200"/>
            <a:t>Bilgi İşlem ve Eğitim Teknolojileri </a:t>
          </a:r>
        </a:p>
        <a:p>
          <a:pPr marL="228600" lvl="2" indent="-114300" algn="l" defTabSz="577850">
            <a:lnSpc>
              <a:spcPct val="90000"/>
            </a:lnSpc>
            <a:spcBef>
              <a:spcPct val="0"/>
            </a:spcBef>
            <a:spcAft>
              <a:spcPct val="15000"/>
            </a:spcAft>
            <a:buChar char="••"/>
          </a:pPr>
          <a:r>
            <a:rPr lang="tr-TR" sz="1300" kern="1200"/>
            <a:t>Destek</a:t>
          </a:r>
        </a:p>
        <a:p>
          <a:pPr marL="342900" lvl="3" indent="-114300" algn="l" defTabSz="577850">
            <a:lnSpc>
              <a:spcPct val="90000"/>
            </a:lnSpc>
            <a:spcBef>
              <a:spcPct val="0"/>
            </a:spcBef>
            <a:spcAft>
              <a:spcPct val="15000"/>
            </a:spcAft>
            <a:buChar char="••"/>
          </a:pPr>
          <a:r>
            <a:rPr lang="tr-TR" sz="1300" kern="1200"/>
            <a:t>İnşaat </a:t>
          </a:r>
          <a:br>
            <a:rPr lang="tr-TR" sz="1300" kern="1200"/>
          </a:br>
          <a:r>
            <a:rPr lang="tr-TR" sz="1300" kern="1200"/>
            <a:t>ve Emlak</a:t>
          </a:r>
        </a:p>
        <a:p>
          <a:pPr marL="457200" lvl="4" indent="-114300" algn="l" defTabSz="577850">
            <a:lnSpc>
              <a:spcPct val="90000"/>
            </a:lnSpc>
            <a:spcBef>
              <a:spcPct val="0"/>
            </a:spcBef>
            <a:spcAft>
              <a:spcPct val="15000"/>
            </a:spcAft>
            <a:buChar char="••"/>
          </a:pPr>
          <a:r>
            <a:rPr lang="tr-TR" sz="1300" kern="1200"/>
            <a:t>Strateji Geliştirme</a:t>
          </a:r>
        </a:p>
        <a:p>
          <a:pPr marL="571500" lvl="5" indent="-114300" algn="l" defTabSz="577850">
            <a:lnSpc>
              <a:spcPct val="90000"/>
            </a:lnSpc>
            <a:spcBef>
              <a:spcPct val="0"/>
            </a:spcBef>
            <a:spcAft>
              <a:spcPct val="15000"/>
            </a:spcAft>
            <a:buChar char="••"/>
          </a:pPr>
          <a:r>
            <a:rPr lang="tr-TR" sz="1300" kern="1200"/>
            <a:t>Hukuk</a:t>
          </a:r>
        </a:p>
        <a:p>
          <a:pPr marL="685800" lvl="6" indent="-114300" algn="l" defTabSz="577850">
            <a:lnSpc>
              <a:spcPct val="90000"/>
            </a:lnSpc>
            <a:spcBef>
              <a:spcPct val="0"/>
            </a:spcBef>
            <a:spcAft>
              <a:spcPct val="15000"/>
            </a:spcAft>
            <a:buChar char="••"/>
          </a:pPr>
          <a:r>
            <a:rPr lang="tr-TR" sz="1300" kern="1200"/>
            <a:t>İnsan Kaynakları Yönetimi</a:t>
          </a:r>
        </a:p>
      </dsp:txBody>
      <dsp:txXfrm>
        <a:off x="1214756" y="4316222"/>
        <a:ext cx="3562173" cy="21755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E04AD-087D-4D42-B31C-745AE747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21827</Words>
  <Characters>124416</Characters>
  <Application>Microsoft Office Word</Application>
  <DocSecurity>0</DocSecurity>
  <Lines>1036</Lines>
  <Paragraphs>291</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TURBO A.Ş.</Company>
  <LinksUpToDate>false</LinksUpToDate>
  <CharactersWithSpaces>145952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Karpuz</cp:lastModifiedBy>
  <cp:revision>3</cp:revision>
  <cp:lastPrinted>2015-08-14T11:28:00Z</cp:lastPrinted>
  <dcterms:created xsi:type="dcterms:W3CDTF">2016-09-22T12:12:00Z</dcterms:created>
  <dcterms:modified xsi:type="dcterms:W3CDTF">2016-09-22T12:12:00Z</dcterms:modified>
</cp:coreProperties>
</file>